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C966A5" w:rsidRPr="00CD6A94" w:rsidTr="00A202F1">
        <w:tc>
          <w:tcPr>
            <w:tcW w:w="4161" w:type="dxa"/>
          </w:tcPr>
          <w:p w:rsidR="00C966A5" w:rsidRPr="00CD6A94" w:rsidRDefault="00C966A5" w:rsidP="00500427">
            <w:pPr>
              <w:rPr>
                <w:rFonts w:ascii="David" w:hAnsi="David"/>
                <w:b/>
                <w:bCs/>
                <w:sz w:val="28"/>
                <w:szCs w:val="28"/>
                <w:rtl/>
              </w:rPr>
            </w:pPr>
            <w:r w:rsidRPr="00CD6A94">
              <w:rPr>
                <w:rFonts w:ascii="David" w:hAnsi="David"/>
                <w:b/>
                <w:bCs/>
                <w:sz w:val="28"/>
                <w:szCs w:val="28"/>
                <w:rtl/>
              </w:rPr>
              <w:t>מדינת ישראל</w:t>
            </w:r>
          </w:p>
        </w:tc>
        <w:tc>
          <w:tcPr>
            <w:tcW w:w="1437" w:type="dxa"/>
            <w:vMerge w:val="restart"/>
          </w:tcPr>
          <w:p w:rsidR="00C966A5" w:rsidRPr="00CD6A94" w:rsidRDefault="009E433A" w:rsidP="00C966A5">
            <w:pPr>
              <w:ind w:left="944"/>
              <w:rPr>
                <w:rFonts w:ascii="David" w:hAnsi="David"/>
                <w:b/>
                <w:bCs/>
                <w:sz w:val="28"/>
                <w:szCs w:val="28"/>
              </w:rPr>
            </w:pPr>
            <w:r w:rsidRPr="00CD6A94">
              <w:rPr>
                <w:rFonts w:ascii="David" w:hAnsi="David"/>
                <w:b/>
                <w:bCs/>
                <w:noProof/>
                <w:rtl/>
                <w:lang w:eastAsia="en-US"/>
              </w:rPr>
              <w:drawing>
                <wp:anchor distT="0" distB="0" distL="114300" distR="114300" simplePos="0" relativeHeight="251661312" behindDoc="0" locked="0" layoutInCell="1" allowOverlap="1" wp14:anchorId="19744A82" wp14:editId="2E9EEDA2">
                  <wp:simplePos x="0" y="0"/>
                  <wp:positionH relativeFrom="column">
                    <wp:posOffset>-890270</wp:posOffset>
                  </wp:positionH>
                  <wp:positionV relativeFrom="paragraph">
                    <wp:posOffset>-228600</wp:posOffset>
                  </wp:positionV>
                  <wp:extent cx="2176145" cy="1018516"/>
                  <wp:effectExtent l="0" t="0" r="0"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לוגו בלי משרד.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76145" cy="1018516"/>
                          </a:xfrm>
                          <a:prstGeom prst="rect">
                            <a:avLst/>
                          </a:prstGeom>
                        </pic:spPr>
                      </pic:pic>
                    </a:graphicData>
                  </a:graphic>
                  <wp14:sizeRelH relativeFrom="page">
                    <wp14:pctWidth>0</wp14:pctWidth>
                  </wp14:sizeRelH>
                  <wp14:sizeRelV relativeFrom="page">
                    <wp14:pctHeight>0</wp14:pctHeight>
                  </wp14:sizeRelV>
                </wp:anchor>
              </w:drawing>
            </w:r>
          </w:p>
        </w:tc>
        <w:tc>
          <w:tcPr>
            <w:tcW w:w="4234" w:type="dxa"/>
          </w:tcPr>
          <w:p w:rsidR="00C966A5" w:rsidRPr="00CD6A94" w:rsidRDefault="00C966A5" w:rsidP="00C966A5">
            <w:pPr>
              <w:jc w:val="right"/>
              <w:rPr>
                <w:rFonts w:ascii="David" w:hAnsi="David"/>
                <w:b/>
                <w:bCs/>
                <w:rtl/>
              </w:rPr>
            </w:pPr>
            <w:r w:rsidRPr="00CD6A94">
              <w:rPr>
                <w:rFonts w:ascii="David" w:hAnsi="David"/>
                <w:b/>
                <w:bCs/>
              </w:rPr>
              <w:t>STATE OF ISRAEL</w:t>
            </w:r>
          </w:p>
        </w:tc>
      </w:tr>
      <w:tr w:rsidR="00C966A5" w:rsidRPr="00CD6A94" w:rsidTr="00FD5137">
        <w:trPr>
          <w:trHeight w:val="857"/>
        </w:trPr>
        <w:tc>
          <w:tcPr>
            <w:tcW w:w="4161" w:type="dxa"/>
          </w:tcPr>
          <w:p w:rsidR="00C966A5" w:rsidRPr="00CD6A94" w:rsidRDefault="009E433A" w:rsidP="00C966A5">
            <w:pPr>
              <w:rPr>
                <w:rFonts w:ascii="David" w:hAnsi="David"/>
                <w:b/>
                <w:bCs/>
                <w:rtl/>
              </w:rPr>
            </w:pPr>
            <w:r w:rsidRPr="00CD6A94">
              <w:rPr>
                <w:rFonts w:ascii="David" w:hAnsi="David"/>
                <w:b/>
                <w:bCs/>
                <w:rtl/>
              </w:rPr>
              <w:t>מרכז ההסברה</w:t>
            </w:r>
          </w:p>
          <w:p w:rsidR="009E433A" w:rsidRPr="00CD6A94" w:rsidRDefault="009E433A" w:rsidP="00C966A5">
            <w:pPr>
              <w:rPr>
                <w:rFonts w:ascii="David" w:hAnsi="David"/>
                <w:b/>
                <w:bCs/>
                <w:rtl/>
              </w:rPr>
            </w:pPr>
            <w:r w:rsidRPr="00CD6A94">
              <w:rPr>
                <w:rFonts w:ascii="David" w:hAnsi="David"/>
                <w:b/>
                <w:bCs/>
                <w:rtl/>
              </w:rPr>
              <w:t>המטה לטקסים ולאירועים ממלכתיים</w:t>
            </w:r>
          </w:p>
        </w:tc>
        <w:tc>
          <w:tcPr>
            <w:tcW w:w="1437" w:type="dxa"/>
            <w:vMerge/>
          </w:tcPr>
          <w:p w:rsidR="00C966A5" w:rsidRPr="00CD6A94" w:rsidRDefault="00C966A5" w:rsidP="00C966A5">
            <w:pPr>
              <w:rPr>
                <w:rFonts w:ascii="David" w:hAnsi="David"/>
                <w:b/>
                <w:bCs/>
                <w:w w:val="95"/>
                <w:sz w:val="28"/>
                <w:szCs w:val="28"/>
              </w:rPr>
            </w:pPr>
          </w:p>
        </w:tc>
        <w:tc>
          <w:tcPr>
            <w:tcW w:w="4234" w:type="dxa"/>
          </w:tcPr>
          <w:p w:rsidR="00C966A5" w:rsidRPr="00CD6A94" w:rsidRDefault="009E433A" w:rsidP="009E433A">
            <w:pPr>
              <w:jc w:val="right"/>
              <w:rPr>
                <w:rFonts w:ascii="David" w:hAnsi="David"/>
                <w:b/>
                <w:bCs/>
                <w:rtl/>
              </w:rPr>
            </w:pPr>
            <w:r w:rsidRPr="00CD6A94">
              <w:rPr>
                <w:rFonts w:ascii="David" w:hAnsi="David"/>
                <w:b/>
                <w:bCs/>
                <w:w w:val="95"/>
              </w:rPr>
              <w:t>NATIONAL EVENT AUTHORITY</w:t>
            </w:r>
          </w:p>
        </w:tc>
      </w:tr>
    </w:tbl>
    <w:p w:rsidR="00C966A5" w:rsidRPr="00CD6A94" w:rsidRDefault="00C966A5" w:rsidP="00C966A5">
      <w:pPr>
        <w:jc w:val="left"/>
        <w:rPr>
          <w:rFonts w:ascii="David" w:hAnsi="David"/>
          <w:sz w:val="20"/>
          <w:szCs w:val="20"/>
          <w:rtl/>
        </w:rPr>
      </w:pPr>
    </w:p>
    <w:p w:rsidR="00C966A5" w:rsidRPr="00CD6A94" w:rsidRDefault="00C966A5" w:rsidP="00C966A5">
      <w:pPr>
        <w:jc w:val="center"/>
        <w:rPr>
          <w:rFonts w:ascii="David" w:hAnsi="David"/>
          <w:b/>
          <w:bCs/>
          <w:rtl/>
        </w:rPr>
      </w:pPr>
    </w:p>
    <w:p w:rsidR="00C966A5" w:rsidRPr="00CD6A94" w:rsidRDefault="00C966A5" w:rsidP="00BC59CF">
      <w:pPr>
        <w:rPr>
          <w:rFonts w:ascii="David" w:hAnsi="David"/>
          <w:b/>
          <w:bCs/>
          <w:sz w:val="32"/>
          <w:szCs w:val="32"/>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8837F0" w:rsidP="00C966A5">
      <w:pPr>
        <w:jc w:val="center"/>
        <w:rPr>
          <w:rFonts w:ascii="David" w:hAnsi="David"/>
          <w:b/>
          <w:bCs/>
          <w:rtl/>
        </w:rPr>
      </w:pPr>
      <w:r w:rsidRPr="00CD6A94">
        <w:rPr>
          <w:rFonts w:ascii="David" w:hAnsi="David"/>
          <w:noProof/>
          <w:lang w:eastAsia="en-US"/>
        </w:rPr>
        <mc:AlternateContent>
          <mc:Choice Requires="wps">
            <w:drawing>
              <wp:anchor distT="0" distB="0" distL="114300" distR="114300" simplePos="0" relativeHeight="251658752" behindDoc="0" locked="0" layoutInCell="1" allowOverlap="1" wp14:anchorId="2F1BC219" wp14:editId="780AF9C1">
                <wp:simplePos x="0" y="0"/>
                <wp:positionH relativeFrom="margin">
                  <wp:align>center</wp:align>
                </wp:positionH>
                <wp:positionV relativeFrom="margin">
                  <wp:align>center</wp:align>
                </wp:positionV>
                <wp:extent cx="5219700" cy="2724150"/>
                <wp:effectExtent l="0" t="0" r="0" b="0"/>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2724150"/>
                        </a:xfrm>
                        <a:prstGeom prst="rect">
                          <a:avLst/>
                        </a:prstGeom>
                        <a:noFill/>
                        <a:ln>
                          <a:noFill/>
                        </a:ln>
                      </wps:spPr>
                      <wps:txbx>
                        <w:txbxContent>
                          <w:p w:rsidR="000F2D70" w:rsidRPr="008837F0" w:rsidRDefault="000F2D70" w:rsidP="00DB2202">
                            <w:pPr>
                              <w:jc w:val="center"/>
                              <w:rPr>
                                <w:b/>
                                <w:bCs/>
                                <w:sz w:val="72"/>
                                <w:szCs w:val="72"/>
                                <w:rtl/>
                              </w:rPr>
                            </w:pPr>
                            <w:r w:rsidRPr="008837F0">
                              <w:rPr>
                                <w:rFonts w:hint="cs"/>
                                <w:b/>
                                <w:bCs/>
                                <w:sz w:val="72"/>
                                <w:szCs w:val="72"/>
                                <w:rtl/>
                              </w:rPr>
                              <w:t>מכרז</w:t>
                            </w:r>
                            <w:r w:rsidRPr="008837F0">
                              <w:rPr>
                                <w:b/>
                                <w:bCs/>
                                <w:sz w:val="72"/>
                                <w:szCs w:val="72"/>
                                <w:rtl/>
                              </w:rPr>
                              <w:t xml:space="preserve"> </w:t>
                            </w:r>
                            <w:r w:rsidRPr="008837F0">
                              <w:rPr>
                                <w:rFonts w:hint="cs"/>
                                <w:b/>
                                <w:bCs/>
                                <w:sz w:val="72"/>
                                <w:szCs w:val="72"/>
                                <w:rtl/>
                              </w:rPr>
                              <w:t xml:space="preserve">פומבי מס' </w:t>
                            </w:r>
                            <w:r>
                              <w:rPr>
                                <w:rFonts w:hint="cs"/>
                                <w:b/>
                                <w:bCs/>
                                <w:sz w:val="72"/>
                                <w:szCs w:val="72"/>
                                <w:rtl/>
                              </w:rPr>
                              <w:t>1</w:t>
                            </w:r>
                            <w:r w:rsidRPr="008837F0">
                              <w:rPr>
                                <w:rFonts w:hint="cs"/>
                                <w:b/>
                                <w:bCs/>
                                <w:sz w:val="72"/>
                                <w:szCs w:val="72"/>
                                <w:rtl/>
                              </w:rPr>
                              <w:t>/202</w:t>
                            </w:r>
                            <w:r>
                              <w:rPr>
                                <w:rFonts w:hint="cs"/>
                                <w:b/>
                                <w:bCs/>
                                <w:sz w:val="72"/>
                                <w:szCs w:val="72"/>
                                <w:rtl/>
                              </w:rPr>
                              <w:t>1</w:t>
                            </w:r>
                            <w:r w:rsidRPr="008837F0">
                              <w:rPr>
                                <w:rFonts w:hint="cs"/>
                                <w:b/>
                                <w:bCs/>
                                <w:sz w:val="72"/>
                                <w:szCs w:val="72"/>
                                <w:rtl/>
                              </w:rPr>
                              <w:t xml:space="preserve"> </w:t>
                            </w:r>
                          </w:p>
                          <w:p w:rsidR="000F2D70" w:rsidRDefault="000F2D70" w:rsidP="00823F20">
                            <w:pPr>
                              <w:jc w:val="center"/>
                              <w:rPr>
                                <w:b/>
                                <w:bCs/>
                                <w:sz w:val="72"/>
                                <w:szCs w:val="72"/>
                                <w:rtl/>
                                <w:lang w:eastAsia="en-US"/>
                              </w:rPr>
                            </w:pPr>
                            <w:r w:rsidRPr="008837F0">
                              <w:rPr>
                                <w:rFonts w:hint="cs"/>
                                <w:b/>
                                <w:bCs/>
                                <w:sz w:val="72"/>
                                <w:szCs w:val="72"/>
                                <w:rtl/>
                                <w:lang w:eastAsia="en-US"/>
                              </w:rPr>
                              <w:t>ל</w:t>
                            </w:r>
                            <w:r w:rsidRPr="008837F0">
                              <w:rPr>
                                <w:b/>
                                <w:bCs/>
                                <w:sz w:val="72"/>
                                <w:szCs w:val="72"/>
                                <w:rtl/>
                                <w:lang w:eastAsia="en-US"/>
                              </w:rPr>
                              <w:t>הפק</w:t>
                            </w:r>
                            <w:r w:rsidRPr="008837F0">
                              <w:rPr>
                                <w:rFonts w:hint="cs"/>
                                <w:b/>
                                <w:bCs/>
                                <w:sz w:val="72"/>
                                <w:szCs w:val="72"/>
                                <w:rtl/>
                                <w:lang w:eastAsia="en-US"/>
                              </w:rPr>
                              <w:t>ה ובימוי</w:t>
                            </w:r>
                            <w:r w:rsidRPr="008837F0">
                              <w:rPr>
                                <w:b/>
                                <w:bCs/>
                                <w:sz w:val="72"/>
                                <w:szCs w:val="72"/>
                                <w:rtl/>
                                <w:lang w:eastAsia="en-US"/>
                              </w:rPr>
                              <w:t xml:space="preserve"> </w:t>
                            </w:r>
                          </w:p>
                          <w:p w:rsidR="000F2D70" w:rsidRDefault="000F2D70" w:rsidP="008837F0">
                            <w:pPr>
                              <w:jc w:val="center"/>
                              <w:rPr>
                                <w:b/>
                                <w:bCs/>
                                <w:sz w:val="72"/>
                                <w:szCs w:val="72"/>
                                <w:rtl/>
                                <w:lang w:eastAsia="en-US"/>
                              </w:rPr>
                            </w:pPr>
                            <w:r>
                              <w:rPr>
                                <w:rFonts w:hint="cs"/>
                                <w:b/>
                                <w:bCs/>
                                <w:sz w:val="72"/>
                                <w:szCs w:val="72"/>
                                <w:rtl/>
                                <w:lang w:eastAsia="en-US"/>
                              </w:rPr>
                              <w:t>טקס הענקת פרסי ישראל</w:t>
                            </w:r>
                          </w:p>
                          <w:p w:rsidR="000F2D70" w:rsidRPr="008837F0" w:rsidRDefault="000F2D70" w:rsidP="008837F0">
                            <w:pPr>
                              <w:jc w:val="center"/>
                              <w:rPr>
                                <w:sz w:val="28"/>
                                <w:szCs w:val="28"/>
                              </w:rPr>
                            </w:pPr>
                            <w:r w:rsidRPr="0085414F">
                              <w:rPr>
                                <w:rFonts w:hint="cs"/>
                                <w:b/>
                                <w:bCs/>
                                <w:sz w:val="72"/>
                                <w:szCs w:val="72"/>
                                <w:rtl/>
                                <w:lang w:eastAsia="en-US"/>
                              </w:rPr>
                              <w:t>תשפ"ב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1BC219" id="_x0000_t202" coordsize="21600,21600" o:spt="202" path="m,l,21600r21600,l21600,xe">
                <v:stroke joinstyle="miter"/>
                <v:path gradientshapeok="t" o:connecttype="rect"/>
              </v:shapetype>
              <v:shape id="Text Box 4" o:spid="_x0000_s1026" type="#_x0000_t202" style="position:absolute;left:0;text-align:left;margin-left:0;margin-top:0;width:411pt;height:214.5pt;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" filled="f" stroked="f">
                <v:textbox>
                  <w:txbxContent>
                    <w:p w:rsidR="000F2D70" w:rsidRPr="008837F0" w:rsidRDefault="000F2D70" w:rsidP="00DB2202">
                      <w:pPr>
                        <w:jc w:val="center"/>
                        <w:rPr>
                          <w:b/>
                          <w:bCs/>
                          <w:sz w:val="72"/>
                          <w:szCs w:val="72"/>
                          <w:rtl/>
                        </w:rPr>
                      </w:pPr>
                      <w:r w:rsidRPr="008837F0">
                        <w:rPr>
                          <w:rFonts w:hint="cs"/>
                          <w:b/>
                          <w:bCs/>
                          <w:sz w:val="72"/>
                          <w:szCs w:val="72"/>
                          <w:rtl/>
                        </w:rPr>
                        <w:t>מכרז</w:t>
                      </w:r>
                      <w:r w:rsidRPr="008837F0">
                        <w:rPr>
                          <w:b/>
                          <w:bCs/>
                          <w:sz w:val="72"/>
                          <w:szCs w:val="72"/>
                          <w:rtl/>
                        </w:rPr>
                        <w:t xml:space="preserve"> </w:t>
                      </w:r>
                      <w:r w:rsidRPr="008837F0">
                        <w:rPr>
                          <w:rFonts w:hint="cs"/>
                          <w:b/>
                          <w:bCs/>
                          <w:sz w:val="72"/>
                          <w:szCs w:val="72"/>
                          <w:rtl/>
                        </w:rPr>
                        <w:t xml:space="preserve">פומבי מס' </w:t>
                      </w:r>
                      <w:r>
                        <w:rPr>
                          <w:rFonts w:hint="cs"/>
                          <w:b/>
                          <w:bCs/>
                          <w:sz w:val="72"/>
                          <w:szCs w:val="72"/>
                          <w:rtl/>
                        </w:rPr>
                        <w:t>1</w:t>
                      </w:r>
                      <w:r w:rsidRPr="008837F0">
                        <w:rPr>
                          <w:rFonts w:hint="cs"/>
                          <w:b/>
                          <w:bCs/>
                          <w:sz w:val="72"/>
                          <w:szCs w:val="72"/>
                          <w:rtl/>
                        </w:rPr>
                        <w:t>/202</w:t>
                      </w:r>
                      <w:r>
                        <w:rPr>
                          <w:rFonts w:hint="cs"/>
                          <w:b/>
                          <w:bCs/>
                          <w:sz w:val="72"/>
                          <w:szCs w:val="72"/>
                          <w:rtl/>
                        </w:rPr>
                        <w:t>1</w:t>
                      </w:r>
                      <w:r w:rsidRPr="008837F0">
                        <w:rPr>
                          <w:rFonts w:hint="cs"/>
                          <w:b/>
                          <w:bCs/>
                          <w:sz w:val="72"/>
                          <w:szCs w:val="72"/>
                          <w:rtl/>
                        </w:rPr>
                        <w:t xml:space="preserve"> </w:t>
                      </w:r>
                    </w:p>
                    <w:p w:rsidR="000F2D70" w:rsidRDefault="000F2D70" w:rsidP="00823F20">
                      <w:pPr>
                        <w:jc w:val="center"/>
                        <w:rPr>
                          <w:b/>
                          <w:bCs/>
                          <w:sz w:val="72"/>
                          <w:szCs w:val="72"/>
                          <w:rtl/>
                          <w:lang w:eastAsia="en-US"/>
                        </w:rPr>
                      </w:pPr>
                      <w:r w:rsidRPr="008837F0">
                        <w:rPr>
                          <w:rFonts w:hint="cs"/>
                          <w:b/>
                          <w:bCs/>
                          <w:sz w:val="72"/>
                          <w:szCs w:val="72"/>
                          <w:rtl/>
                          <w:lang w:eastAsia="en-US"/>
                        </w:rPr>
                        <w:t>ל</w:t>
                      </w:r>
                      <w:r w:rsidRPr="008837F0">
                        <w:rPr>
                          <w:b/>
                          <w:bCs/>
                          <w:sz w:val="72"/>
                          <w:szCs w:val="72"/>
                          <w:rtl/>
                          <w:lang w:eastAsia="en-US"/>
                        </w:rPr>
                        <w:t>הפק</w:t>
                      </w:r>
                      <w:r w:rsidRPr="008837F0">
                        <w:rPr>
                          <w:rFonts w:hint="cs"/>
                          <w:b/>
                          <w:bCs/>
                          <w:sz w:val="72"/>
                          <w:szCs w:val="72"/>
                          <w:rtl/>
                          <w:lang w:eastAsia="en-US"/>
                        </w:rPr>
                        <w:t>ה ובימוי</w:t>
                      </w:r>
                      <w:r w:rsidRPr="008837F0">
                        <w:rPr>
                          <w:b/>
                          <w:bCs/>
                          <w:sz w:val="72"/>
                          <w:szCs w:val="72"/>
                          <w:rtl/>
                          <w:lang w:eastAsia="en-US"/>
                        </w:rPr>
                        <w:t xml:space="preserve"> </w:t>
                      </w:r>
                    </w:p>
                    <w:p w:rsidR="000F2D70" w:rsidRDefault="000F2D70" w:rsidP="008837F0">
                      <w:pPr>
                        <w:jc w:val="center"/>
                        <w:rPr>
                          <w:b/>
                          <w:bCs/>
                          <w:sz w:val="72"/>
                          <w:szCs w:val="72"/>
                          <w:rtl/>
                          <w:lang w:eastAsia="en-US"/>
                        </w:rPr>
                      </w:pPr>
                      <w:r>
                        <w:rPr>
                          <w:rFonts w:hint="cs"/>
                          <w:b/>
                          <w:bCs/>
                          <w:sz w:val="72"/>
                          <w:szCs w:val="72"/>
                          <w:rtl/>
                          <w:lang w:eastAsia="en-US"/>
                        </w:rPr>
                        <w:t>טקס הענקת פרסי ישראל</w:t>
                      </w:r>
                    </w:p>
                    <w:p w:rsidR="000F2D70" w:rsidRPr="008837F0" w:rsidRDefault="000F2D70" w:rsidP="008837F0">
                      <w:pPr>
                        <w:jc w:val="center"/>
                        <w:rPr>
                          <w:sz w:val="28"/>
                          <w:szCs w:val="28"/>
                        </w:rPr>
                      </w:pPr>
                      <w:r w:rsidRPr="0085414F">
                        <w:rPr>
                          <w:rFonts w:hint="cs"/>
                          <w:b/>
                          <w:bCs/>
                          <w:sz w:val="72"/>
                          <w:szCs w:val="72"/>
                          <w:rtl/>
                          <w:lang w:eastAsia="en-US"/>
                        </w:rPr>
                        <w:t>תשפ"ב</w:t>
                      </w:r>
                    </w:p>
                  </w:txbxContent>
                </v:textbox>
                <w10:wrap type="square" anchorx="margin" anchory="margin"/>
              </v:shape>
            </w:pict>
          </mc:Fallback>
        </mc:AlternateContent>
      </w: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left"/>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p>
    <w:p w:rsidR="00C966A5" w:rsidRPr="00CD6A94" w:rsidRDefault="00C966A5" w:rsidP="00C966A5">
      <w:pPr>
        <w:jc w:val="center"/>
        <w:rPr>
          <w:rFonts w:ascii="David" w:hAnsi="David"/>
          <w:b/>
          <w:bCs/>
          <w:rtl/>
        </w:rPr>
      </w:pPr>
      <w:r w:rsidRPr="00CD6A94">
        <w:rPr>
          <w:rFonts w:ascii="David" w:hAnsi="David"/>
          <w:noProof/>
          <w:lang w:eastAsia="en-US"/>
        </w:rPr>
        <w:drawing>
          <wp:anchor distT="0" distB="0" distL="114300" distR="114300" simplePos="0" relativeHeight="251656704" behindDoc="0" locked="0" layoutInCell="1" allowOverlap="1" wp14:anchorId="1CB35D1A" wp14:editId="28077A59">
            <wp:simplePos x="0" y="0"/>
            <wp:positionH relativeFrom="column">
              <wp:posOffset>2954655</wp:posOffset>
            </wp:positionH>
            <wp:positionV relativeFrom="paragraph">
              <wp:posOffset>213360</wp:posOffset>
            </wp:positionV>
            <wp:extent cx="427355" cy="314960"/>
            <wp:effectExtent l="0" t="0" r="0" b="8890"/>
            <wp:wrapNone/>
            <wp:docPr id="42"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427355" cy="314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66A5" w:rsidRPr="00CD6A94" w:rsidRDefault="00C966A5" w:rsidP="00C966A5">
      <w:pPr>
        <w:jc w:val="center"/>
        <w:rPr>
          <w:rFonts w:ascii="David" w:hAnsi="David"/>
          <w:b/>
          <w:bCs/>
          <w:rtl/>
        </w:rPr>
      </w:pPr>
    </w:p>
    <w:tbl>
      <w:tblPr>
        <w:tblpPr w:leftFromText="180" w:rightFromText="180" w:vertAnchor="text" w:tblpXSpec="right" w:tblpY="1"/>
        <w:tblOverlap w:val="never"/>
        <w:bidiVisual/>
        <w:tblW w:w="8981" w:type="dxa"/>
        <w:tblLook w:val="04A0" w:firstRow="1" w:lastRow="0" w:firstColumn="1" w:lastColumn="0" w:noHBand="0" w:noVBand="1"/>
      </w:tblPr>
      <w:tblGrid>
        <w:gridCol w:w="4261"/>
        <w:gridCol w:w="4720"/>
      </w:tblGrid>
      <w:tr w:rsidR="00C966A5" w:rsidRPr="00CD6A94" w:rsidTr="00DA122A">
        <w:tc>
          <w:tcPr>
            <w:tcW w:w="4261" w:type="dxa"/>
          </w:tcPr>
          <w:p w:rsidR="00C966A5" w:rsidRPr="00CD6A94" w:rsidRDefault="008837F0" w:rsidP="00796E1A">
            <w:pPr>
              <w:jc w:val="left"/>
              <w:rPr>
                <w:rFonts w:ascii="David" w:hAnsi="David"/>
                <w:bCs/>
                <w:rtl/>
              </w:rPr>
            </w:pPr>
            <w:r w:rsidRPr="00CD6A94">
              <w:rPr>
                <w:rFonts w:ascii="David" w:hAnsi="David" w:hint="cs"/>
                <w:bCs/>
                <w:rtl/>
              </w:rPr>
              <w:t>אב, תש"ף</w:t>
            </w:r>
          </w:p>
        </w:tc>
        <w:tc>
          <w:tcPr>
            <w:tcW w:w="4720" w:type="dxa"/>
          </w:tcPr>
          <w:p w:rsidR="00C966A5" w:rsidRPr="00CD6A94" w:rsidRDefault="008837F0" w:rsidP="00796E1A">
            <w:pPr>
              <w:jc w:val="right"/>
              <w:rPr>
                <w:rFonts w:ascii="David" w:hAnsi="David"/>
                <w:bCs/>
              </w:rPr>
            </w:pPr>
            <w:r w:rsidRPr="00CD6A94">
              <w:rPr>
                <w:rFonts w:ascii="David" w:hAnsi="David" w:hint="cs"/>
                <w:bCs/>
                <w:rtl/>
              </w:rPr>
              <w:t>יולי, 2020</w:t>
            </w:r>
          </w:p>
        </w:tc>
      </w:tr>
    </w:tbl>
    <w:p w:rsidR="00C966A5" w:rsidRPr="00CD6A94" w:rsidRDefault="00DA122A" w:rsidP="00C966A5">
      <w:pPr>
        <w:jc w:val="center"/>
        <w:rPr>
          <w:rFonts w:ascii="David" w:hAnsi="David"/>
          <w:bCs/>
          <w:rtl/>
        </w:rPr>
      </w:pPr>
      <w:r w:rsidRPr="00CD6A94">
        <w:rPr>
          <w:rFonts w:ascii="David" w:hAnsi="David"/>
          <w:bCs/>
          <w:rtl/>
        </w:rPr>
        <w:br w:type="textWrapping" w:clear="all"/>
      </w:r>
    </w:p>
    <w:tbl>
      <w:tblPr>
        <w:bidiVisual/>
        <w:tblW w:w="9781" w:type="dxa"/>
        <w:tblInd w:w="-34" w:type="dxa"/>
        <w:tblBorders>
          <w:top w:val="single" w:sz="4" w:space="0" w:color="17365D"/>
        </w:tblBorders>
        <w:tblLook w:val="04A0" w:firstRow="1" w:lastRow="0" w:firstColumn="1" w:lastColumn="0" w:noHBand="0" w:noVBand="1"/>
      </w:tblPr>
      <w:tblGrid>
        <w:gridCol w:w="9781"/>
      </w:tblGrid>
      <w:tr w:rsidR="00C966A5" w:rsidRPr="00CD6A94" w:rsidTr="00A202F1">
        <w:tc>
          <w:tcPr>
            <w:tcW w:w="9781" w:type="dxa"/>
          </w:tcPr>
          <w:p w:rsidR="00C966A5" w:rsidRPr="00CD6A94" w:rsidRDefault="004A6EA0" w:rsidP="008166CD">
            <w:pPr>
              <w:spacing w:line="240" w:lineRule="auto"/>
              <w:jc w:val="center"/>
              <w:rPr>
                <w:rFonts w:ascii="David" w:hAnsi="David"/>
                <w:b/>
                <w:rtl/>
              </w:rPr>
            </w:pPr>
            <w:r>
              <w:rPr>
                <w:rFonts w:ascii="David" w:hAnsi="David"/>
                <w:b/>
                <w:rtl/>
              </w:rPr>
              <w:t>מרכז ההסברה</w:t>
            </w:r>
            <w:r w:rsidR="00BB0FF7" w:rsidRPr="00CD6A94">
              <w:rPr>
                <w:rFonts w:ascii="David" w:hAnsi="David"/>
                <w:b/>
                <w:rtl/>
              </w:rPr>
              <w:t xml:space="preserve">, </w:t>
            </w:r>
            <w:r w:rsidR="00C966A5" w:rsidRPr="00CD6A94">
              <w:rPr>
                <w:rFonts w:ascii="David" w:hAnsi="David"/>
                <w:b/>
                <w:rtl/>
              </w:rPr>
              <w:t xml:space="preserve">, כנפי נשרים  </w:t>
            </w:r>
            <w:r w:rsidR="00BB0FF7" w:rsidRPr="00CD6A94">
              <w:rPr>
                <w:rFonts w:ascii="David" w:hAnsi="David"/>
                <w:b/>
                <w:rtl/>
              </w:rPr>
              <w:t>15</w:t>
            </w:r>
            <w:r w:rsidR="00C966A5" w:rsidRPr="00CD6A94">
              <w:rPr>
                <w:rFonts w:ascii="David" w:hAnsi="David"/>
                <w:b/>
                <w:rtl/>
              </w:rPr>
              <w:t>,</w:t>
            </w:r>
            <w:r w:rsidR="00C75C35" w:rsidRPr="00CD6A94">
              <w:rPr>
                <w:rFonts w:ascii="David" w:hAnsi="David"/>
                <w:b/>
                <w:rtl/>
              </w:rPr>
              <w:t xml:space="preserve"> </w:t>
            </w:r>
            <w:r w:rsidR="00BB0FF7" w:rsidRPr="00CD6A94">
              <w:rPr>
                <w:rFonts w:ascii="David" w:hAnsi="David"/>
                <w:b/>
                <w:rtl/>
              </w:rPr>
              <w:t>בנין בית התאומים,</w:t>
            </w:r>
            <w:r w:rsidR="00C966A5" w:rsidRPr="00CD6A94">
              <w:rPr>
                <w:rFonts w:ascii="David" w:hAnsi="David"/>
                <w:b/>
                <w:rtl/>
              </w:rPr>
              <w:t xml:space="preserve"> ירושלים, טל'</w:t>
            </w:r>
            <w:r w:rsidR="00C966A5" w:rsidRPr="008166CD">
              <w:rPr>
                <w:rFonts w:ascii="David" w:hAnsi="David"/>
                <w:b/>
                <w:rtl/>
              </w:rPr>
              <w:t xml:space="preserve">: </w:t>
            </w:r>
            <w:r w:rsidR="008837F0" w:rsidRPr="008166CD">
              <w:rPr>
                <w:rFonts w:ascii="David" w:hAnsi="David"/>
              </w:rPr>
              <w:t>074-</w:t>
            </w:r>
            <w:r w:rsidR="008166CD" w:rsidRPr="008166CD">
              <w:rPr>
                <w:rFonts w:ascii="David" w:hAnsi="David"/>
              </w:rPr>
              <w:t>7321909</w:t>
            </w:r>
            <w:r w:rsidR="008166CD" w:rsidRPr="008166CD">
              <w:rPr>
                <w:rFonts w:ascii="David" w:hAnsi="David"/>
                <w:b/>
                <w:rtl/>
              </w:rPr>
              <w:t xml:space="preserve"> </w:t>
            </w:r>
            <w:r w:rsidR="00C966A5" w:rsidRPr="008166CD">
              <w:rPr>
                <w:rFonts w:ascii="David" w:hAnsi="David"/>
                <w:b/>
                <w:rtl/>
              </w:rPr>
              <w:t>פקס':</w:t>
            </w:r>
            <w:r w:rsidR="00C966A5" w:rsidRPr="00CD6A94">
              <w:rPr>
                <w:rFonts w:ascii="David" w:hAnsi="David"/>
                <w:b/>
                <w:rtl/>
              </w:rPr>
              <w:t xml:space="preserve"> </w:t>
            </w:r>
            <w:r w:rsidR="00E46382" w:rsidRPr="00CD6A94">
              <w:rPr>
                <w:rFonts w:ascii="David" w:hAnsi="David"/>
                <w:rtl/>
              </w:rPr>
              <w:t>02-6517625</w:t>
            </w:r>
            <w:r w:rsidR="001836AF" w:rsidRPr="00CD6A94">
              <w:rPr>
                <w:rFonts w:ascii="David" w:hAnsi="David"/>
                <w:b/>
                <w:rtl/>
              </w:rPr>
              <w:t>.</w:t>
            </w:r>
          </w:p>
        </w:tc>
      </w:tr>
      <w:tr w:rsidR="00C966A5" w:rsidRPr="00CD6A94" w:rsidTr="00A202F1">
        <w:tc>
          <w:tcPr>
            <w:tcW w:w="9781" w:type="dxa"/>
          </w:tcPr>
          <w:p w:rsidR="00C966A5" w:rsidRPr="00CD6A94" w:rsidRDefault="00C966A5" w:rsidP="009E433A">
            <w:pPr>
              <w:spacing w:line="240" w:lineRule="auto"/>
              <w:jc w:val="center"/>
              <w:rPr>
                <w:rFonts w:ascii="David" w:hAnsi="David"/>
                <w:b/>
              </w:rPr>
            </w:pPr>
            <w:r w:rsidRPr="00CD6A94">
              <w:rPr>
                <w:rFonts w:ascii="David" w:hAnsi="David"/>
                <w:b/>
                <w:rtl/>
              </w:rPr>
              <w:t xml:space="preserve">דואר אלקטרוני: </w:t>
            </w:r>
            <w:r w:rsidR="009E433A" w:rsidRPr="00CD6A94">
              <w:rPr>
                <w:rFonts w:ascii="David" w:hAnsi="David"/>
              </w:rPr>
              <w:t>MH</w:t>
            </w:r>
            <w:r w:rsidR="00D4252D" w:rsidRPr="00CD6A94">
              <w:rPr>
                <w:rFonts w:ascii="David" w:hAnsi="David"/>
              </w:rPr>
              <w:t>@most.gov.il</w:t>
            </w:r>
            <w:r w:rsidR="00D4252D" w:rsidRPr="00CD6A94">
              <w:rPr>
                <w:rFonts w:ascii="David" w:hAnsi="David"/>
                <w:b/>
                <w:rtl/>
              </w:rPr>
              <w:t xml:space="preserve">, </w:t>
            </w:r>
            <w:r w:rsidRPr="00CD6A94">
              <w:rPr>
                <w:rFonts w:ascii="David" w:hAnsi="David"/>
                <w:b/>
                <w:rtl/>
              </w:rPr>
              <w:t xml:space="preserve">כתובת אתר המשרד באינטרנט: </w:t>
            </w:r>
            <w:r w:rsidRPr="00CD6A94">
              <w:rPr>
                <w:rFonts w:ascii="David" w:hAnsi="David"/>
                <w:b/>
              </w:rPr>
              <w:t>http://www.mcs.gov.il</w:t>
            </w:r>
          </w:p>
        </w:tc>
      </w:tr>
    </w:tbl>
    <w:p w:rsidR="00D4252D" w:rsidRPr="00CD6A94" w:rsidRDefault="00D4252D" w:rsidP="00C966A5">
      <w:pPr>
        <w:rPr>
          <w:rFonts w:ascii="David" w:hAnsi="David"/>
          <w:rtl/>
        </w:rPr>
        <w:sectPr w:rsidR="00D4252D" w:rsidRPr="00CD6A94" w:rsidSect="00C8524E">
          <w:footerReference w:type="even" r:id="rId10"/>
          <w:footerReference w:type="default" r:id="rId11"/>
          <w:headerReference w:type="first" r:id="rId12"/>
          <w:pgSz w:w="11906" w:h="16838"/>
          <w:pgMar w:top="1440" w:right="1080" w:bottom="1440" w:left="1080" w:header="708" w:footer="708" w:gutter="0"/>
          <w:cols w:space="708"/>
          <w:titlePg/>
          <w:bidi/>
          <w:rtlGutter/>
          <w:docGrid w:linePitch="360"/>
        </w:sectPr>
      </w:pPr>
    </w:p>
    <w:p w:rsidR="00C966A5" w:rsidRPr="00CD6A94" w:rsidRDefault="00C966A5" w:rsidP="00DB2202">
      <w:pPr>
        <w:overflowPunct/>
        <w:autoSpaceDE/>
        <w:autoSpaceDN/>
        <w:bidi w:val="0"/>
        <w:adjustRightInd/>
        <w:spacing w:after="160" w:line="259" w:lineRule="auto"/>
        <w:jc w:val="center"/>
        <w:textAlignment w:val="auto"/>
        <w:rPr>
          <w:rFonts w:ascii="David" w:hAnsi="David"/>
          <w:b/>
          <w:bCs/>
          <w:u w:val="single"/>
        </w:rPr>
      </w:pPr>
      <w:r w:rsidRPr="00CD6A94">
        <w:rPr>
          <w:rFonts w:ascii="David" w:hAnsi="David"/>
          <w:b/>
          <w:bCs/>
          <w:rtl/>
        </w:rPr>
        <w:lastRenderedPageBreak/>
        <w:t>הנדון:</w:t>
      </w:r>
      <w:r w:rsidR="001836AF" w:rsidRPr="00CD6A94">
        <w:rPr>
          <w:rFonts w:ascii="David" w:hAnsi="David"/>
          <w:b/>
          <w:bCs/>
          <w:u w:val="single"/>
          <w:rtl/>
        </w:rPr>
        <w:t xml:space="preserve"> </w:t>
      </w:r>
      <w:r w:rsidRPr="00CD6A94">
        <w:rPr>
          <w:rFonts w:ascii="David" w:hAnsi="David"/>
          <w:b/>
          <w:bCs/>
          <w:u w:val="single"/>
          <w:rtl/>
        </w:rPr>
        <w:t xml:space="preserve">הזמנה להציע הצעות (מכרז פומבי מספר </w:t>
      </w:r>
      <w:r w:rsidR="00DB2202">
        <w:rPr>
          <w:rFonts w:ascii="David" w:hAnsi="David" w:hint="cs"/>
          <w:b/>
          <w:bCs/>
          <w:u w:val="single"/>
          <w:rtl/>
        </w:rPr>
        <w:t>1</w:t>
      </w:r>
      <w:r w:rsidR="00DB2202" w:rsidRPr="00CD6A94">
        <w:rPr>
          <w:rFonts w:ascii="David" w:hAnsi="David"/>
          <w:b/>
          <w:bCs/>
          <w:u w:val="single"/>
          <w:rtl/>
        </w:rPr>
        <w:t>/</w:t>
      </w:r>
      <w:r w:rsidR="00035FE6" w:rsidRPr="00CD6A94">
        <w:rPr>
          <w:rFonts w:ascii="David" w:hAnsi="David"/>
          <w:b/>
          <w:bCs/>
          <w:u w:val="single"/>
          <w:rtl/>
        </w:rPr>
        <w:t>20</w:t>
      </w:r>
      <w:r w:rsidR="00FD5137" w:rsidRPr="00CD6A94">
        <w:rPr>
          <w:rFonts w:ascii="David" w:hAnsi="David"/>
          <w:b/>
          <w:bCs/>
          <w:u w:val="single"/>
          <w:rtl/>
        </w:rPr>
        <w:t>2</w:t>
      </w:r>
      <w:r w:rsidR="0085414F">
        <w:rPr>
          <w:rFonts w:ascii="David" w:hAnsi="David" w:hint="cs"/>
          <w:b/>
          <w:bCs/>
          <w:u w:val="single"/>
          <w:rtl/>
        </w:rPr>
        <w:t>1</w:t>
      </w:r>
      <w:r w:rsidR="005C251C" w:rsidRPr="00CD6A94">
        <w:rPr>
          <w:rFonts w:ascii="David" w:hAnsi="David"/>
          <w:b/>
          <w:bCs/>
          <w:u w:val="single"/>
          <w:rtl/>
        </w:rPr>
        <w:t>)</w:t>
      </w:r>
    </w:p>
    <w:p w:rsidR="006D4F22" w:rsidRPr="00CD6A94" w:rsidRDefault="00FD5137" w:rsidP="00FD5137">
      <w:pPr>
        <w:jc w:val="center"/>
        <w:rPr>
          <w:rFonts w:ascii="David" w:hAnsi="David"/>
          <w:b/>
          <w:bCs/>
          <w:u w:val="single"/>
          <w:rtl/>
          <w:lang w:eastAsia="en-US"/>
        </w:rPr>
      </w:pPr>
      <w:r w:rsidRPr="00CD6A94">
        <w:rPr>
          <w:rFonts w:ascii="David" w:hAnsi="David"/>
          <w:b/>
          <w:bCs/>
          <w:u w:val="single"/>
          <w:rtl/>
        </w:rPr>
        <w:t>להפקה ו</w:t>
      </w:r>
      <w:r w:rsidR="0085414F">
        <w:rPr>
          <w:rFonts w:ascii="David" w:hAnsi="David" w:hint="cs"/>
          <w:b/>
          <w:bCs/>
          <w:u w:val="single"/>
          <w:rtl/>
        </w:rPr>
        <w:t>ל</w:t>
      </w:r>
      <w:r w:rsidRPr="00CD6A94">
        <w:rPr>
          <w:rFonts w:ascii="David" w:hAnsi="David"/>
          <w:b/>
          <w:bCs/>
          <w:u w:val="single"/>
          <w:rtl/>
        </w:rPr>
        <w:t>בימוי של</w:t>
      </w:r>
      <w:r w:rsidR="00BA266A" w:rsidRPr="00CD6A94">
        <w:rPr>
          <w:rFonts w:ascii="David" w:hAnsi="David"/>
          <w:b/>
          <w:bCs/>
          <w:u w:val="single"/>
          <w:rtl/>
        </w:rPr>
        <w:t xml:space="preserve"> </w:t>
      </w:r>
      <w:r w:rsidR="0085414F">
        <w:rPr>
          <w:rFonts w:ascii="David" w:hAnsi="David" w:hint="cs"/>
          <w:b/>
          <w:bCs/>
          <w:u w:val="single"/>
          <w:rtl/>
        </w:rPr>
        <w:t>טקס הענקת פרסי ישראל לשנת תשפ"ב-2022</w:t>
      </w:r>
    </w:p>
    <w:p w:rsidR="00C966A5" w:rsidRPr="00CD6A94" w:rsidRDefault="00C966A5" w:rsidP="00C966A5">
      <w:pPr>
        <w:jc w:val="left"/>
        <w:rPr>
          <w:rFonts w:ascii="David" w:hAnsi="David"/>
          <w:rtl/>
          <w:lang w:eastAsia="en-US"/>
        </w:rPr>
      </w:pPr>
    </w:p>
    <w:p w:rsidR="00C966A5" w:rsidRPr="00CD6A94" w:rsidRDefault="00C966A5" w:rsidP="00FD5137">
      <w:pPr>
        <w:pStyle w:val="a7"/>
        <w:numPr>
          <w:ilvl w:val="0"/>
          <w:numId w:val="1"/>
        </w:numPr>
        <w:rPr>
          <w:rFonts w:ascii="David" w:hAnsi="David"/>
        </w:rPr>
      </w:pPr>
      <w:r w:rsidRPr="00CD6A94">
        <w:rPr>
          <w:rFonts w:ascii="David" w:hAnsi="David"/>
          <w:rtl/>
        </w:rPr>
        <w:t xml:space="preserve">הנכם מוזמנים בזאת להגיש הצעות </w:t>
      </w:r>
      <w:r w:rsidR="0085414F">
        <w:rPr>
          <w:rFonts w:ascii="David" w:hAnsi="David" w:hint="cs"/>
          <w:sz w:val="22"/>
          <w:rtl/>
          <w:lang w:eastAsia="en-US"/>
        </w:rPr>
        <w:t xml:space="preserve">להפקה ולבימוי של טקס הענקת פרסי ישראל לשנת תשפ"ב-2022, </w:t>
      </w:r>
      <w:r w:rsidRPr="00CD6A94">
        <w:rPr>
          <w:rFonts w:ascii="David" w:hAnsi="David"/>
          <w:rtl/>
        </w:rPr>
        <w:t>בהתאם לתנאים, לדרישות ולהוראות המפורטות במסמכי מכרז זה ובמיוחד הוראות ההסכם ומסמך הגדרת העבודה (להלן: "</w:t>
      </w:r>
      <w:r w:rsidRPr="00CD6A94">
        <w:rPr>
          <w:rFonts w:ascii="David" w:hAnsi="David"/>
          <w:b/>
          <w:bCs/>
          <w:rtl/>
        </w:rPr>
        <w:t>המכרז</w:t>
      </w:r>
      <w:r w:rsidRPr="00CD6A94">
        <w:rPr>
          <w:rFonts w:ascii="David" w:hAnsi="David"/>
          <w:rtl/>
        </w:rPr>
        <w:t>").</w:t>
      </w:r>
    </w:p>
    <w:p w:rsidR="00C966A5" w:rsidRPr="00CD6A94" w:rsidRDefault="00C966A5" w:rsidP="004C325E">
      <w:pPr>
        <w:pStyle w:val="a7"/>
        <w:numPr>
          <w:ilvl w:val="0"/>
          <w:numId w:val="1"/>
        </w:numPr>
        <w:overflowPunct/>
        <w:autoSpaceDE/>
        <w:autoSpaceDN/>
        <w:adjustRightInd/>
        <w:textAlignment w:val="auto"/>
        <w:rPr>
          <w:rFonts w:ascii="David" w:hAnsi="David"/>
        </w:rPr>
      </w:pPr>
      <w:r w:rsidRPr="00CD6A94">
        <w:rPr>
          <w:rFonts w:ascii="David" w:hAnsi="David"/>
          <w:rtl/>
        </w:rPr>
        <w:t>למכרז זה שלושה (3) חלקים, שכל אחד מהם מהווה חלק בלתי נפרד מהמכרז, כדלקמן:</w:t>
      </w:r>
    </w:p>
    <w:p w:rsidR="00C966A5" w:rsidRPr="00CD6A94" w:rsidRDefault="00226C26" w:rsidP="004C325E">
      <w:pPr>
        <w:pStyle w:val="a7"/>
        <w:numPr>
          <w:ilvl w:val="1"/>
          <w:numId w:val="1"/>
        </w:numPr>
        <w:overflowPunct/>
        <w:autoSpaceDE/>
        <w:autoSpaceDN/>
        <w:adjustRightInd/>
        <w:ind w:left="1241" w:hanging="851"/>
        <w:textAlignment w:val="auto"/>
        <w:rPr>
          <w:rFonts w:ascii="David" w:hAnsi="David"/>
        </w:rPr>
      </w:pPr>
      <w:r w:rsidRPr="00CD6A94">
        <w:rPr>
          <w:rFonts w:ascii="David" w:hAnsi="David"/>
          <w:b/>
          <w:bCs/>
          <w:u w:val="single"/>
          <w:rtl/>
        </w:rPr>
        <w:t>חלק א': נוהל המכרז ותנאיו</w:t>
      </w:r>
      <w:r w:rsidRPr="00CD6A94">
        <w:rPr>
          <w:rFonts w:ascii="David" w:hAnsi="David"/>
          <w:rtl/>
        </w:rPr>
        <w:t>;</w:t>
      </w:r>
    </w:p>
    <w:p w:rsidR="00274D85" w:rsidRPr="00CD6A94" w:rsidRDefault="00274D85" w:rsidP="004C325E">
      <w:pPr>
        <w:pStyle w:val="a7"/>
        <w:overflowPunct/>
        <w:autoSpaceDE/>
        <w:autoSpaceDN/>
        <w:adjustRightInd/>
        <w:ind w:left="1241"/>
        <w:textAlignment w:val="auto"/>
        <w:rPr>
          <w:rFonts w:ascii="David" w:hAnsi="David"/>
        </w:rPr>
      </w:pPr>
      <w:r w:rsidRPr="00CD6A94">
        <w:rPr>
          <w:rFonts w:ascii="David" w:hAnsi="David"/>
          <w:rtl/>
        </w:rPr>
        <w:t xml:space="preserve">נספח </w:t>
      </w:r>
      <w:r w:rsidR="00A97F9C" w:rsidRPr="00CD6A94">
        <w:rPr>
          <w:rFonts w:ascii="David" w:hAnsi="David"/>
          <w:rtl/>
        </w:rPr>
        <w:t>א'</w:t>
      </w:r>
      <w:r w:rsidRPr="00CD6A94">
        <w:rPr>
          <w:rFonts w:ascii="David" w:hAnsi="David"/>
          <w:rtl/>
        </w:rPr>
        <w:t>: הגדרת השירותים</w:t>
      </w:r>
      <w:r w:rsidR="00F54CE9" w:rsidRPr="00CD6A94">
        <w:rPr>
          <w:rFonts w:ascii="David" w:hAnsi="David"/>
          <w:rtl/>
        </w:rPr>
        <w:t>.</w:t>
      </w:r>
    </w:p>
    <w:p w:rsidR="003B2597" w:rsidRPr="00CD6A94" w:rsidRDefault="003B2597" w:rsidP="003B2597">
      <w:pPr>
        <w:pStyle w:val="a7"/>
        <w:numPr>
          <w:ilvl w:val="1"/>
          <w:numId w:val="1"/>
        </w:numPr>
        <w:overflowPunct/>
        <w:autoSpaceDE/>
        <w:autoSpaceDN/>
        <w:adjustRightInd/>
        <w:ind w:left="1241" w:hanging="851"/>
        <w:textAlignment w:val="auto"/>
        <w:rPr>
          <w:rFonts w:ascii="David" w:hAnsi="David"/>
          <w:b/>
          <w:bCs/>
          <w:u w:val="single"/>
          <w:rtl/>
        </w:rPr>
      </w:pPr>
      <w:r w:rsidRPr="00CD6A94">
        <w:rPr>
          <w:rFonts w:ascii="David" w:hAnsi="David"/>
          <w:b/>
          <w:bCs/>
          <w:u w:val="single"/>
          <w:rtl/>
        </w:rPr>
        <w:t>חלק ב': טופס הגשת ההצעה וחוברת ההצעה</w:t>
      </w:r>
    </w:p>
    <w:p w:rsidR="00870A37" w:rsidRPr="00CD6A94" w:rsidRDefault="00870A37" w:rsidP="00D9592F">
      <w:pPr>
        <w:pStyle w:val="a7"/>
        <w:overflowPunct/>
        <w:autoSpaceDE/>
        <w:autoSpaceDN/>
        <w:adjustRightInd/>
        <w:ind w:left="360"/>
        <w:textAlignment w:val="auto"/>
        <w:rPr>
          <w:rFonts w:ascii="David" w:hAnsi="David"/>
          <w:rtl/>
        </w:rPr>
      </w:pPr>
      <w:r w:rsidRPr="00CD6A94">
        <w:rPr>
          <w:rFonts w:ascii="David" w:hAnsi="David"/>
          <w:rtl/>
        </w:rPr>
        <w:t>נספח ב'1: טופס הגשת ההצעה חתום ומאושר–הצהרות, התחייבויות</w:t>
      </w:r>
      <w:r w:rsidR="00D9592F" w:rsidRPr="00CD6A94">
        <w:rPr>
          <w:rFonts w:ascii="David" w:hAnsi="David"/>
          <w:rtl/>
        </w:rPr>
        <w:t>.</w:t>
      </w:r>
    </w:p>
    <w:p w:rsidR="00D9592F" w:rsidRPr="00CD6A94" w:rsidRDefault="00D9592F" w:rsidP="00D9592F">
      <w:pPr>
        <w:pStyle w:val="a7"/>
        <w:overflowPunct/>
        <w:autoSpaceDE/>
        <w:autoSpaceDN/>
        <w:adjustRightInd/>
        <w:ind w:left="360"/>
        <w:textAlignment w:val="auto"/>
        <w:rPr>
          <w:rFonts w:ascii="David" w:hAnsi="David"/>
          <w:rtl/>
        </w:rPr>
      </w:pPr>
      <w:r w:rsidRPr="00CD6A94">
        <w:rPr>
          <w:rFonts w:ascii="David" w:hAnsi="David"/>
          <w:rtl/>
        </w:rPr>
        <w:t>נספח ב'2: ניסיון המציע</w:t>
      </w:r>
    </w:p>
    <w:p w:rsidR="00D9592F" w:rsidRPr="00CD6A94" w:rsidRDefault="00D9592F" w:rsidP="00D9592F">
      <w:pPr>
        <w:pStyle w:val="a7"/>
        <w:overflowPunct/>
        <w:autoSpaceDE/>
        <w:autoSpaceDN/>
        <w:adjustRightInd/>
        <w:ind w:left="360"/>
        <w:textAlignment w:val="auto"/>
        <w:rPr>
          <w:rFonts w:ascii="David" w:hAnsi="David"/>
          <w:rtl/>
        </w:rPr>
      </w:pPr>
      <w:r w:rsidRPr="00CD6A94">
        <w:rPr>
          <w:rFonts w:ascii="David" w:hAnsi="David"/>
          <w:rtl/>
        </w:rPr>
        <w:t>נספח ב'3: ניסיון המפיק</w:t>
      </w:r>
    </w:p>
    <w:p w:rsidR="00D9592F" w:rsidRPr="00CD6A94" w:rsidRDefault="00D9592F" w:rsidP="00D9592F">
      <w:pPr>
        <w:pStyle w:val="a7"/>
        <w:overflowPunct/>
        <w:autoSpaceDE/>
        <w:autoSpaceDN/>
        <w:adjustRightInd/>
        <w:ind w:left="360"/>
        <w:textAlignment w:val="auto"/>
        <w:rPr>
          <w:rFonts w:ascii="David" w:hAnsi="David"/>
          <w:rtl/>
        </w:rPr>
      </w:pPr>
      <w:r w:rsidRPr="00CD6A94">
        <w:rPr>
          <w:rFonts w:ascii="David" w:hAnsi="David"/>
          <w:rtl/>
        </w:rPr>
        <w:t>נספח ב'4: ניסיון הבמאי</w:t>
      </w:r>
    </w:p>
    <w:p w:rsidR="00255C8B" w:rsidRDefault="00870A37" w:rsidP="00D9592F">
      <w:pPr>
        <w:pStyle w:val="a7"/>
        <w:overflowPunct/>
        <w:autoSpaceDE/>
        <w:autoSpaceDN/>
        <w:adjustRightInd/>
        <w:ind w:left="360"/>
        <w:textAlignment w:val="auto"/>
        <w:rPr>
          <w:rFonts w:ascii="David" w:hAnsi="David"/>
          <w:rtl/>
        </w:rPr>
      </w:pPr>
      <w:r w:rsidRPr="00CD6A94">
        <w:rPr>
          <w:rFonts w:ascii="David" w:hAnsi="David"/>
          <w:rtl/>
        </w:rPr>
        <w:t>נספח ב'</w:t>
      </w:r>
      <w:r w:rsidR="00D9592F" w:rsidRPr="00CD6A94">
        <w:rPr>
          <w:rFonts w:ascii="David" w:hAnsi="David"/>
          <w:rtl/>
        </w:rPr>
        <w:t>5</w:t>
      </w:r>
      <w:r w:rsidRPr="00CD6A94">
        <w:rPr>
          <w:rFonts w:ascii="David" w:hAnsi="David"/>
          <w:rtl/>
        </w:rPr>
        <w:t>:</w:t>
      </w:r>
      <w:r w:rsidR="00255C8B">
        <w:rPr>
          <w:rFonts w:ascii="David" w:hAnsi="David" w:hint="cs"/>
          <w:rtl/>
        </w:rPr>
        <w:t xml:space="preserve"> נוסח ערבות הצעה</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 </w:t>
      </w:r>
      <w:r w:rsidR="00255C8B" w:rsidRPr="00CD6A94">
        <w:rPr>
          <w:rFonts w:ascii="David" w:hAnsi="David"/>
          <w:rtl/>
        </w:rPr>
        <w:t>נספח ב'</w:t>
      </w:r>
      <w:r w:rsidR="00255C8B">
        <w:rPr>
          <w:rFonts w:ascii="David" w:hAnsi="David" w:hint="cs"/>
          <w:rtl/>
        </w:rPr>
        <w:t xml:space="preserve">6: </w:t>
      </w:r>
      <w:r w:rsidRPr="00CD6A94">
        <w:rPr>
          <w:rFonts w:ascii="David" w:hAnsi="David"/>
          <w:rtl/>
        </w:rPr>
        <w:t>תעודת התאגדות . (עוסק מורשה או תעודת התאגדות חברה/עמותה וכו' )</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7</w:t>
      </w:r>
      <w:r w:rsidRPr="00CD6A94">
        <w:rPr>
          <w:rFonts w:ascii="David" w:hAnsi="David"/>
          <w:rtl/>
        </w:rPr>
        <w:t>: אישור על ניהול פנקסי חשבונות ורשומות לפי חוק עסקאות גופים ציבוריים (אכיפת ניהול חשבונות ותשלום חובות מס )התשל"ו-1976 תקף במועד הגשת ההצעה .</w:t>
      </w:r>
    </w:p>
    <w:p w:rsidR="00870A37" w:rsidRPr="00CD6A94" w:rsidRDefault="00870A37" w:rsidP="00255C8B">
      <w:pPr>
        <w:pStyle w:val="a7"/>
        <w:overflowPunct/>
        <w:autoSpaceDE/>
        <w:autoSpaceDN/>
        <w:adjustRightInd/>
        <w:ind w:left="360"/>
        <w:jc w:val="left"/>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8</w:t>
      </w:r>
      <w:r w:rsidRPr="00CD6A94">
        <w:rPr>
          <w:rFonts w:ascii="David" w:hAnsi="David"/>
          <w:rtl/>
        </w:rPr>
        <w:t>: אישור על העדר חובות לרשם התאגידים- נסח חברה.</w:t>
      </w:r>
    </w:p>
    <w:p w:rsidR="00870A37" w:rsidRPr="00CD6A94" w:rsidRDefault="00870A37" w:rsidP="00255C8B">
      <w:pPr>
        <w:pStyle w:val="a7"/>
        <w:overflowPunct/>
        <w:autoSpaceDE/>
        <w:autoSpaceDN/>
        <w:adjustRightInd/>
        <w:ind w:left="360"/>
        <w:jc w:val="left"/>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9</w:t>
      </w:r>
      <w:r w:rsidRPr="00CD6A94">
        <w:rPr>
          <w:rFonts w:ascii="David" w:hAnsi="David"/>
          <w:rtl/>
        </w:rPr>
        <w:t>: מציע שהינו עמותה-אישור ניהול תקין מטעם רשם העמותות תקף לשנת</w:t>
      </w:r>
      <w:r w:rsidR="00C17FC6" w:rsidRPr="00CD6A94">
        <w:rPr>
          <w:rFonts w:ascii="David" w:hAnsi="David" w:hint="cs"/>
          <w:rtl/>
        </w:rPr>
        <w:t>2019</w:t>
      </w:r>
      <w:r w:rsidRPr="00CD6A94">
        <w:rPr>
          <w:rFonts w:ascii="David" w:hAnsi="David"/>
          <w:rtl/>
        </w:rPr>
        <w:t>.</w:t>
      </w:r>
    </w:p>
    <w:p w:rsidR="00C17FC6"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10</w:t>
      </w:r>
      <w:r w:rsidRPr="00CD6A94">
        <w:rPr>
          <w:rFonts w:ascii="David" w:hAnsi="David"/>
          <w:rtl/>
        </w:rPr>
        <w:t>:אישור רו"ח לגבי נתונים כספיים של המציע</w:t>
      </w:r>
      <w:r w:rsidR="00AE1320" w:rsidRPr="00CD6A94">
        <w:rPr>
          <w:rFonts w:ascii="David" w:hAnsi="David" w:hint="cs"/>
          <w:rtl/>
        </w:rPr>
        <w:t xml:space="preserve"> </w:t>
      </w:r>
    </w:p>
    <w:p w:rsidR="00FB6D72" w:rsidRPr="00CD6A94" w:rsidRDefault="00FB6D72" w:rsidP="00255C8B">
      <w:pPr>
        <w:pStyle w:val="a7"/>
        <w:overflowPunct/>
        <w:autoSpaceDE/>
        <w:autoSpaceDN/>
        <w:adjustRightInd/>
        <w:ind w:left="360"/>
        <w:textAlignment w:val="auto"/>
        <w:rPr>
          <w:rFonts w:ascii="David" w:hAnsi="David"/>
          <w:rtl/>
        </w:rPr>
      </w:pPr>
      <w:r w:rsidRPr="00CD6A94">
        <w:rPr>
          <w:rFonts w:ascii="David" w:hAnsi="David" w:hint="cs"/>
          <w:rtl/>
        </w:rPr>
        <w:t>נספח</w:t>
      </w:r>
      <w:r w:rsidR="000516F3" w:rsidRPr="00CD6A94">
        <w:rPr>
          <w:rFonts w:ascii="David" w:hAnsi="David" w:hint="cs"/>
          <w:rtl/>
        </w:rPr>
        <w:t xml:space="preserve"> </w:t>
      </w:r>
      <w:r w:rsidR="00255C8B" w:rsidRPr="00CD6A94">
        <w:rPr>
          <w:rFonts w:ascii="David" w:hAnsi="David" w:hint="cs"/>
          <w:rtl/>
        </w:rPr>
        <w:t>ב'</w:t>
      </w:r>
      <w:r w:rsidR="00255C8B">
        <w:rPr>
          <w:rFonts w:ascii="David" w:hAnsi="David" w:hint="cs"/>
          <w:rtl/>
        </w:rPr>
        <w:t>11</w:t>
      </w:r>
      <w:r w:rsidR="00255C8B" w:rsidRPr="00CD6A94">
        <w:rPr>
          <w:rFonts w:ascii="David" w:hAnsi="David" w:hint="cs"/>
          <w:rtl/>
        </w:rPr>
        <w:t xml:space="preserve"> </w:t>
      </w:r>
      <w:r w:rsidRPr="00CD6A94">
        <w:rPr>
          <w:rFonts w:ascii="David" w:hAnsi="David" w:hint="cs"/>
          <w:rtl/>
        </w:rPr>
        <w:t xml:space="preserve">: </w:t>
      </w:r>
      <w:r w:rsidRPr="00CD6A94">
        <w:rPr>
          <w:rFonts w:ascii="David" w:hAnsi="David"/>
          <w:rtl/>
        </w:rPr>
        <w:t>אישור עו"ד/רו"ח המאמת את חתימת מורש</w:t>
      </w:r>
      <w:r w:rsidR="000516F3" w:rsidRPr="00CD6A94">
        <w:rPr>
          <w:rFonts w:ascii="David" w:hAnsi="David" w:hint="cs"/>
          <w:rtl/>
        </w:rPr>
        <w:t>י</w:t>
      </w:r>
      <w:r w:rsidRPr="00CD6A94">
        <w:rPr>
          <w:rFonts w:ascii="David" w:hAnsi="David"/>
          <w:rtl/>
        </w:rPr>
        <w:t>י החתימה של התאגיד על מסמכי המכרז</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12</w:t>
      </w:r>
      <w:r w:rsidRPr="00CD6A94">
        <w:rPr>
          <w:rFonts w:ascii="David" w:hAnsi="David"/>
          <w:rtl/>
        </w:rPr>
        <w:t>: עסק בשליטת אישה .</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13</w:t>
      </w:r>
      <w:r w:rsidR="00255C8B" w:rsidRPr="00CD6A94">
        <w:rPr>
          <w:rFonts w:ascii="David" w:hAnsi="David"/>
          <w:rtl/>
        </w:rPr>
        <w:t xml:space="preserve"> </w:t>
      </w:r>
      <w:r w:rsidRPr="00CD6A94">
        <w:rPr>
          <w:rFonts w:ascii="David" w:hAnsi="David"/>
          <w:rtl/>
        </w:rPr>
        <w:t>לחלק זה: הצהרה בדבר היעדר הרשעות לפי חוק עובדים זרים וחוק שכר מינימום.</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14</w:t>
      </w:r>
      <w:r w:rsidR="00255C8B" w:rsidRPr="00CD6A94">
        <w:rPr>
          <w:rFonts w:ascii="David" w:hAnsi="David"/>
          <w:rtl/>
        </w:rPr>
        <w:t xml:space="preserve"> </w:t>
      </w:r>
      <w:r w:rsidRPr="00CD6A94">
        <w:rPr>
          <w:rFonts w:ascii="David" w:hAnsi="David"/>
          <w:rtl/>
        </w:rPr>
        <w:t xml:space="preserve">לחלק זה: התחייבות ואישור המציע לקיום החקיקה בתחום העסקת עובדים. </w:t>
      </w:r>
    </w:p>
    <w:p w:rsidR="00870A37"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15</w:t>
      </w:r>
      <w:r w:rsidR="00255C8B" w:rsidRPr="00CD6A94">
        <w:rPr>
          <w:rFonts w:ascii="David" w:hAnsi="David"/>
          <w:rtl/>
        </w:rPr>
        <w:t xml:space="preserve"> </w:t>
      </w:r>
      <w:r w:rsidRPr="00CD6A94">
        <w:rPr>
          <w:rFonts w:ascii="David" w:hAnsi="David"/>
          <w:rtl/>
        </w:rPr>
        <w:t>לחלק זה: הצהרה בדבר השימוש בתוכנות מקור.</w:t>
      </w:r>
    </w:p>
    <w:p w:rsidR="00F02990" w:rsidRPr="00CD6A94" w:rsidRDefault="00870A37" w:rsidP="00255C8B">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255C8B" w:rsidRPr="00CD6A94">
        <w:rPr>
          <w:rFonts w:ascii="David" w:hAnsi="David"/>
          <w:rtl/>
        </w:rPr>
        <w:t>ב'</w:t>
      </w:r>
      <w:r w:rsidR="00255C8B">
        <w:rPr>
          <w:rFonts w:ascii="David" w:hAnsi="David" w:hint="cs"/>
          <w:rtl/>
        </w:rPr>
        <w:t>16</w:t>
      </w:r>
      <w:r w:rsidR="00255C8B" w:rsidRPr="00CD6A94">
        <w:rPr>
          <w:rFonts w:ascii="David" w:hAnsi="David"/>
          <w:rtl/>
        </w:rPr>
        <w:t xml:space="preserve"> </w:t>
      </w:r>
      <w:r w:rsidRPr="00CD6A94">
        <w:rPr>
          <w:rFonts w:ascii="David" w:hAnsi="David"/>
          <w:rtl/>
        </w:rPr>
        <w:t>לחלק זה: הצהרת המציע בדבר היעדר אירועים בטיחותיים חמורים</w:t>
      </w:r>
    </w:p>
    <w:p w:rsidR="00870A37" w:rsidRPr="00CD6A94" w:rsidRDefault="00870A37" w:rsidP="000516F3">
      <w:pPr>
        <w:pStyle w:val="a7"/>
        <w:overflowPunct/>
        <w:autoSpaceDE/>
        <w:autoSpaceDN/>
        <w:adjustRightInd/>
        <w:ind w:left="360"/>
        <w:textAlignment w:val="auto"/>
        <w:rPr>
          <w:rFonts w:ascii="David" w:hAnsi="David"/>
          <w:rtl/>
        </w:rPr>
      </w:pPr>
      <w:r w:rsidRPr="00CD6A94">
        <w:rPr>
          <w:rFonts w:ascii="David" w:hAnsi="David"/>
          <w:rtl/>
        </w:rPr>
        <w:t xml:space="preserve">נספח </w:t>
      </w:r>
      <w:r w:rsidR="00B51362" w:rsidRPr="00CD6A94">
        <w:rPr>
          <w:rFonts w:ascii="David" w:hAnsi="David"/>
          <w:rtl/>
        </w:rPr>
        <w:t>ב'</w:t>
      </w:r>
      <w:r w:rsidR="000516F3" w:rsidRPr="00CD6A94">
        <w:rPr>
          <w:rFonts w:ascii="David" w:hAnsi="David" w:hint="cs"/>
          <w:rtl/>
        </w:rPr>
        <w:t>16</w:t>
      </w:r>
      <w:r w:rsidRPr="00CD6A94">
        <w:rPr>
          <w:rFonts w:ascii="David" w:hAnsi="David"/>
          <w:rtl/>
        </w:rPr>
        <w:t>: הצעת המחיר חתומה ומאושרת (במעטפה נפרדת</w:t>
      </w:r>
      <w:r w:rsidR="00D9592F" w:rsidRPr="00CD6A94">
        <w:rPr>
          <w:rFonts w:ascii="David" w:hAnsi="David"/>
          <w:rtl/>
        </w:rPr>
        <w:t>)</w:t>
      </w:r>
    </w:p>
    <w:p w:rsidR="00870A37" w:rsidRPr="00CD6A94" w:rsidRDefault="00870A37" w:rsidP="008E5102">
      <w:pPr>
        <w:pStyle w:val="a7"/>
        <w:overflowPunct/>
        <w:autoSpaceDE/>
        <w:autoSpaceDN/>
        <w:adjustRightInd/>
        <w:ind w:left="1241"/>
        <w:textAlignment w:val="auto"/>
        <w:rPr>
          <w:rFonts w:ascii="David" w:hAnsi="David"/>
          <w:rtl/>
        </w:rPr>
      </w:pPr>
    </w:p>
    <w:p w:rsidR="008E5102" w:rsidRPr="00CD6A94" w:rsidRDefault="008E5102" w:rsidP="008E5102">
      <w:pPr>
        <w:pStyle w:val="a7"/>
        <w:numPr>
          <w:ilvl w:val="1"/>
          <w:numId w:val="1"/>
        </w:numPr>
        <w:overflowPunct/>
        <w:autoSpaceDE/>
        <w:autoSpaceDN/>
        <w:adjustRightInd/>
        <w:ind w:left="1241" w:hanging="851"/>
        <w:textAlignment w:val="auto"/>
        <w:rPr>
          <w:rFonts w:ascii="David" w:hAnsi="David"/>
          <w:u w:val="single"/>
        </w:rPr>
      </w:pPr>
      <w:r w:rsidRPr="00CD6A94">
        <w:rPr>
          <w:rFonts w:ascii="David" w:hAnsi="David"/>
          <w:b/>
          <w:bCs/>
          <w:u w:val="single"/>
          <w:rtl/>
        </w:rPr>
        <w:t>חלק ג': הסכם אספקת השירותים;</w:t>
      </w:r>
    </w:p>
    <w:p w:rsidR="008E5102" w:rsidRPr="00CD6A94" w:rsidRDefault="008E5102" w:rsidP="008E5102">
      <w:pPr>
        <w:pStyle w:val="a7"/>
        <w:overflowPunct/>
        <w:autoSpaceDE/>
        <w:autoSpaceDN/>
        <w:adjustRightInd/>
        <w:ind w:left="1241"/>
        <w:textAlignment w:val="auto"/>
        <w:rPr>
          <w:rFonts w:ascii="David" w:hAnsi="David"/>
          <w:rtl/>
        </w:rPr>
      </w:pPr>
      <w:r w:rsidRPr="00CD6A94">
        <w:rPr>
          <w:rFonts w:ascii="David" w:hAnsi="David"/>
          <w:rtl/>
        </w:rPr>
        <w:t>נספח ג'1 לחלק זה: נוסח אישור עריכת ביטוחים.</w:t>
      </w:r>
    </w:p>
    <w:p w:rsidR="008E5102" w:rsidRPr="00CD6A94" w:rsidRDefault="008E5102" w:rsidP="008E5102">
      <w:pPr>
        <w:pStyle w:val="a7"/>
        <w:overflowPunct/>
        <w:autoSpaceDE/>
        <w:autoSpaceDN/>
        <w:adjustRightInd/>
        <w:ind w:left="1241"/>
        <w:textAlignment w:val="auto"/>
        <w:rPr>
          <w:rFonts w:ascii="David" w:hAnsi="David"/>
          <w:rtl/>
        </w:rPr>
      </w:pPr>
      <w:r w:rsidRPr="00CD6A94">
        <w:rPr>
          <w:rFonts w:ascii="David" w:hAnsi="David"/>
          <w:rtl/>
        </w:rPr>
        <w:t>נספח ג'2 לחלק זה: נוסח ערבות ביצוע.</w:t>
      </w:r>
    </w:p>
    <w:p w:rsidR="00733635" w:rsidRPr="00CD6A94" w:rsidRDefault="00733635" w:rsidP="00733635">
      <w:pPr>
        <w:pStyle w:val="a7"/>
        <w:overflowPunct/>
        <w:autoSpaceDE/>
        <w:autoSpaceDN/>
        <w:adjustRightInd/>
        <w:ind w:left="1241"/>
        <w:textAlignment w:val="auto"/>
        <w:rPr>
          <w:rFonts w:ascii="David" w:hAnsi="David"/>
          <w:rtl/>
        </w:rPr>
      </w:pPr>
      <w:r w:rsidRPr="00CD6A94">
        <w:rPr>
          <w:rFonts w:ascii="David" w:hAnsi="David"/>
          <w:rtl/>
        </w:rPr>
        <w:t>נספח ג'3לחלק זה: התחייבות הספק ועובדיו לשמירת סודיות ולמניעת ניגוד עניינים.</w:t>
      </w:r>
    </w:p>
    <w:p w:rsidR="00154E29" w:rsidRPr="00CD6A94" w:rsidRDefault="00154E29" w:rsidP="00D9592F">
      <w:pPr>
        <w:overflowPunct/>
        <w:autoSpaceDE/>
        <w:autoSpaceDN/>
        <w:adjustRightInd/>
        <w:textAlignment w:val="auto"/>
        <w:rPr>
          <w:rFonts w:ascii="David" w:hAnsi="David"/>
          <w:rtl/>
        </w:rPr>
      </w:pPr>
    </w:p>
    <w:p w:rsidR="00533867" w:rsidRPr="00CD6A94" w:rsidRDefault="00533867" w:rsidP="00533867">
      <w:pPr>
        <w:ind w:left="8129" w:hanging="4529"/>
        <w:jc w:val="center"/>
        <w:rPr>
          <w:rFonts w:ascii="David" w:hAnsi="David"/>
          <w:b/>
          <w:bCs/>
        </w:rPr>
      </w:pPr>
      <w:r w:rsidRPr="00CD6A94">
        <w:rPr>
          <w:rFonts w:ascii="David" w:hAnsi="David"/>
          <w:b/>
          <w:bCs/>
          <w:rtl/>
        </w:rPr>
        <w:t>בברכה,</w:t>
      </w:r>
    </w:p>
    <w:p w:rsidR="00533867" w:rsidRPr="00CD6A94" w:rsidRDefault="00B451AB" w:rsidP="00533867">
      <w:pPr>
        <w:ind w:left="8129" w:hanging="4529"/>
        <w:jc w:val="center"/>
        <w:rPr>
          <w:rFonts w:ascii="David" w:hAnsi="David"/>
          <w:b/>
          <w:bCs/>
        </w:rPr>
      </w:pPr>
      <w:r w:rsidRPr="00CD6A94">
        <w:rPr>
          <w:rFonts w:ascii="David" w:hAnsi="David"/>
          <w:b/>
          <w:bCs/>
          <w:rtl/>
        </w:rPr>
        <w:t xml:space="preserve">מושיק אביב </w:t>
      </w:r>
    </w:p>
    <w:p w:rsidR="00533867" w:rsidRPr="00CD6A94" w:rsidRDefault="00533867" w:rsidP="00533867">
      <w:pPr>
        <w:ind w:left="8129" w:hanging="4529"/>
        <w:jc w:val="center"/>
        <w:rPr>
          <w:rFonts w:ascii="David" w:hAnsi="David"/>
          <w:b/>
          <w:bCs/>
          <w:rtl/>
        </w:rPr>
      </w:pPr>
      <w:r w:rsidRPr="00CD6A94">
        <w:rPr>
          <w:rFonts w:ascii="David" w:hAnsi="David"/>
          <w:b/>
          <w:bCs/>
          <w:rtl/>
        </w:rPr>
        <w:t>יו"ר ועדת מכרזים</w:t>
      </w:r>
    </w:p>
    <w:p w:rsidR="00533867" w:rsidRPr="00CD6A94" w:rsidRDefault="00FD5137" w:rsidP="00533867">
      <w:pPr>
        <w:ind w:left="3593"/>
        <w:jc w:val="center"/>
        <w:rPr>
          <w:rFonts w:ascii="David" w:hAnsi="David"/>
          <w:color w:val="1F497D"/>
          <w:rtl/>
        </w:rPr>
      </w:pPr>
      <w:r w:rsidRPr="00CD6A94">
        <w:rPr>
          <w:rFonts w:ascii="David" w:hAnsi="David"/>
          <w:b/>
          <w:bCs/>
          <w:rtl/>
        </w:rPr>
        <w:t>מרכז ההסברה</w:t>
      </w:r>
    </w:p>
    <w:p w:rsidR="00693AC0" w:rsidRPr="00CD6A94" w:rsidRDefault="00693AC0" w:rsidP="00533867">
      <w:pPr>
        <w:ind w:left="3593"/>
        <w:jc w:val="center"/>
        <w:rPr>
          <w:rFonts w:ascii="David" w:hAnsi="David"/>
          <w:color w:val="1F497D"/>
          <w:rtl/>
        </w:rPr>
      </w:pPr>
    </w:p>
    <w:sdt>
      <w:sdtPr>
        <w:rPr>
          <w:rFonts w:ascii="David" w:hAnsi="David" w:cs="David"/>
          <w:color w:val="auto"/>
          <w:sz w:val="24"/>
          <w:szCs w:val="24"/>
          <w:u w:val="none"/>
          <w:rtl/>
          <w:cs/>
          <w:lang w:val="he-IL" w:eastAsia="he-IL"/>
        </w:rPr>
        <w:id w:val="2007632474"/>
        <w:docPartObj>
          <w:docPartGallery w:val="Table of Contents"/>
          <w:docPartUnique/>
        </w:docPartObj>
      </w:sdtPr>
      <w:sdtEndPr>
        <w:rPr>
          <w:lang w:val="en-US"/>
        </w:rPr>
      </w:sdtEndPr>
      <w:sdtContent>
        <w:p w:rsidR="00171723" w:rsidRPr="00F22283" w:rsidRDefault="00171723" w:rsidP="00171723">
          <w:pPr>
            <w:pStyle w:val="ad"/>
            <w:jc w:val="center"/>
            <w:rPr>
              <w:rFonts w:ascii="David" w:hAnsi="David" w:cs="David"/>
              <w:sz w:val="26"/>
              <w:szCs w:val="26"/>
              <w:rtl/>
              <w:cs/>
            </w:rPr>
          </w:pPr>
          <w:r w:rsidRPr="00CD6A94">
            <w:rPr>
              <w:rFonts w:ascii="David" w:hAnsi="David" w:cs="David"/>
              <w:b/>
              <w:bCs/>
              <w:color w:val="auto"/>
              <w:rtl/>
              <w:cs/>
              <w:lang w:val="he-IL"/>
            </w:rPr>
            <w:t>תוכן עניינים</w:t>
          </w:r>
        </w:p>
        <w:p w:rsidR="00F22283" w:rsidRDefault="00171723">
          <w:pPr>
            <w:pStyle w:val="TOC1"/>
            <w:rPr>
              <w:rFonts w:asciiTheme="minorHAnsi" w:eastAsiaTheme="minorEastAsia" w:hAnsiTheme="minorHAnsi" w:cstheme="minorBidi"/>
              <w:noProof/>
              <w:sz w:val="22"/>
              <w:szCs w:val="22"/>
              <w:rtl/>
              <w:lang w:eastAsia="en-US"/>
            </w:rPr>
          </w:pPr>
          <w:r w:rsidRPr="00CD6A94">
            <w:rPr>
              <w:rFonts w:ascii="David" w:hAnsi="David"/>
            </w:rPr>
            <w:fldChar w:fldCharType="begin"/>
          </w:r>
          <w:r w:rsidRPr="00CD6A94">
            <w:rPr>
              <w:rFonts w:ascii="David" w:hAnsi="David"/>
            </w:rPr>
            <w:instrText xml:space="preserve"> TOC \o "1-3" \h \z \u </w:instrText>
          </w:r>
          <w:r w:rsidRPr="00CD6A94">
            <w:rPr>
              <w:rFonts w:ascii="David" w:hAnsi="David"/>
            </w:rPr>
            <w:fldChar w:fldCharType="separate"/>
          </w:r>
          <w:hyperlink w:anchor="_Toc74205272" w:history="1">
            <w:r w:rsidR="00F22283" w:rsidRPr="00753D3D">
              <w:rPr>
                <w:rStyle w:val="Hyperlink"/>
                <w:rFonts w:ascii="David" w:hAnsi="David"/>
                <w:noProof/>
                <w:rtl/>
              </w:rPr>
              <w:t>חלק א' - נוהל המכרז ותנאיו</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Toc74205272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4</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3" w:history="1">
            <w:r w:rsidR="00F22283" w:rsidRPr="00753D3D">
              <w:rPr>
                <w:rStyle w:val="Hyperlink"/>
                <w:rFonts w:ascii="David" w:hAnsi="David"/>
                <w:noProof/>
                <w:rtl/>
              </w:rPr>
              <w:t>נספח א' – מפרט השירותים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Toc74205273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29</w:t>
            </w:r>
            <w:r w:rsidR="00F22283">
              <w:rPr>
                <w:rStyle w:val="Hyperlink"/>
                <w:noProof/>
                <w:rtl/>
              </w:rPr>
              <w:fldChar w:fldCharType="end"/>
            </w:r>
          </w:hyperlink>
        </w:p>
        <w:p w:rsidR="00F22283" w:rsidRDefault="00F47702">
          <w:pPr>
            <w:pStyle w:val="TOC1"/>
            <w:rPr>
              <w:rFonts w:asciiTheme="minorHAnsi" w:eastAsiaTheme="minorEastAsia" w:hAnsiTheme="minorHAnsi" w:cstheme="minorBidi"/>
              <w:noProof/>
              <w:sz w:val="22"/>
              <w:szCs w:val="22"/>
              <w:rtl/>
              <w:lang w:eastAsia="en-US"/>
            </w:rPr>
          </w:pPr>
          <w:hyperlink w:anchor="_Toc74205274" w:history="1">
            <w:r w:rsidR="00F22283" w:rsidRPr="00753D3D">
              <w:rPr>
                <w:rStyle w:val="Hyperlink"/>
                <w:rFonts w:ascii="David" w:hAnsi="David"/>
                <w:noProof/>
                <w:rtl/>
              </w:rPr>
              <w:t>חלק ב' - חוברת ההצעה</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Toc74205274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58</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5" w:history="1">
            <w:r w:rsidR="00F22283" w:rsidRPr="00753D3D">
              <w:rPr>
                <w:rStyle w:val="Hyperlink"/>
                <w:rFonts w:ascii="David" w:hAnsi="David"/>
                <w:noProof/>
                <w:rtl/>
              </w:rPr>
              <w:t>נספח ב'1 – טופס הגשת ההצעה</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Toc74205275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59</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6" w:history="1">
            <w:r w:rsidR="00F22283" w:rsidRPr="00753D3D">
              <w:rPr>
                <w:rStyle w:val="Hyperlink"/>
                <w:rFonts w:ascii="David" w:hAnsi="David"/>
                <w:noProof/>
                <w:rtl/>
              </w:rPr>
              <w:t>נספח ב'2 – ניסיון המציע</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Toc74205276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62</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7" w:history="1">
            <w:r w:rsidR="00F22283" w:rsidRPr="00753D3D">
              <w:rPr>
                <w:rStyle w:val="Hyperlink"/>
                <w:rFonts w:ascii="David" w:hAnsi="David"/>
                <w:noProof/>
                <w:rtl/>
              </w:rPr>
              <w:t>נספח ב'3 – ניסיון המפיק</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Toc74205277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79</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8" w:history="1">
            <w:r w:rsidR="00F22283" w:rsidRPr="00753D3D">
              <w:rPr>
                <w:rStyle w:val="Hyperlink"/>
                <w:rFonts w:ascii="David" w:hAnsi="David"/>
                <w:noProof/>
                <w:rtl/>
              </w:rPr>
              <w:t>נספח ב'4 – ניסיון הבמאי</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Toc74205278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100</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79" w:history="1">
            <w:r w:rsidR="00F22283" w:rsidRPr="00753D3D">
              <w:rPr>
                <w:rStyle w:val="Hyperlink"/>
                <w:rFonts w:ascii="David" w:hAnsi="David"/>
                <w:noProof/>
                <w:rtl/>
              </w:rPr>
              <w:t>נספח ב'5 –נוסח ערבות הצעה</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Toc74205279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119</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0" w:history="1">
            <w:r w:rsidR="00F22283" w:rsidRPr="00753D3D">
              <w:rPr>
                <w:rStyle w:val="Hyperlink"/>
                <w:rFonts w:ascii="David" w:hAnsi="David"/>
                <w:noProof/>
                <w:rtl/>
              </w:rPr>
              <w:t>נספח ב'6 –תעודת התאגדות  (עוסק מורשה או תעודת התאגדות חברה/עמותה וכו')</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Toc74205280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120</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1" w:history="1">
            <w:r w:rsidR="00F22283" w:rsidRPr="00753D3D">
              <w:rPr>
                <w:rStyle w:val="Hyperlink"/>
                <w:rFonts w:ascii="David" w:hAnsi="David"/>
                <w:noProof/>
                <w:rtl/>
              </w:rPr>
              <w:t>נספח ב'7 –אישור על ניהול פנקסי חשבונות ורשומות לפי חוק עיסקאות גופים ציבוריים (אכיפת ניהול חשבונות ותשלום חובות מס) התשל"ו- 1976 תקף .</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Toc74205281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121</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2" w:history="1">
            <w:r w:rsidR="00F22283" w:rsidRPr="00753D3D">
              <w:rPr>
                <w:rStyle w:val="Hyperlink"/>
                <w:rFonts w:ascii="David" w:hAnsi="David"/>
                <w:noProof/>
                <w:rtl/>
              </w:rPr>
              <w:t>נספח ב'8 –נסח חברה/שותפות עדכני מרשות התאגידים -אישור על העדר חובות לרשות התאגידים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Toc74205282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122</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3" w:history="1">
            <w:r w:rsidR="00F22283" w:rsidRPr="00753D3D">
              <w:rPr>
                <w:rStyle w:val="Hyperlink"/>
                <w:rFonts w:ascii="David" w:hAnsi="David"/>
                <w:noProof/>
                <w:rtl/>
              </w:rPr>
              <w:t>נספח ב'9 –מציע שהינו עמותה- יש לצרף אישור ניהול תקין מטעם רשם העמותות תקף במועד הגשת ההצעה</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Toc74205283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123</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4" w:history="1">
            <w:r w:rsidR="00F22283" w:rsidRPr="00753D3D">
              <w:rPr>
                <w:rStyle w:val="Hyperlink"/>
                <w:rFonts w:ascii="David" w:hAnsi="David"/>
                <w:noProof/>
                <w:rtl/>
              </w:rPr>
              <w:t>נספח ב'10 – אישור עו"ד/רו"ח המאמת את חתימת מורשי החתימה של התאגיד על מסמכי המכרז.</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Toc74205284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124</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5" w:history="1">
            <w:r w:rsidR="00F22283" w:rsidRPr="00753D3D">
              <w:rPr>
                <w:rStyle w:val="Hyperlink"/>
                <w:noProof/>
                <w:rtl/>
              </w:rPr>
              <w:t>נספח ב'11 - אישור רו"ח אודות נתונים מהדו"חות הכספיים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Toc74205285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125</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6" w:history="1">
            <w:r w:rsidR="00F22283" w:rsidRPr="00753D3D">
              <w:rPr>
                <w:rStyle w:val="Hyperlink"/>
                <w:rFonts w:ascii="David" w:hAnsi="David"/>
                <w:noProof/>
                <w:rtl/>
              </w:rPr>
              <w:t>נספח ב'12 – עסק בשליטת אישה</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Toc74205286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126</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7" w:history="1">
            <w:r w:rsidR="00F22283" w:rsidRPr="00753D3D">
              <w:rPr>
                <w:rStyle w:val="Hyperlink"/>
                <w:rFonts w:ascii="David" w:hAnsi="David"/>
                <w:noProof/>
                <w:rtl/>
              </w:rPr>
              <w:t>נספח ב'13 - תצהיר בדבר היעדר הרשעות לפי חוק עובדים זרים וחוק שכר מינימום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Toc74205287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127</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8" w:history="1">
            <w:r w:rsidR="00F22283" w:rsidRPr="00753D3D">
              <w:rPr>
                <w:rStyle w:val="Hyperlink"/>
                <w:rFonts w:ascii="David" w:hAnsi="David"/>
                <w:noProof/>
                <w:rtl/>
              </w:rPr>
              <w:t>נספח ב'14 - התחייבות ואישור המציע לקיום החקיקה בתחום העסקת עובדים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Toc74205288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128</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89" w:history="1">
            <w:r w:rsidR="00F22283" w:rsidRPr="00753D3D">
              <w:rPr>
                <w:rStyle w:val="Hyperlink"/>
                <w:rFonts w:ascii="David" w:hAnsi="David"/>
                <w:noProof/>
                <w:rtl/>
              </w:rPr>
              <w:t>נספח ב'15 - הצהרה בדבר שימוש בתוכנות מקור</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Toc74205289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130</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90" w:history="1">
            <w:r w:rsidR="00F22283" w:rsidRPr="00753D3D">
              <w:rPr>
                <w:rStyle w:val="Hyperlink"/>
                <w:rFonts w:ascii="David" w:hAnsi="David"/>
                <w:noProof/>
                <w:rtl/>
              </w:rPr>
              <w:t>נספח ב'16: הצהרת המציע בדבר היעדר אירועים בטיחותיים חמורים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Toc74205290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131</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91" w:history="1">
            <w:r w:rsidR="00F22283" w:rsidRPr="00753D3D">
              <w:rPr>
                <w:rStyle w:val="Hyperlink"/>
                <w:rFonts w:ascii="David" w:hAnsi="David"/>
                <w:noProof/>
                <w:rtl/>
              </w:rPr>
              <w:t>נספח ב'17- הצעת המחיר</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Toc74205291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132</w:t>
            </w:r>
            <w:r w:rsidR="00F22283">
              <w:rPr>
                <w:rStyle w:val="Hyperlink"/>
                <w:noProof/>
                <w:rtl/>
              </w:rPr>
              <w:fldChar w:fldCharType="end"/>
            </w:r>
          </w:hyperlink>
        </w:p>
        <w:p w:rsidR="00F22283" w:rsidRDefault="00F47702">
          <w:pPr>
            <w:pStyle w:val="TOC1"/>
            <w:rPr>
              <w:rFonts w:asciiTheme="minorHAnsi" w:eastAsiaTheme="minorEastAsia" w:hAnsiTheme="minorHAnsi" w:cstheme="minorBidi"/>
              <w:noProof/>
              <w:sz w:val="22"/>
              <w:szCs w:val="22"/>
              <w:rtl/>
              <w:lang w:eastAsia="en-US"/>
            </w:rPr>
          </w:pPr>
          <w:hyperlink w:anchor="_Toc74205292" w:history="1">
            <w:r w:rsidR="00F22283" w:rsidRPr="00753D3D">
              <w:rPr>
                <w:rStyle w:val="Hyperlink"/>
                <w:rFonts w:ascii="David" w:hAnsi="David"/>
                <w:noProof/>
                <w:rtl/>
              </w:rPr>
              <w:t>חלק ג' – הסכם אספקת שירותים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Toc74205292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133</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93" w:history="1">
            <w:r w:rsidR="00F22283" w:rsidRPr="00753D3D">
              <w:rPr>
                <w:rStyle w:val="Hyperlink"/>
                <w:rFonts w:ascii="David" w:hAnsi="David"/>
                <w:noProof/>
                <w:rtl/>
              </w:rPr>
              <w:t>נספח ג'1 - נוסח אישור קיום ביטוחים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Toc74205293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149</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94" w:history="1">
            <w:r w:rsidR="00F22283" w:rsidRPr="00753D3D">
              <w:rPr>
                <w:rStyle w:val="Hyperlink"/>
                <w:rFonts w:ascii="David" w:hAnsi="David"/>
                <w:noProof/>
                <w:rtl/>
              </w:rPr>
              <w:t>נספח ג'2 – ערבות ביצוע</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Toc74205294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153</w:t>
            </w:r>
            <w:r w:rsidR="00F22283">
              <w:rPr>
                <w:rStyle w:val="Hyperlink"/>
                <w:noProof/>
                <w:rtl/>
              </w:rPr>
              <w:fldChar w:fldCharType="end"/>
            </w:r>
          </w:hyperlink>
        </w:p>
        <w:p w:rsidR="00F22283" w:rsidRDefault="00F47702">
          <w:pPr>
            <w:pStyle w:val="TOC2"/>
            <w:tabs>
              <w:tab w:val="right" w:leader="dot" w:pos="9736"/>
            </w:tabs>
            <w:rPr>
              <w:rFonts w:asciiTheme="minorHAnsi" w:eastAsiaTheme="minorEastAsia" w:hAnsiTheme="minorHAnsi" w:cstheme="minorBidi"/>
              <w:noProof/>
              <w:sz w:val="22"/>
              <w:szCs w:val="22"/>
              <w:rtl/>
              <w:lang w:eastAsia="en-US"/>
            </w:rPr>
          </w:pPr>
          <w:hyperlink w:anchor="_Toc74205295" w:history="1">
            <w:r w:rsidR="00F22283" w:rsidRPr="00753D3D">
              <w:rPr>
                <w:rStyle w:val="Hyperlink"/>
                <w:rFonts w:ascii="David" w:hAnsi="David"/>
                <w:noProof/>
                <w:rtl/>
              </w:rPr>
              <w:t>נספח ג'3 - נוסח התחייבות לשמירת סודיות ולמניעת ניגוד עניינים</w:t>
            </w:r>
            <w:r w:rsidR="00F22283">
              <w:rPr>
                <w:noProof/>
                <w:webHidden/>
                <w:rtl/>
              </w:rPr>
              <w:tab/>
            </w:r>
            <w:r w:rsidR="00F22283">
              <w:rPr>
                <w:rStyle w:val="Hyperlink"/>
                <w:noProof/>
                <w:rtl/>
              </w:rPr>
              <w:fldChar w:fldCharType="begin"/>
            </w:r>
            <w:r w:rsidR="00F22283">
              <w:rPr>
                <w:noProof/>
                <w:webHidden/>
                <w:rtl/>
              </w:rPr>
              <w:instrText xml:space="preserve"> </w:instrText>
            </w:r>
            <w:r w:rsidR="00F22283">
              <w:rPr>
                <w:noProof/>
                <w:webHidden/>
              </w:rPr>
              <w:instrText>PAGEREF</w:instrText>
            </w:r>
            <w:r w:rsidR="00F22283">
              <w:rPr>
                <w:noProof/>
                <w:webHidden/>
                <w:rtl/>
              </w:rPr>
              <w:instrText xml:space="preserve"> _</w:instrText>
            </w:r>
            <w:r w:rsidR="00F22283">
              <w:rPr>
                <w:noProof/>
                <w:webHidden/>
              </w:rPr>
              <w:instrText>Toc74205295 \h</w:instrText>
            </w:r>
            <w:r w:rsidR="00F22283">
              <w:rPr>
                <w:noProof/>
                <w:webHidden/>
                <w:rtl/>
              </w:rPr>
              <w:instrText xml:space="preserve"> </w:instrText>
            </w:r>
            <w:r w:rsidR="00F22283">
              <w:rPr>
                <w:rStyle w:val="Hyperlink"/>
                <w:noProof/>
                <w:rtl/>
              </w:rPr>
            </w:r>
            <w:r w:rsidR="00F22283">
              <w:rPr>
                <w:rStyle w:val="Hyperlink"/>
                <w:noProof/>
                <w:rtl/>
              </w:rPr>
              <w:fldChar w:fldCharType="separate"/>
            </w:r>
            <w:r w:rsidR="0058734C">
              <w:rPr>
                <w:noProof/>
                <w:webHidden/>
                <w:rtl/>
              </w:rPr>
              <w:t>154</w:t>
            </w:r>
            <w:r w:rsidR="00F22283">
              <w:rPr>
                <w:rStyle w:val="Hyperlink"/>
                <w:noProof/>
                <w:rtl/>
              </w:rPr>
              <w:fldChar w:fldCharType="end"/>
            </w:r>
          </w:hyperlink>
        </w:p>
        <w:p w:rsidR="00171723" w:rsidRPr="00CD6A94" w:rsidRDefault="00171723">
          <w:pPr>
            <w:rPr>
              <w:rFonts w:ascii="David" w:hAnsi="David"/>
              <w:rtl/>
              <w:cs/>
            </w:rPr>
          </w:pPr>
          <w:r w:rsidRPr="00CD6A94">
            <w:rPr>
              <w:rFonts w:ascii="David" w:hAnsi="David"/>
              <w:b/>
              <w:bCs/>
              <w:lang w:val="he-IL"/>
            </w:rPr>
            <w:fldChar w:fldCharType="end"/>
          </w:r>
        </w:p>
      </w:sdtContent>
    </w:sdt>
    <w:p w:rsidR="00E456E0" w:rsidRPr="00CD6A94" w:rsidRDefault="00E456E0" w:rsidP="00622FDD">
      <w:pPr>
        <w:overflowPunct/>
        <w:autoSpaceDE/>
        <w:autoSpaceDN/>
        <w:adjustRightInd/>
        <w:spacing w:after="160" w:line="259" w:lineRule="auto"/>
        <w:jc w:val="left"/>
        <w:textAlignment w:val="auto"/>
        <w:rPr>
          <w:rFonts w:ascii="David" w:hAnsi="David"/>
          <w:rtl/>
          <w:lang w:eastAsia="en-US"/>
        </w:rPr>
      </w:pPr>
    </w:p>
    <w:p w:rsidR="00F22283" w:rsidRDefault="00F22283">
      <w:pPr>
        <w:overflowPunct/>
        <w:autoSpaceDE/>
        <w:autoSpaceDN/>
        <w:bidi w:val="0"/>
        <w:adjustRightInd/>
        <w:spacing w:after="160" w:line="259" w:lineRule="auto"/>
        <w:jc w:val="left"/>
        <w:textAlignment w:val="auto"/>
        <w:rPr>
          <w:rFonts w:ascii="David" w:hAnsi="David"/>
          <w:b/>
          <w:bCs/>
          <w:rtl/>
        </w:rPr>
      </w:pPr>
      <w:r>
        <w:rPr>
          <w:rFonts w:ascii="David" w:hAnsi="David"/>
          <w:b/>
          <w:bCs/>
          <w:rtl/>
        </w:rPr>
        <w:br w:type="page"/>
      </w:r>
    </w:p>
    <w:p w:rsidR="00C20CE7" w:rsidRPr="00CD6A94" w:rsidRDefault="00C20CE7" w:rsidP="00DB2202">
      <w:pPr>
        <w:jc w:val="center"/>
        <w:rPr>
          <w:rFonts w:ascii="David" w:hAnsi="David"/>
          <w:b/>
          <w:bCs/>
          <w:rtl/>
        </w:rPr>
      </w:pPr>
      <w:r w:rsidRPr="00CD6A94">
        <w:rPr>
          <w:rFonts w:ascii="David" w:hAnsi="David"/>
          <w:b/>
          <w:bCs/>
          <w:rtl/>
        </w:rPr>
        <w:lastRenderedPageBreak/>
        <w:t xml:space="preserve">מכרז פומבי מס' </w:t>
      </w:r>
      <w:r w:rsidR="00DB2202">
        <w:rPr>
          <w:rFonts w:ascii="David" w:hAnsi="David" w:hint="cs"/>
          <w:b/>
          <w:bCs/>
          <w:rtl/>
        </w:rPr>
        <w:t>1</w:t>
      </w:r>
      <w:r w:rsidR="00693AC0" w:rsidRPr="00CD6A94">
        <w:rPr>
          <w:rFonts w:ascii="David" w:hAnsi="David" w:hint="cs"/>
          <w:b/>
          <w:bCs/>
          <w:rtl/>
        </w:rPr>
        <w:t>/202</w:t>
      </w:r>
      <w:r w:rsidR="005C400D">
        <w:rPr>
          <w:rFonts w:ascii="David" w:hAnsi="David" w:hint="cs"/>
          <w:b/>
          <w:bCs/>
          <w:rtl/>
        </w:rPr>
        <w:t>1</w:t>
      </w:r>
    </w:p>
    <w:p w:rsidR="00527C8A" w:rsidRPr="00CD6A94" w:rsidRDefault="00FD5137" w:rsidP="00693AC0">
      <w:pPr>
        <w:jc w:val="center"/>
        <w:rPr>
          <w:rFonts w:ascii="David" w:hAnsi="David"/>
          <w:rtl/>
        </w:rPr>
      </w:pPr>
      <w:bookmarkStart w:id="0" w:name="_Toc504559160"/>
      <w:bookmarkStart w:id="1" w:name="_Toc375584114"/>
      <w:r w:rsidRPr="00CD6A94">
        <w:rPr>
          <w:rFonts w:ascii="David" w:hAnsi="David"/>
          <w:rtl/>
        </w:rPr>
        <w:t>להפקה ו</w:t>
      </w:r>
      <w:r w:rsidR="005C400D">
        <w:rPr>
          <w:rFonts w:ascii="David" w:hAnsi="David" w:hint="cs"/>
          <w:rtl/>
        </w:rPr>
        <w:t>ל</w:t>
      </w:r>
      <w:r w:rsidRPr="00CD6A94">
        <w:rPr>
          <w:rFonts w:ascii="David" w:hAnsi="David"/>
          <w:rtl/>
        </w:rPr>
        <w:t xml:space="preserve">בימוי </w:t>
      </w:r>
      <w:r w:rsidR="005C400D">
        <w:rPr>
          <w:rFonts w:ascii="David" w:hAnsi="David" w:hint="cs"/>
          <w:rtl/>
        </w:rPr>
        <w:t xml:space="preserve">של </w:t>
      </w:r>
      <w:bookmarkEnd w:id="0"/>
      <w:r w:rsidR="005C400D">
        <w:rPr>
          <w:rFonts w:ascii="David" w:hAnsi="David" w:hint="cs"/>
          <w:rtl/>
        </w:rPr>
        <w:t>טקס הענקת פרסי ישראל לשנת תשפ"ב</w:t>
      </w:r>
    </w:p>
    <w:p w:rsidR="00C20CE7" w:rsidRPr="00CD6A94" w:rsidRDefault="00C20CE7" w:rsidP="00171723">
      <w:pPr>
        <w:pStyle w:val="10"/>
        <w:rPr>
          <w:rFonts w:ascii="David" w:hAnsi="David"/>
          <w:rtl/>
        </w:rPr>
      </w:pPr>
      <w:bookmarkStart w:id="2" w:name="_Toc504559161"/>
      <w:bookmarkStart w:id="3" w:name="_Toc74205272"/>
      <w:r w:rsidRPr="00CD6A94">
        <w:rPr>
          <w:rFonts w:ascii="David" w:hAnsi="David"/>
          <w:rtl/>
        </w:rPr>
        <w:t>חלק א' - נוהל המכרז ותנאיו</w:t>
      </w:r>
      <w:bookmarkEnd w:id="1"/>
      <w:bookmarkEnd w:id="2"/>
      <w:bookmarkEnd w:id="3"/>
    </w:p>
    <w:p w:rsidR="0024044F" w:rsidRPr="00CD6A94" w:rsidRDefault="0024044F" w:rsidP="0024044F">
      <w:pPr>
        <w:rPr>
          <w:rFonts w:ascii="David" w:hAnsi="David"/>
          <w:rtl/>
          <w:lang w:val="x-none" w:eastAsia="x-none"/>
        </w:rPr>
      </w:pPr>
    </w:p>
    <w:p w:rsidR="0024044F" w:rsidRPr="00CD6A94" w:rsidRDefault="0062413D" w:rsidP="00D555F3">
      <w:pPr>
        <w:pStyle w:val="a7"/>
        <w:numPr>
          <w:ilvl w:val="0"/>
          <w:numId w:val="2"/>
        </w:numPr>
        <w:rPr>
          <w:rFonts w:ascii="David" w:hAnsi="David"/>
          <w:b/>
          <w:bCs/>
          <w:u w:val="single"/>
          <w:lang w:val="x-none" w:eastAsia="x-none"/>
        </w:rPr>
      </w:pPr>
      <w:r w:rsidRPr="00CD6A94">
        <w:rPr>
          <w:rFonts w:ascii="David" w:hAnsi="David"/>
          <w:b/>
          <w:bCs/>
          <w:u w:val="single"/>
          <w:rtl/>
          <w:lang w:val="x-none" w:eastAsia="x-none"/>
        </w:rPr>
        <w:t>מבוא</w:t>
      </w:r>
    </w:p>
    <w:p w:rsidR="008E5102" w:rsidRPr="00CD6A94" w:rsidRDefault="005C400D" w:rsidP="00941E63">
      <w:pPr>
        <w:pStyle w:val="a7"/>
        <w:numPr>
          <w:ilvl w:val="1"/>
          <w:numId w:val="2"/>
        </w:numPr>
        <w:rPr>
          <w:rFonts w:ascii="David" w:hAnsi="David"/>
          <w:sz w:val="22"/>
          <w:lang w:eastAsia="en-US"/>
        </w:rPr>
      </w:pPr>
      <w:r>
        <w:rPr>
          <w:rFonts w:ascii="David" w:hAnsi="David" w:hint="cs"/>
          <w:sz w:val="22"/>
          <w:rtl/>
          <w:lang w:eastAsia="en-US"/>
        </w:rPr>
        <w:t>ממשלת ישראל, משרד ראש הממשלה,</w:t>
      </w:r>
      <w:r w:rsidR="008E5102" w:rsidRPr="00CD6A94">
        <w:rPr>
          <w:rFonts w:ascii="David" w:hAnsi="David"/>
          <w:sz w:val="22"/>
          <w:rtl/>
          <w:lang w:eastAsia="en-US"/>
        </w:rPr>
        <w:t xml:space="preserve"> באמצעות מרכז ההסברה (להלן: "</w:t>
      </w:r>
      <w:r w:rsidR="008E5102" w:rsidRPr="00CD6A94">
        <w:rPr>
          <w:rFonts w:ascii="David" w:hAnsi="David"/>
          <w:b/>
          <w:bCs/>
          <w:sz w:val="22"/>
          <w:rtl/>
          <w:lang w:eastAsia="en-US"/>
        </w:rPr>
        <w:t>המשרד"</w:t>
      </w:r>
      <w:r w:rsidR="008E5102" w:rsidRPr="00CD6A94">
        <w:rPr>
          <w:rFonts w:ascii="David" w:hAnsi="David"/>
          <w:rtl/>
        </w:rPr>
        <w:t xml:space="preserve"> או "</w:t>
      </w:r>
      <w:r w:rsidR="008E5102" w:rsidRPr="00CD6A94">
        <w:rPr>
          <w:rFonts w:ascii="David" w:hAnsi="David"/>
          <w:b/>
          <w:bCs/>
          <w:rtl/>
        </w:rPr>
        <w:t>המזמין</w:t>
      </w:r>
      <w:r w:rsidR="008E5102" w:rsidRPr="00CD6A94">
        <w:rPr>
          <w:rFonts w:ascii="David" w:hAnsi="David"/>
          <w:rtl/>
        </w:rPr>
        <w:t>")</w:t>
      </w:r>
      <w:r w:rsidR="00FD5137" w:rsidRPr="00CD6A94">
        <w:rPr>
          <w:rFonts w:ascii="David" w:hAnsi="David"/>
          <w:sz w:val="22"/>
          <w:rtl/>
          <w:lang w:eastAsia="en-US"/>
        </w:rPr>
        <w:t>, פונה בזאת לקבלת הצעות ל</w:t>
      </w:r>
      <w:r>
        <w:rPr>
          <w:rFonts w:ascii="David" w:hAnsi="David" w:hint="cs"/>
          <w:sz w:val="22"/>
          <w:rtl/>
          <w:lang w:eastAsia="en-US"/>
        </w:rPr>
        <w:t>הפקה ולבימוי של טקס הענקת פרסי ישראל לשנת תשפ"ב-2022</w:t>
      </w:r>
      <w:r w:rsidR="00941E63" w:rsidRPr="00CD6A94">
        <w:rPr>
          <w:rFonts w:ascii="David" w:hAnsi="David"/>
          <w:sz w:val="22"/>
          <w:rtl/>
          <w:lang w:eastAsia="en-US"/>
        </w:rPr>
        <w:t xml:space="preserve"> </w:t>
      </w:r>
      <w:r w:rsidR="008E5102" w:rsidRPr="00CD6A94">
        <w:rPr>
          <w:rFonts w:ascii="David" w:hAnsi="David"/>
          <w:rtl/>
        </w:rPr>
        <w:t>(להלן: "</w:t>
      </w:r>
      <w:r w:rsidR="008E5102" w:rsidRPr="00CD6A94">
        <w:rPr>
          <w:rFonts w:ascii="David" w:hAnsi="David"/>
          <w:b/>
          <w:bCs/>
          <w:rtl/>
        </w:rPr>
        <w:t>השירותים</w:t>
      </w:r>
      <w:r w:rsidR="008E5102" w:rsidRPr="00CD6A94">
        <w:rPr>
          <w:rFonts w:ascii="David" w:hAnsi="David"/>
          <w:rtl/>
        </w:rPr>
        <w:t>" או "</w:t>
      </w:r>
      <w:r w:rsidR="008E5102" w:rsidRPr="00CD6A94">
        <w:rPr>
          <w:rFonts w:ascii="David" w:hAnsi="David"/>
          <w:b/>
          <w:bCs/>
          <w:rtl/>
        </w:rPr>
        <w:t>העבודות</w:t>
      </w:r>
      <w:r w:rsidR="008E5102" w:rsidRPr="00CD6A94">
        <w:rPr>
          <w:rFonts w:ascii="David" w:hAnsi="David"/>
          <w:rtl/>
        </w:rPr>
        <w:t xml:space="preserve">", </w:t>
      </w:r>
      <w:r w:rsidR="008E5102" w:rsidRPr="00CD6A94">
        <w:rPr>
          <w:rFonts w:ascii="David" w:hAnsi="David"/>
          <w:sz w:val="22"/>
          <w:rtl/>
          <w:lang w:eastAsia="en-US"/>
        </w:rPr>
        <w:t>וזאת בהתאם לדרישת המשרד ובהתאם למפורט במסמכים המצורפים למכרז זה.</w:t>
      </w:r>
    </w:p>
    <w:p w:rsidR="008E5102" w:rsidRPr="00CD6A94" w:rsidRDefault="005C400D" w:rsidP="009343DF">
      <w:pPr>
        <w:pStyle w:val="a7"/>
        <w:numPr>
          <w:ilvl w:val="1"/>
          <w:numId w:val="2"/>
        </w:numPr>
        <w:rPr>
          <w:rFonts w:ascii="David" w:hAnsi="David"/>
          <w:lang w:val="x-none" w:eastAsia="x-none"/>
        </w:rPr>
      </w:pPr>
      <w:r>
        <w:rPr>
          <w:rFonts w:ascii="David" w:hAnsi="David" w:hint="cs"/>
          <w:rtl/>
          <w:lang w:val="x-none" w:eastAsia="x-none"/>
        </w:rPr>
        <w:t>הטקס הממלכתי להענקת פרסי ישראל</w:t>
      </w:r>
      <w:r w:rsidR="009343DF" w:rsidRPr="00CD6A94">
        <w:rPr>
          <w:rFonts w:ascii="David" w:hAnsi="David" w:hint="cs"/>
          <w:rtl/>
          <w:lang w:val="x-none" w:eastAsia="x-none"/>
        </w:rPr>
        <w:t>,</w:t>
      </w:r>
      <w:r w:rsidR="008E5102" w:rsidRPr="00CD6A94">
        <w:rPr>
          <w:rFonts w:ascii="David" w:hAnsi="David"/>
          <w:rtl/>
          <w:lang w:val="x-none" w:eastAsia="x-none"/>
        </w:rPr>
        <w:t xml:space="preserve"> </w:t>
      </w:r>
      <w:r>
        <w:rPr>
          <w:rFonts w:ascii="David" w:hAnsi="David" w:hint="cs"/>
          <w:rtl/>
          <w:lang w:val="x-none" w:eastAsia="x-none"/>
        </w:rPr>
        <w:t>י</w:t>
      </w:r>
      <w:r w:rsidR="008E5102" w:rsidRPr="00CD6A94">
        <w:rPr>
          <w:rFonts w:ascii="David" w:hAnsi="David"/>
          <w:rtl/>
          <w:lang w:val="x-none" w:eastAsia="x-none"/>
        </w:rPr>
        <w:t xml:space="preserve">תקיים </w:t>
      </w:r>
      <w:r w:rsidR="006704DA" w:rsidRPr="00CD6A94">
        <w:rPr>
          <w:rFonts w:ascii="David" w:hAnsi="David"/>
          <w:rtl/>
          <w:lang w:val="x-none" w:eastAsia="x-none"/>
        </w:rPr>
        <w:t>ב</w:t>
      </w:r>
      <w:r w:rsidR="006704DA" w:rsidRPr="00CD6A94">
        <w:rPr>
          <w:rFonts w:ascii="David" w:hAnsi="David"/>
          <w:rtl/>
        </w:rPr>
        <w:t xml:space="preserve">יום </w:t>
      </w:r>
      <w:r>
        <w:rPr>
          <w:rFonts w:ascii="David" w:hAnsi="David" w:hint="cs"/>
          <w:rtl/>
        </w:rPr>
        <w:t>העצמאות ה-74 למדינת ישראל</w:t>
      </w:r>
      <w:r w:rsidR="006704DA" w:rsidRPr="00CD6A94">
        <w:rPr>
          <w:rFonts w:ascii="David" w:hAnsi="David"/>
          <w:rtl/>
        </w:rPr>
        <w:t xml:space="preserve">, </w:t>
      </w:r>
      <w:r>
        <w:rPr>
          <w:rFonts w:ascii="David" w:hAnsi="David" w:hint="cs"/>
          <w:rtl/>
        </w:rPr>
        <w:t>ד'</w:t>
      </w:r>
      <w:r w:rsidR="006704DA" w:rsidRPr="00CD6A94">
        <w:rPr>
          <w:rFonts w:ascii="David" w:hAnsi="David"/>
          <w:rtl/>
        </w:rPr>
        <w:t xml:space="preserve"> באייר תשפ"</w:t>
      </w:r>
      <w:r>
        <w:rPr>
          <w:rFonts w:ascii="David" w:hAnsi="David" w:hint="cs"/>
          <w:rtl/>
        </w:rPr>
        <w:t>ב</w:t>
      </w:r>
      <w:r w:rsidR="006704DA" w:rsidRPr="00CD6A94">
        <w:rPr>
          <w:rFonts w:ascii="David" w:hAnsi="David"/>
          <w:rtl/>
        </w:rPr>
        <w:t xml:space="preserve">, </w:t>
      </w:r>
      <w:r>
        <w:rPr>
          <w:rFonts w:ascii="David" w:hAnsi="David" w:hint="cs"/>
          <w:rtl/>
        </w:rPr>
        <w:t>5</w:t>
      </w:r>
      <w:r w:rsidR="006704DA" w:rsidRPr="00CD6A94">
        <w:rPr>
          <w:rFonts w:ascii="David" w:hAnsi="David"/>
          <w:rtl/>
        </w:rPr>
        <w:t xml:space="preserve"> במאי 202</w:t>
      </w:r>
      <w:r>
        <w:rPr>
          <w:rFonts w:ascii="David" w:hAnsi="David" w:hint="cs"/>
          <w:rtl/>
        </w:rPr>
        <w:t>2</w:t>
      </w:r>
      <w:r w:rsidR="006704DA" w:rsidRPr="00CD6A94">
        <w:rPr>
          <w:rFonts w:ascii="David" w:hAnsi="David"/>
          <w:rtl/>
        </w:rPr>
        <w:t xml:space="preserve">, בשעה </w:t>
      </w:r>
      <w:r>
        <w:rPr>
          <w:rFonts w:ascii="David" w:hAnsi="David" w:hint="cs"/>
          <w:rtl/>
        </w:rPr>
        <w:t>18:3</w:t>
      </w:r>
      <w:r w:rsidR="006704DA" w:rsidRPr="00CD6A94">
        <w:rPr>
          <w:rFonts w:ascii="David" w:hAnsi="David"/>
          <w:rtl/>
        </w:rPr>
        <w:t xml:space="preserve">0 </w:t>
      </w:r>
      <w:r>
        <w:rPr>
          <w:rFonts w:ascii="David" w:hAnsi="David" w:hint="cs"/>
          <w:rtl/>
          <w:lang w:val="x-none" w:eastAsia="x-none"/>
        </w:rPr>
        <w:t>בירושלים.</w:t>
      </w:r>
    </w:p>
    <w:p w:rsidR="0025670D" w:rsidRDefault="0025670D" w:rsidP="008E5102">
      <w:pPr>
        <w:pStyle w:val="a7"/>
        <w:numPr>
          <w:ilvl w:val="1"/>
          <w:numId w:val="2"/>
        </w:numPr>
        <w:rPr>
          <w:rFonts w:ascii="David" w:hAnsi="David"/>
          <w:lang w:val="x-none" w:eastAsia="x-none"/>
        </w:rPr>
      </w:pPr>
      <w:r>
        <w:rPr>
          <w:rFonts w:ascii="David" w:hAnsi="David" w:hint="cs"/>
          <w:rtl/>
          <w:lang w:val="x-none" w:eastAsia="x-none"/>
        </w:rPr>
        <w:t xml:space="preserve">מקום קיום הטקס- על המציע להציג במסגרת הצעתו מקום לעריכת האירוע-בירושלים, העונה על כלל הדרישות שבמפרט השירותים- נספח א. </w:t>
      </w:r>
    </w:p>
    <w:p w:rsidR="008E5102" w:rsidRPr="00CD6A94" w:rsidRDefault="008E5102" w:rsidP="008E5102">
      <w:pPr>
        <w:pStyle w:val="a7"/>
        <w:numPr>
          <w:ilvl w:val="1"/>
          <w:numId w:val="2"/>
        </w:numPr>
        <w:rPr>
          <w:rFonts w:ascii="David" w:hAnsi="David"/>
          <w:lang w:val="x-none" w:eastAsia="x-none"/>
        </w:rPr>
      </w:pPr>
      <w:r w:rsidRPr="00CD6A94">
        <w:rPr>
          <w:rFonts w:ascii="David" w:hAnsi="David"/>
          <w:rtl/>
          <w:lang w:val="x-none" w:eastAsia="x-none"/>
        </w:rPr>
        <w:t>למכרז רשאים להגיש הצעות גופים משפטיים העומדים בדרישות המכרז ותנאיו.</w:t>
      </w:r>
    </w:p>
    <w:p w:rsidR="00017E96" w:rsidRPr="00CD6A94" w:rsidRDefault="00017E96" w:rsidP="00017E96">
      <w:pPr>
        <w:widowControl w:val="0"/>
        <w:rPr>
          <w:rFonts w:ascii="David" w:hAnsi="David"/>
          <w:rtl/>
          <w:lang w:eastAsia="en-US"/>
        </w:rPr>
      </w:pPr>
    </w:p>
    <w:p w:rsidR="00017E96" w:rsidRPr="00CD6A94" w:rsidRDefault="009A0A78" w:rsidP="00D555F3">
      <w:pPr>
        <w:pStyle w:val="a7"/>
        <w:widowControl w:val="0"/>
        <w:numPr>
          <w:ilvl w:val="0"/>
          <w:numId w:val="2"/>
        </w:numPr>
        <w:rPr>
          <w:rFonts w:ascii="David" w:hAnsi="David"/>
          <w:lang w:eastAsia="en-US"/>
        </w:rPr>
      </w:pPr>
      <w:bookmarkStart w:id="4" w:name="_Ref382383866"/>
      <w:r w:rsidRPr="00CD6A94">
        <w:rPr>
          <w:rFonts w:ascii="David" w:hAnsi="David"/>
          <w:b/>
          <w:bCs/>
          <w:u w:val="single"/>
          <w:rtl/>
          <w:lang w:eastAsia="en-US"/>
        </w:rPr>
        <w:t>הגדרות</w:t>
      </w:r>
      <w:bookmarkEnd w:id="4"/>
    </w:p>
    <w:p w:rsidR="0003556F" w:rsidRPr="00CD6A94" w:rsidRDefault="0003556F" w:rsidP="00941E63">
      <w:pPr>
        <w:pStyle w:val="a7"/>
        <w:widowControl w:val="0"/>
        <w:numPr>
          <w:ilvl w:val="1"/>
          <w:numId w:val="2"/>
        </w:numPr>
        <w:rPr>
          <w:rFonts w:ascii="David" w:hAnsi="David"/>
          <w:lang w:eastAsia="en-US"/>
        </w:rPr>
      </w:pPr>
      <w:r w:rsidRPr="00CD6A94">
        <w:rPr>
          <w:rFonts w:ascii="David" w:hAnsi="David"/>
          <w:b/>
          <w:bCs/>
          <w:rtl/>
          <w:lang w:eastAsia="en-US"/>
        </w:rPr>
        <w:t>המשרד</w:t>
      </w:r>
      <w:r w:rsidRPr="00CD6A94">
        <w:rPr>
          <w:rFonts w:ascii="David" w:hAnsi="David"/>
          <w:rtl/>
          <w:lang w:eastAsia="en-US"/>
        </w:rPr>
        <w:t xml:space="preserve"> / המזמין – משרד </w:t>
      </w:r>
      <w:r w:rsidR="005C400D">
        <w:rPr>
          <w:rFonts w:ascii="David" w:hAnsi="David" w:hint="cs"/>
          <w:rtl/>
          <w:lang w:eastAsia="en-US"/>
        </w:rPr>
        <w:t>ראש הממשלה -</w:t>
      </w:r>
      <w:r w:rsidRPr="00CD6A94">
        <w:rPr>
          <w:rFonts w:ascii="David" w:hAnsi="David"/>
          <w:rtl/>
          <w:lang w:eastAsia="en-US"/>
        </w:rPr>
        <w:t xml:space="preserve"> מרכז ההסברה</w:t>
      </w:r>
      <w:r w:rsidR="005C400D">
        <w:rPr>
          <w:rFonts w:ascii="David" w:hAnsi="David" w:hint="cs"/>
          <w:rtl/>
          <w:lang w:eastAsia="en-US"/>
        </w:rPr>
        <w:t>.</w:t>
      </w:r>
      <w:r w:rsidRPr="00CD6A94">
        <w:rPr>
          <w:rFonts w:ascii="David" w:hAnsi="David"/>
          <w:rtl/>
          <w:lang w:eastAsia="en-US"/>
        </w:rPr>
        <w:t xml:space="preserve"> </w:t>
      </w:r>
    </w:p>
    <w:p w:rsidR="00735AB9" w:rsidRPr="00CD6A94" w:rsidRDefault="00735AB9" w:rsidP="00FD5137">
      <w:pPr>
        <w:pStyle w:val="a7"/>
        <w:widowControl w:val="0"/>
        <w:numPr>
          <w:ilvl w:val="1"/>
          <w:numId w:val="2"/>
        </w:numPr>
        <w:rPr>
          <w:rFonts w:ascii="David" w:hAnsi="David"/>
          <w:lang w:eastAsia="en-US"/>
        </w:rPr>
      </w:pPr>
      <w:r w:rsidRPr="005C400D">
        <w:rPr>
          <w:rFonts w:ascii="David" w:hAnsi="David"/>
          <w:b/>
          <w:bCs/>
          <w:rtl/>
          <w:lang w:eastAsia="en-US"/>
        </w:rPr>
        <w:t>הפרויקט/הטקס נשוא מכרז זה</w:t>
      </w:r>
      <w:r w:rsidRPr="00CD6A94">
        <w:rPr>
          <w:rFonts w:ascii="David" w:hAnsi="David"/>
          <w:rtl/>
          <w:lang w:eastAsia="en-US"/>
        </w:rPr>
        <w:t xml:space="preserve">: </w:t>
      </w:r>
      <w:r w:rsidR="005C400D">
        <w:rPr>
          <w:rFonts w:ascii="David" w:hAnsi="David" w:hint="cs"/>
          <w:rtl/>
          <w:lang w:eastAsia="en-US"/>
        </w:rPr>
        <w:t>טקס הענקת פרסי ישראל לשנת תשפ"ב 2022</w:t>
      </w:r>
      <w:r w:rsidRPr="00CD6A94">
        <w:rPr>
          <w:rFonts w:ascii="David" w:hAnsi="David"/>
          <w:rtl/>
          <w:lang w:eastAsia="en-US"/>
        </w:rPr>
        <w:t>.</w:t>
      </w:r>
    </w:p>
    <w:p w:rsidR="0003556F" w:rsidRPr="00CD6A94" w:rsidRDefault="0003556F" w:rsidP="00FD5137">
      <w:pPr>
        <w:pStyle w:val="a7"/>
        <w:widowControl w:val="0"/>
        <w:numPr>
          <w:ilvl w:val="1"/>
          <w:numId w:val="2"/>
        </w:numPr>
        <w:rPr>
          <w:rFonts w:ascii="David" w:hAnsi="David"/>
          <w:lang w:eastAsia="en-US"/>
        </w:rPr>
      </w:pPr>
      <w:r w:rsidRPr="00CD6A94">
        <w:rPr>
          <w:rFonts w:ascii="David" w:hAnsi="David"/>
          <w:b/>
          <w:bCs/>
          <w:rtl/>
          <w:lang w:eastAsia="en-US"/>
        </w:rPr>
        <w:t>השירותים נשואי המכרז</w:t>
      </w:r>
      <w:r w:rsidRPr="00CD6A94">
        <w:rPr>
          <w:rFonts w:ascii="David" w:hAnsi="David"/>
          <w:rtl/>
          <w:lang w:eastAsia="en-US"/>
        </w:rPr>
        <w:t xml:space="preserve"> – </w:t>
      </w:r>
      <w:r w:rsidR="0009568F" w:rsidRPr="00CD6A94">
        <w:rPr>
          <w:rFonts w:ascii="David" w:hAnsi="David"/>
          <w:rtl/>
          <w:lang w:eastAsia="en-US"/>
        </w:rPr>
        <w:t xml:space="preserve">ניהול, </w:t>
      </w:r>
      <w:r w:rsidRPr="00CD6A94">
        <w:rPr>
          <w:rFonts w:ascii="David" w:hAnsi="David"/>
          <w:rtl/>
          <w:lang w:eastAsia="en-US"/>
        </w:rPr>
        <w:t>ארגון, בימוי והפקה של</w:t>
      </w:r>
      <w:r w:rsidRPr="00CD6A94">
        <w:rPr>
          <w:rFonts w:ascii="David" w:hAnsi="David"/>
          <w:rtl/>
        </w:rPr>
        <w:t xml:space="preserve"> </w:t>
      </w:r>
      <w:r w:rsidR="005C400D">
        <w:rPr>
          <w:rFonts w:ascii="David" w:hAnsi="David" w:hint="cs"/>
          <w:rtl/>
        </w:rPr>
        <w:t xml:space="preserve">טקס הענקת פרסי ישראל </w:t>
      </w:r>
      <w:r w:rsidRPr="00CD6A94">
        <w:rPr>
          <w:rFonts w:ascii="David" w:hAnsi="David"/>
          <w:rtl/>
        </w:rPr>
        <w:t xml:space="preserve"> וכלל השירותים המפורטים בנספח א' למכרז. </w:t>
      </w:r>
    </w:p>
    <w:p w:rsidR="0003556F" w:rsidRPr="00CD6A94" w:rsidRDefault="0003556F" w:rsidP="0003556F">
      <w:pPr>
        <w:pStyle w:val="a7"/>
        <w:widowControl w:val="0"/>
        <w:numPr>
          <w:ilvl w:val="1"/>
          <w:numId w:val="2"/>
        </w:numPr>
        <w:rPr>
          <w:rFonts w:ascii="David" w:hAnsi="David"/>
          <w:rtl/>
          <w:lang w:eastAsia="en-US"/>
        </w:rPr>
      </w:pPr>
      <w:r w:rsidRPr="00CD6A94">
        <w:rPr>
          <w:rFonts w:ascii="David" w:hAnsi="David"/>
          <w:b/>
          <w:bCs/>
          <w:rtl/>
          <w:lang w:eastAsia="en-US"/>
        </w:rPr>
        <w:t>המציע</w:t>
      </w:r>
      <w:r w:rsidRPr="00CD6A94">
        <w:rPr>
          <w:rFonts w:ascii="David" w:hAnsi="David"/>
          <w:rtl/>
          <w:lang w:eastAsia="en-US"/>
        </w:rPr>
        <w:t xml:space="preserve"> – כל גוף משפטי שהגיש הצעה למכרז.</w:t>
      </w:r>
    </w:p>
    <w:p w:rsidR="0003556F" w:rsidRPr="00CD6A94" w:rsidRDefault="0003556F" w:rsidP="0003556F">
      <w:pPr>
        <w:pStyle w:val="a7"/>
        <w:widowControl w:val="0"/>
        <w:numPr>
          <w:ilvl w:val="1"/>
          <w:numId w:val="2"/>
        </w:numPr>
        <w:rPr>
          <w:rFonts w:ascii="David" w:hAnsi="David"/>
          <w:rtl/>
          <w:lang w:eastAsia="en-US"/>
        </w:rPr>
      </w:pPr>
      <w:r w:rsidRPr="00CD6A94">
        <w:rPr>
          <w:rFonts w:ascii="David" w:hAnsi="David"/>
          <w:b/>
          <w:bCs/>
          <w:rtl/>
          <w:lang w:eastAsia="en-US"/>
        </w:rPr>
        <w:t>המציע הזוכה / הספק</w:t>
      </w:r>
      <w:r w:rsidRPr="00CD6A94">
        <w:rPr>
          <w:rFonts w:ascii="David" w:hAnsi="David"/>
          <w:rtl/>
          <w:lang w:eastAsia="en-US"/>
        </w:rPr>
        <w:t xml:space="preserve"> – מציע שהצעתו זכתה במכרז וחתם על הסכם התקשרות עם המשרד.</w:t>
      </w:r>
    </w:p>
    <w:p w:rsidR="00FC0D6C" w:rsidRPr="00694975" w:rsidRDefault="00FC0D6C" w:rsidP="0003556F">
      <w:pPr>
        <w:pStyle w:val="a7"/>
        <w:widowControl w:val="0"/>
        <w:numPr>
          <w:ilvl w:val="1"/>
          <w:numId w:val="2"/>
        </w:numPr>
        <w:rPr>
          <w:rFonts w:ascii="David" w:hAnsi="David"/>
          <w:b/>
          <w:bCs/>
          <w:lang w:eastAsia="en-US"/>
        </w:rPr>
      </w:pPr>
      <w:r w:rsidRPr="00694975">
        <w:rPr>
          <w:rFonts w:ascii="David" w:hAnsi="David" w:hint="cs"/>
          <w:b/>
          <w:bCs/>
          <w:rtl/>
          <w:lang w:eastAsia="en-US"/>
        </w:rPr>
        <w:t xml:space="preserve">ערבות הצעה </w:t>
      </w:r>
      <w:r w:rsidR="00D612A6" w:rsidRPr="00694975">
        <w:rPr>
          <w:rFonts w:ascii="David" w:hAnsi="David"/>
          <w:b/>
          <w:bCs/>
          <w:rtl/>
          <w:lang w:eastAsia="en-US"/>
        </w:rPr>
        <w:t>–</w:t>
      </w:r>
      <w:r w:rsidRPr="00694975">
        <w:rPr>
          <w:rFonts w:ascii="David" w:hAnsi="David" w:hint="cs"/>
          <w:b/>
          <w:bCs/>
          <w:rtl/>
          <w:lang w:eastAsia="en-US"/>
        </w:rPr>
        <w:t xml:space="preserve"> </w:t>
      </w:r>
      <w:r w:rsidR="00D612A6" w:rsidRPr="00694975">
        <w:rPr>
          <w:rFonts w:ascii="David" w:hAnsi="David" w:hint="cs"/>
          <w:rtl/>
          <w:lang w:eastAsia="en-US"/>
        </w:rPr>
        <w:t>ערבות המיועדת להבטיח את קיום הצעה למכרז וחתימה על חוזה ההתקשרות במקרה של זכייה.</w:t>
      </w:r>
    </w:p>
    <w:p w:rsidR="0003556F" w:rsidRPr="00CD6A94" w:rsidRDefault="0003556F" w:rsidP="0003556F">
      <w:pPr>
        <w:pStyle w:val="a7"/>
        <w:widowControl w:val="0"/>
        <w:numPr>
          <w:ilvl w:val="1"/>
          <w:numId w:val="2"/>
        </w:numPr>
        <w:rPr>
          <w:rFonts w:ascii="David" w:hAnsi="David"/>
          <w:rtl/>
          <w:lang w:eastAsia="en-US"/>
        </w:rPr>
      </w:pPr>
      <w:r w:rsidRPr="00CD6A94">
        <w:rPr>
          <w:rFonts w:ascii="David" w:hAnsi="David"/>
          <w:b/>
          <w:bCs/>
          <w:rtl/>
          <w:lang w:eastAsia="en-US"/>
        </w:rPr>
        <w:t>ערבות ביצוע</w:t>
      </w:r>
      <w:r w:rsidRPr="00CD6A94">
        <w:rPr>
          <w:rFonts w:ascii="David" w:hAnsi="David"/>
          <w:rtl/>
          <w:lang w:eastAsia="en-US"/>
        </w:rPr>
        <w:t xml:space="preserve"> – ערבות בסכום נקוב או באחוזים מסכום ההתקשרות כפי שמוגדר בחוזה ההתקשרות, המבטיחה את מילוי התחייבויות המציע עפ"י תנאי המכרז, עפ"י הצעתו כפי שאושרה ע"י ועדת המכרזים וחוזה ההתקשרות.</w:t>
      </w:r>
    </w:p>
    <w:p w:rsidR="0003556F" w:rsidRPr="00CD6A94" w:rsidRDefault="0003556F" w:rsidP="0003556F">
      <w:pPr>
        <w:pStyle w:val="a7"/>
        <w:widowControl w:val="0"/>
        <w:numPr>
          <w:ilvl w:val="1"/>
          <w:numId w:val="2"/>
        </w:numPr>
        <w:rPr>
          <w:rFonts w:ascii="David" w:hAnsi="David"/>
          <w:rtl/>
          <w:lang w:eastAsia="en-US"/>
        </w:rPr>
      </w:pPr>
      <w:r w:rsidRPr="00CD6A94">
        <w:rPr>
          <w:rFonts w:ascii="David" w:hAnsi="David"/>
          <w:b/>
          <w:bCs/>
          <w:rtl/>
          <w:lang w:eastAsia="en-US"/>
        </w:rPr>
        <w:t>הצעה למכרז</w:t>
      </w:r>
      <w:r w:rsidRPr="00CD6A94">
        <w:rPr>
          <w:rFonts w:ascii="David" w:hAnsi="David"/>
          <w:rtl/>
          <w:lang w:eastAsia="en-US"/>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rsidR="0003556F" w:rsidRPr="00CD6A94" w:rsidRDefault="0003556F" w:rsidP="0003556F">
      <w:pPr>
        <w:pStyle w:val="a7"/>
        <w:widowControl w:val="0"/>
        <w:numPr>
          <w:ilvl w:val="1"/>
          <w:numId w:val="2"/>
        </w:numPr>
        <w:rPr>
          <w:rFonts w:ascii="David" w:hAnsi="David"/>
          <w:lang w:eastAsia="en-US"/>
        </w:rPr>
      </w:pPr>
      <w:r w:rsidRPr="00CD6A94">
        <w:rPr>
          <w:rFonts w:ascii="David" w:hAnsi="David"/>
          <w:b/>
          <w:bCs/>
          <w:rtl/>
          <w:lang w:eastAsia="en-US"/>
        </w:rPr>
        <w:t>מנהל ה</w:t>
      </w:r>
      <w:r w:rsidR="005C400D">
        <w:rPr>
          <w:rFonts w:ascii="David" w:hAnsi="David" w:hint="cs"/>
          <w:b/>
          <w:bCs/>
          <w:rtl/>
          <w:lang w:eastAsia="en-US"/>
        </w:rPr>
        <w:t>טקס</w:t>
      </w:r>
      <w:r w:rsidRPr="00CD6A94">
        <w:rPr>
          <w:rFonts w:ascii="David" w:hAnsi="David"/>
          <w:rtl/>
          <w:lang w:eastAsia="en-US"/>
        </w:rPr>
        <w:t xml:space="preserve"> – עובד מרכז ההסברה אשר אחראי על </w:t>
      </w:r>
      <w:r w:rsidR="005C400D">
        <w:rPr>
          <w:rFonts w:ascii="David" w:hAnsi="David" w:hint="cs"/>
          <w:sz w:val="22"/>
          <w:rtl/>
          <w:lang w:eastAsia="en-US"/>
        </w:rPr>
        <w:t>טקס הענקת פרסי ישראל</w:t>
      </w:r>
      <w:r w:rsidRPr="00CD6A94">
        <w:rPr>
          <w:rFonts w:ascii="David" w:hAnsi="David"/>
          <w:rtl/>
        </w:rPr>
        <w:t xml:space="preserve"> </w:t>
      </w:r>
      <w:r w:rsidRPr="00CD6A94">
        <w:rPr>
          <w:rFonts w:ascii="David" w:hAnsi="David"/>
          <w:rtl/>
          <w:lang w:eastAsia="en-US"/>
        </w:rPr>
        <w:t>והינו המנהל הראשי של כלל הגורמים שנשכרו ע"י מרכז ההסברה לצורך מתן השירותים לטקס זה.</w:t>
      </w:r>
      <w:r w:rsidR="005C400D">
        <w:rPr>
          <w:rFonts w:ascii="David" w:hAnsi="David" w:hint="cs"/>
          <w:rtl/>
          <w:lang w:eastAsia="en-US"/>
        </w:rPr>
        <w:t xml:space="preserve"> מנהל הטקס אינו מנהל האירוע מבחינת הרישוי או החתימה על מסמכים מול ספקים או גורמים רגולטוריים שונים.</w:t>
      </w:r>
    </w:p>
    <w:p w:rsidR="00FD5137" w:rsidRPr="00CD6A94" w:rsidRDefault="00FD5137" w:rsidP="00FD5137">
      <w:pPr>
        <w:pStyle w:val="a7"/>
        <w:widowControl w:val="0"/>
        <w:numPr>
          <w:ilvl w:val="1"/>
          <w:numId w:val="2"/>
        </w:numPr>
        <w:rPr>
          <w:rFonts w:ascii="David" w:hAnsi="David"/>
        </w:rPr>
      </w:pPr>
      <w:bookmarkStart w:id="5" w:name="_Ref7337917"/>
      <w:r w:rsidRPr="00CD6A94">
        <w:rPr>
          <w:rFonts w:ascii="David" w:hAnsi="David"/>
          <w:b/>
          <w:bCs/>
          <w:rtl/>
        </w:rPr>
        <w:t>אירוע</w:t>
      </w:r>
      <w:r w:rsidRPr="00CD6A94">
        <w:rPr>
          <w:rFonts w:ascii="David" w:hAnsi="David"/>
          <w:rtl/>
        </w:rPr>
        <w:t xml:space="preserve"> – פעילות הפקתית בארץ הכוללת את המרכיבים הבאים: רישוי (ככל שנדרש), פתרונות תוכן, התקשרויות עם ספקי ביצוע, ניהול תקציב הפעילות מול מזמין העבודה, אחריות על בטיחות, בטחון וביטוחים, פתרונות לוגיסטיים לקיום הפעילות וכל הנדרש לביצוע הפעילות בהשתתפות קהל. </w:t>
      </w:r>
    </w:p>
    <w:p w:rsidR="00D55F03" w:rsidRPr="00CD6A94" w:rsidRDefault="00FD5137" w:rsidP="00E16D4D">
      <w:pPr>
        <w:pStyle w:val="a7"/>
        <w:widowControl w:val="0"/>
        <w:ind w:left="1134"/>
        <w:rPr>
          <w:rFonts w:ascii="David" w:hAnsi="David"/>
        </w:rPr>
      </w:pPr>
      <w:r w:rsidRPr="00CD6A94">
        <w:rPr>
          <w:rFonts w:ascii="David" w:hAnsi="David"/>
          <w:rtl/>
        </w:rPr>
        <w:t>לעניין זה לא ייחשבו מסיבות בתי ספר, חתונות, בריתות, חגיגות משפחתיות וכיו"ב.</w:t>
      </w:r>
    </w:p>
    <w:p w:rsidR="00FD5137" w:rsidRPr="00CD6A94" w:rsidRDefault="00FD5137" w:rsidP="00FD5137">
      <w:pPr>
        <w:pStyle w:val="a7"/>
        <w:widowControl w:val="0"/>
        <w:numPr>
          <w:ilvl w:val="1"/>
          <w:numId w:val="2"/>
        </w:numPr>
        <w:ind w:left="1099" w:hanging="709"/>
        <w:rPr>
          <w:rFonts w:ascii="David" w:hAnsi="David"/>
        </w:rPr>
      </w:pPr>
      <w:r w:rsidRPr="00CD6A94">
        <w:rPr>
          <w:rFonts w:ascii="David" w:hAnsi="David"/>
          <w:b/>
          <w:bCs/>
          <w:rtl/>
        </w:rPr>
        <w:t>אירוע רשמי / אירועים רשמיים</w:t>
      </w:r>
      <w:bookmarkEnd w:id="5"/>
      <w:r w:rsidRPr="00CD6A94">
        <w:rPr>
          <w:rFonts w:ascii="David" w:hAnsi="David"/>
          <w:rtl/>
        </w:rPr>
        <w:t xml:space="preserve"> - אירוע שהשתתפו בו נשיא המדינה ו/או רה"מ.</w:t>
      </w:r>
    </w:p>
    <w:p w:rsidR="00FD5137" w:rsidRPr="00CD6A94" w:rsidRDefault="00FD5137" w:rsidP="00FD5137">
      <w:pPr>
        <w:pStyle w:val="a7"/>
        <w:widowControl w:val="0"/>
        <w:numPr>
          <w:ilvl w:val="1"/>
          <w:numId w:val="2"/>
        </w:numPr>
        <w:rPr>
          <w:rFonts w:ascii="David" w:hAnsi="David"/>
          <w:rtl/>
        </w:rPr>
      </w:pPr>
      <w:r w:rsidRPr="00CD6A94">
        <w:rPr>
          <w:rFonts w:ascii="David" w:hAnsi="David"/>
          <w:b/>
          <w:bCs/>
          <w:rtl/>
        </w:rPr>
        <w:t>בימוי אירוע/ אירוע מבוים-</w:t>
      </w:r>
      <w:r w:rsidRPr="00CD6A94">
        <w:rPr>
          <w:rFonts w:ascii="David" w:hAnsi="David"/>
          <w:rtl/>
        </w:rPr>
        <w:t xml:space="preserve"> פעילות הפקתית אומנותית מתוכננת מראש המשלבת בתוכה תכנים </w:t>
      </w:r>
      <w:r w:rsidRPr="00CD6A94">
        <w:rPr>
          <w:rFonts w:ascii="David" w:hAnsi="David"/>
          <w:rtl/>
        </w:rPr>
        <w:lastRenderedPageBreak/>
        <w:t xml:space="preserve">אומנותיים שונים </w:t>
      </w:r>
      <w:r w:rsidR="005C400D">
        <w:rPr>
          <w:rFonts w:ascii="David" w:hAnsi="David" w:hint="cs"/>
          <w:rtl/>
        </w:rPr>
        <w:t>ו</w:t>
      </w:r>
      <w:r w:rsidRPr="00CD6A94">
        <w:rPr>
          <w:rFonts w:ascii="David" w:hAnsi="David"/>
          <w:rtl/>
        </w:rPr>
        <w:t xml:space="preserve">מגוונים </w:t>
      </w:r>
      <w:r w:rsidR="005C400D">
        <w:rPr>
          <w:rFonts w:ascii="David" w:hAnsi="David" w:hint="cs"/>
          <w:rtl/>
        </w:rPr>
        <w:t>המנוהלים</w:t>
      </w:r>
      <w:r w:rsidRPr="00CD6A94">
        <w:rPr>
          <w:rFonts w:ascii="David" w:hAnsi="David"/>
          <w:rtl/>
        </w:rPr>
        <w:t xml:space="preserve"> על ידי במאי .</w:t>
      </w:r>
    </w:p>
    <w:p w:rsidR="00FD5137" w:rsidRPr="00CD6A94" w:rsidRDefault="00FD5137" w:rsidP="00EE59A7">
      <w:pPr>
        <w:pStyle w:val="a7"/>
        <w:widowControl w:val="0"/>
        <w:numPr>
          <w:ilvl w:val="1"/>
          <w:numId w:val="2"/>
        </w:numPr>
        <w:rPr>
          <w:rFonts w:ascii="David" w:hAnsi="David"/>
          <w:lang w:eastAsia="en-US"/>
        </w:rPr>
      </w:pPr>
      <w:r w:rsidRPr="00CD6A94">
        <w:rPr>
          <w:rFonts w:ascii="David" w:hAnsi="David"/>
          <w:b/>
          <w:bCs/>
          <w:rtl/>
          <w:lang w:eastAsia="en-US"/>
        </w:rPr>
        <w:t>הפקת אירוע</w:t>
      </w:r>
      <w:r w:rsidRPr="00CD6A94">
        <w:rPr>
          <w:rFonts w:ascii="David" w:hAnsi="David"/>
          <w:rtl/>
          <w:lang w:eastAsia="en-US"/>
        </w:rPr>
        <w:t>- לצורך תנאי סף, אמות המידה, תנאי מכרז זה</w:t>
      </w:r>
      <w:r w:rsidR="00193BE9">
        <w:rPr>
          <w:rFonts w:ascii="David" w:hAnsi="David" w:hint="cs"/>
          <w:rtl/>
          <w:lang w:eastAsia="en-US"/>
        </w:rPr>
        <w:t xml:space="preserve"> </w:t>
      </w:r>
      <w:r w:rsidRPr="00CD6A94">
        <w:rPr>
          <w:rFonts w:ascii="David" w:hAnsi="David"/>
          <w:rtl/>
          <w:lang w:eastAsia="en-US"/>
        </w:rPr>
        <w:t>והקריטריונים</w:t>
      </w:r>
      <w:r w:rsidR="00193BE9">
        <w:rPr>
          <w:rFonts w:ascii="David" w:hAnsi="David" w:hint="cs"/>
          <w:rtl/>
          <w:lang w:eastAsia="en-US"/>
        </w:rPr>
        <w:t xml:space="preserve"> בו</w:t>
      </w:r>
      <w:r w:rsidRPr="00CD6A94">
        <w:rPr>
          <w:rFonts w:ascii="David" w:hAnsi="David"/>
          <w:rtl/>
          <w:lang w:eastAsia="en-US"/>
        </w:rPr>
        <w:t xml:space="preserve">, גם ניהול האירוע ו/או ניהול הפקת האירוע </w:t>
      </w:r>
      <w:r w:rsidR="00EE59A7" w:rsidRPr="00CD6A94">
        <w:rPr>
          <w:rFonts w:ascii="David" w:hAnsi="David" w:hint="cs"/>
          <w:rtl/>
          <w:lang w:eastAsia="en-US"/>
        </w:rPr>
        <w:t>.</w:t>
      </w:r>
    </w:p>
    <w:p w:rsidR="00FD5137" w:rsidRPr="00CD6A94" w:rsidRDefault="00FD5137" w:rsidP="000603AA">
      <w:pPr>
        <w:pStyle w:val="a7"/>
        <w:widowControl w:val="0"/>
        <w:numPr>
          <w:ilvl w:val="1"/>
          <w:numId w:val="2"/>
        </w:numPr>
        <w:rPr>
          <w:rFonts w:ascii="David" w:hAnsi="David"/>
        </w:rPr>
      </w:pPr>
      <w:r w:rsidRPr="00CD6A94">
        <w:rPr>
          <w:rFonts w:ascii="David" w:hAnsi="David"/>
          <w:b/>
          <w:bCs/>
          <w:rtl/>
        </w:rPr>
        <w:t>הבמאי</w:t>
      </w:r>
      <w:r w:rsidRPr="00CD6A94">
        <w:rPr>
          <w:rFonts w:ascii="David" w:hAnsi="David"/>
          <w:rtl/>
        </w:rPr>
        <w:t xml:space="preserve"> – מנהל אמנותי מטעם המציע </w:t>
      </w:r>
      <w:r w:rsidR="0025670D">
        <w:rPr>
          <w:rFonts w:ascii="David" w:hAnsi="David" w:hint="cs"/>
          <w:rtl/>
        </w:rPr>
        <w:t>א</w:t>
      </w:r>
      <w:r w:rsidRPr="00CD6A94">
        <w:rPr>
          <w:rFonts w:ascii="David" w:hAnsi="David"/>
          <w:rtl/>
        </w:rPr>
        <w:t>ש</w:t>
      </w:r>
      <w:r w:rsidR="0025670D">
        <w:rPr>
          <w:rFonts w:ascii="David" w:hAnsi="David" w:hint="cs"/>
          <w:rtl/>
        </w:rPr>
        <w:t xml:space="preserve">ר </w:t>
      </w:r>
      <w:r w:rsidRPr="00CD6A94">
        <w:rPr>
          <w:rFonts w:ascii="David" w:hAnsi="David"/>
          <w:rtl/>
        </w:rPr>
        <w:t xml:space="preserve">יהיה אחראי על </w:t>
      </w:r>
      <w:r w:rsidRPr="00CD6A94">
        <w:rPr>
          <w:rFonts w:ascii="David" w:hAnsi="David"/>
          <w:rtl/>
          <w:lang w:eastAsia="en-US"/>
        </w:rPr>
        <w:t>יצירת ובניית</w:t>
      </w:r>
      <w:r w:rsidRPr="00CD6A94">
        <w:rPr>
          <w:rFonts w:ascii="David" w:hAnsi="David"/>
          <w:rtl/>
        </w:rPr>
        <w:t xml:space="preserve"> התוכנית האומנותית של הטקס והוצאתה לפועל, לרבות ניהול צוותי התכנון האמנותיים של האירוע</w:t>
      </w:r>
      <w:r w:rsidR="000603AA" w:rsidRPr="00CD6A94">
        <w:rPr>
          <w:rFonts w:ascii="David" w:hAnsi="David"/>
          <w:rtl/>
        </w:rPr>
        <w:t>.</w:t>
      </w:r>
    </w:p>
    <w:p w:rsidR="00FD5137" w:rsidRPr="00CD6A94" w:rsidRDefault="00FD5137" w:rsidP="0025670D">
      <w:pPr>
        <w:pStyle w:val="a7"/>
        <w:widowControl w:val="0"/>
        <w:numPr>
          <w:ilvl w:val="1"/>
          <w:numId w:val="2"/>
        </w:numPr>
        <w:rPr>
          <w:rFonts w:ascii="David" w:hAnsi="David"/>
          <w:lang w:eastAsia="en-US"/>
        </w:rPr>
      </w:pPr>
      <w:bookmarkStart w:id="6" w:name="_Ref14250273"/>
      <w:r w:rsidRPr="00CD6A94">
        <w:rPr>
          <w:rFonts w:ascii="David" w:hAnsi="David"/>
          <w:b/>
          <w:bCs/>
          <w:rtl/>
          <w:lang w:eastAsia="en-US"/>
        </w:rPr>
        <w:t>מפיק</w:t>
      </w:r>
      <w:r w:rsidRPr="00CD6A94">
        <w:rPr>
          <w:rFonts w:ascii="David" w:hAnsi="David"/>
          <w:rtl/>
          <w:lang w:eastAsia="en-US"/>
        </w:rPr>
        <w:t xml:space="preserve">– בעל תפקיד מטעם המציע אשר </w:t>
      </w:r>
      <w:r w:rsidR="00DE11C6" w:rsidRPr="00CD6A94">
        <w:rPr>
          <w:rFonts w:ascii="David" w:hAnsi="David"/>
          <w:rtl/>
          <w:lang w:eastAsia="en-US"/>
        </w:rPr>
        <w:t>יהיה</w:t>
      </w:r>
      <w:r w:rsidRPr="00CD6A94">
        <w:rPr>
          <w:rFonts w:ascii="David" w:hAnsi="David"/>
          <w:rtl/>
          <w:lang w:eastAsia="en-US"/>
        </w:rPr>
        <w:t xml:space="preserve"> אחראי</w:t>
      </w:r>
      <w:r w:rsidR="00DE11C6" w:rsidRPr="00CD6A94">
        <w:rPr>
          <w:rFonts w:ascii="David" w:hAnsi="David"/>
          <w:rtl/>
          <w:lang w:eastAsia="en-US"/>
        </w:rPr>
        <w:t xml:space="preserve"> </w:t>
      </w:r>
      <w:r w:rsidRPr="00CD6A94">
        <w:rPr>
          <w:rFonts w:ascii="David" w:hAnsi="David"/>
          <w:rtl/>
          <w:lang w:eastAsia="en-US"/>
        </w:rPr>
        <w:t>על</w:t>
      </w:r>
      <w:r w:rsidR="00DE11C6" w:rsidRPr="00CD6A94">
        <w:rPr>
          <w:rFonts w:ascii="David" w:hAnsi="David"/>
          <w:rtl/>
          <w:lang w:eastAsia="en-US"/>
        </w:rPr>
        <w:t xml:space="preserve"> </w:t>
      </w:r>
      <w:r w:rsidRPr="00CD6A94">
        <w:rPr>
          <w:rFonts w:ascii="David" w:hAnsi="David"/>
          <w:rtl/>
          <w:lang w:eastAsia="en-US"/>
        </w:rPr>
        <w:t>ביצוע כל המטלות האירגוניות הלוגיסטיות ולהוצאה לפועל של כלל התוכנית האומנותית</w:t>
      </w:r>
      <w:r w:rsidR="00193BE9">
        <w:rPr>
          <w:rFonts w:ascii="David" w:hAnsi="David" w:hint="cs"/>
          <w:rtl/>
          <w:lang w:eastAsia="en-US"/>
        </w:rPr>
        <w:t xml:space="preserve"> והלוגיסטית</w:t>
      </w:r>
      <w:r w:rsidRPr="00CD6A94">
        <w:rPr>
          <w:rFonts w:ascii="David" w:hAnsi="David"/>
          <w:rtl/>
          <w:lang w:eastAsia="en-US"/>
        </w:rPr>
        <w:t>.</w:t>
      </w:r>
      <w:bookmarkEnd w:id="6"/>
    </w:p>
    <w:p w:rsidR="00FD5137" w:rsidRPr="00CD6A94" w:rsidRDefault="00FD5137" w:rsidP="004C3E47">
      <w:pPr>
        <w:pStyle w:val="a7"/>
        <w:widowControl w:val="0"/>
        <w:numPr>
          <w:ilvl w:val="1"/>
          <w:numId w:val="2"/>
        </w:numPr>
        <w:rPr>
          <w:rFonts w:ascii="David" w:hAnsi="David"/>
          <w:lang w:eastAsia="en-US"/>
        </w:rPr>
      </w:pPr>
      <w:r w:rsidRPr="00CD6A94">
        <w:rPr>
          <w:rFonts w:ascii="David" w:hAnsi="David"/>
          <w:b/>
          <w:bCs/>
          <w:rtl/>
          <w:lang w:eastAsia="en-US"/>
        </w:rPr>
        <w:t>הצוות המוצע</w:t>
      </w:r>
      <w:r w:rsidRPr="00CD6A94">
        <w:rPr>
          <w:rFonts w:ascii="David" w:hAnsi="David"/>
          <w:rtl/>
          <w:lang w:eastAsia="en-US"/>
        </w:rPr>
        <w:t xml:space="preserve"> – בעלי תפקידים / קבלני משנה שעל המציע להציג בהצעתו, מובהר למען הסר ספק כי המציע אינו רשאי להחליף מי מבעלי התפקיד המוצעים במכרז. החלפה תתאפשר במקרים חריגים ובכפוף לאישור ה</w:t>
      </w:r>
      <w:r w:rsidR="0025670D">
        <w:rPr>
          <w:rFonts w:ascii="David" w:hAnsi="David" w:hint="cs"/>
          <w:rtl/>
          <w:lang w:eastAsia="en-US"/>
        </w:rPr>
        <w:t>משרד</w:t>
      </w:r>
      <w:r w:rsidRPr="00CD6A94">
        <w:rPr>
          <w:rFonts w:ascii="David" w:hAnsi="David"/>
          <w:rtl/>
          <w:lang w:eastAsia="en-US"/>
        </w:rPr>
        <w:t xml:space="preserve">.  </w:t>
      </w:r>
    </w:p>
    <w:p w:rsidR="004C3E47" w:rsidRPr="00CD6A94" w:rsidRDefault="004C3E47" w:rsidP="00392D4E">
      <w:pPr>
        <w:pStyle w:val="a7"/>
        <w:widowControl w:val="0"/>
        <w:numPr>
          <w:ilvl w:val="1"/>
          <w:numId w:val="2"/>
        </w:numPr>
        <w:rPr>
          <w:rFonts w:ascii="David" w:hAnsi="David"/>
          <w:lang w:eastAsia="en-US"/>
        </w:rPr>
      </w:pPr>
      <w:r w:rsidRPr="00CD6A94">
        <w:rPr>
          <w:rFonts w:ascii="David" w:hAnsi="David"/>
          <w:b/>
          <w:bCs/>
          <w:rtl/>
        </w:rPr>
        <w:t xml:space="preserve">היקף כספי של אירוע- </w:t>
      </w:r>
      <w:r w:rsidRPr="00CD6A94">
        <w:rPr>
          <w:rFonts w:ascii="David" w:hAnsi="David"/>
          <w:rtl/>
        </w:rPr>
        <w:t>היקפו הכספי של אירוע יהיה תקציב האירוע המלא כפי ששולם ל</w:t>
      </w:r>
      <w:r w:rsidR="00193BE9">
        <w:rPr>
          <w:rFonts w:ascii="David" w:hAnsi="David" w:hint="cs"/>
          <w:rtl/>
        </w:rPr>
        <w:t>מציע</w:t>
      </w:r>
      <w:r w:rsidRPr="00CD6A94">
        <w:rPr>
          <w:rFonts w:ascii="David" w:hAnsi="David"/>
          <w:rtl/>
        </w:rPr>
        <w:t xml:space="preserve"> על ידי המזמין</w:t>
      </w:r>
      <w:r w:rsidR="00193BE9">
        <w:rPr>
          <w:rFonts w:ascii="David" w:hAnsi="David" w:hint="cs"/>
          <w:rtl/>
        </w:rPr>
        <w:t xml:space="preserve"> </w:t>
      </w:r>
      <w:r w:rsidR="00193BE9">
        <w:rPr>
          <w:rFonts w:ascii="David" w:hAnsi="David" w:hint="cs"/>
          <w:rtl/>
          <w:lang w:eastAsia="en-US"/>
        </w:rPr>
        <w:t>או ההיקף הכספי של האירוע אותו ניהל המפיק בעבור מציע אחר.</w:t>
      </w:r>
    </w:p>
    <w:p w:rsidR="00DE11C6" w:rsidRPr="00CD6A94" w:rsidRDefault="00DE11C6" w:rsidP="002A7C13">
      <w:pPr>
        <w:pStyle w:val="a7"/>
        <w:widowControl w:val="0"/>
        <w:numPr>
          <w:ilvl w:val="1"/>
          <w:numId w:val="2"/>
        </w:numPr>
        <w:rPr>
          <w:rFonts w:ascii="David" w:hAnsi="David"/>
          <w:lang w:eastAsia="en-US"/>
        </w:rPr>
      </w:pPr>
      <w:r w:rsidRPr="00CD6A94">
        <w:rPr>
          <w:rFonts w:ascii="David" w:hAnsi="David"/>
          <w:b/>
          <w:bCs/>
          <w:rtl/>
          <w:lang w:eastAsia="en-US"/>
        </w:rPr>
        <w:t xml:space="preserve">היקף קהל – </w:t>
      </w:r>
      <w:r w:rsidRPr="00CD6A94">
        <w:rPr>
          <w:rFonts w:ascii="David" w:hAnsi="David"/>
          <w:rtl/>
          <w:lang w:eastAsia="en-US"/>
        </w:rPr>
        <w:t>כ</w:t>
      </w:r>
      <w:r w:rsidR="00193BE9">
        <w:rPr>
          <w:rFonts w:ascii="David" w:hAnsi="David" w:hint="cs"/>
          <w:rtl/>
          <w:lang w:eastAsia="en-US"/>
        </w:rPr>
        <w:t>מות</w:t>
      </w:r>
      <w:r w:rsidRPr="00CD6A94">
        <w:rPr>
          <w:rFonts w:ascii="David" w:hAnsi="David"/>
          <w:rtl/>
          <w:lang w:eastAsia="en-US"/>
        </w:rPr>
        <w:t xml:space="preserve"> הקהל אשר נכח</w:t>
      </w:r>
      <w:r w:rsidR="00193BE9">
        <w:rPr>
          <w:rFonts w:ascii="David" w:hAnsi="David" w:hint="cs"/>
          <w:rtl/>
          <w:lang w:eastAsia="en-US"/>
        </w:rPr>
        <w:t>ה</w:t>
      </w:r>
      <w:r w:rsidRPr="00CD6A94">
        <w:rPr>
          <w:rFonts w:ascii="David" w:hAnsi="David"/>
          <w:rtl/>
          <w:lang w:eastAsia="en-US"/>
        </w:rPr>
        <w:t xml:space="preserve"> באירוע באותו הזמן ובאותו המתחם</w:t>
      </w:r>
      <w:r w:rsidRPr="00CD6A94">
        <w:rPr>
          <w:rFonts w:ascii="David" w:hAnsi="David"/>
          <w:b/>
          <w:bCs/>
          <w:rtl/>
          <w:lang w:eastAsia="en-US"/>
        </w:rPr>
        <w:t>.</w:t>
      </w:r>
      <w:r w:rsidR="00193BE9">
        <w:rPr>
          <w:rFonts w:ascii="David" w:hAnsi="David" w:hint="cs"/>
          <w:b/>
          <w:bCs/>
          <w:rtl/>
          <w:lang w:eastAsia="en-US"/>
        </w:rPr>
        <w:t xml:space="preserve"> </w:t>
      </w:r>
      <w:r w:rsidR="00193BE9" w:rsidRPr="00193BE9">
        <w:rPr>
          <w:rFonts w:ascii="David" w:hAnsi="David" w:hint="cs"/>
          <w:rtl/>
          <w:lang w:eastAsia="en-US"/>
        </w:rPr>
        <w:t>באם אירוע התקיים ביותר ממתחם אחד, כל אחד מהמתחמים יחשב כאירוע נפרד.</w:t>
      </w:r>
      <w:r w:rsidRPr="00CD6A94">
        <w:rPr>
          <w:rFonts w:ascii="David" w:hAnsi="David"/>
          <w:rtl/>
          <w:lang w:eastAsia="en-US"/>
        </w:rPr>
        <w:t xml:space="preserve"> </w:t>
      </w:r>
    </w:p>
    <w:p w:rsidR="00FD5137" w:rsidRPr="00CD6A94" w:rsidRDefault="00FD5137" w:rsidP="00217AFC">
      <w:pPr>
        <w:pStyle w:val="a7"/>
        <w:widowControl w:val="0"/>
        <w:numPr>
          <w:ilvl w:val="1"/>
          <w:numId w:val="2"/>
        </w:numPr>
        <w:rPr>
          <w:rFonts w:ascii="David" w:hAnsi="David"/>
        </w:rPr>
      </w:pPr>
      <w:r w:rsidRPr="00CD6A94">
        <w:rPr>
          <w:rFonts w:ascii="David" w:hAnsi="David"/>
          <w:b/>
          <w:bCs/>
          <w:rtl/>
        </w:rPr>
        <w:t xml:space="preserve">משתתפי במה </w:t>
      </w:r>
      <w:r w:rsidRPr="00CD6A94">
        <w:rPr>
          <w:rFonts w:ascii="David" w:hAnsi="David"/>
          <w:rtl/>
        </w:rPr>
        <w:t xml:space="preserve">– אומנים, רקדנים, זמרים, מקהלות, </w:t>
      </w:r>
      <w:r w:rsidR="00620E63" w:rsidRPr="00CD6A94">
        <w:rPr>
          <w:rFonts w:ascii="David" w:hAnsi="David"/>
          <w:rtl/>
        </w:rPr>
        <w:t>להקות צבאיות, תזמורת צה"ל, נגנים</w:t>
      </w:r>
      <w:r w:rsidRPr="00CD6A94">
        <w:rPr>
          <w:rFonts w:ascii="David" w:hAnsi="David"/>
          <w:rtl/>
        </w:rPr>
        <w:t>, ניצבים, שחק</w:t>
      </w:r>
      <w:r w:rsidR="00217AFC">
        <w:rPr>
          <w:rFonts w:ascii="David" w:hAnsi="David"/>
          <w:rtl/>
        </w:rPr>
        <w:t>נים, מנחים</w:t>
      </w:r>
      <w:r w:rsidRPr="00CD6A94">
        <w:rPr>
          <w:rFonts w:ascii="David" w:hAnsi="David"/>
          <w:rtl/>
        </w:rPr>
        <w:t xml:space="preserve"> וכל מי שלוקח חלק </w:t>
      </w:r>
      <w:r w:rsidRPr="00193BE9">
        <w:rPr>
          <w:rFonts w:ascii="David" w:hAnsi="David"/>
          <w:u w:val="single"/>
          <w:rtl/>
        </w:rPr>
        <w:t>מתוכנן</w:t>
      </w:r>
      <w:r w:rsidR="00193BE9" w:rsidRPr="00193BE9">
        <w:rPr>
          <w:rFonts w:ascii="David" w:hAnsi="David" w:hint="cs"/>
          <w:u w:val="single"/>
          <w:rtl/>
        </w:rPr>
        <w:t xml:space="preserve"> ומבויים</w:t>
      </w:r>
      <w:r w:rsidRPr="00CD6A94">
        <w:rPr>
          <w:rFonts w:ascii="David" w:hAnsi="David"/>
          <w:rtl/>
        </w:rPr>
        <w:t xml:space="preserve"> בתוכנית האומנותית.</w:t>
      </w:r>
    </w:p>
    <w:p w:rsidR="00193BE9" w:rsidRDefault="00FD5137" w:rsidP="002A7C13">
      <w:pPr>
        <w:pStyle w:val="a7"/>
        <w:widowControl w:val="0"/>
        <w:numPr>
          <w:ilvl w:val="1"/>
          <w:numId w:val="2"/>
        </w:numPr>
        <w:rPr>
          <w:rFonts w:ascii="David" w:hAnsi="David"/>
        </w:rPr>
      </w:pPr>
      <w:bookmarkStart w:id="7" w:name="_Ref7336363"/>
      <w:bookmarkStart w:id="8" w:name="_Ref11928283"/>
      <w:r w:rsidRPr="00CD6A94">
        <w:rPr>
          <w:rFonts w:ascii="David" w:hAnsi="David"/>
          <w:b/>
          <w:bCs/>
          <w:rtl/>
        </w:rPr>
        <w:t xml:space="preserve">שידור הטקס </w:t>
      </w:r>
      <w:r w:rsidRPr="00CD6A94">
        <w:rPr>
          <w:rFonts w:ascii="David" w:hAnsi="David"/>
          <w:rtl/>
        </w:rPr>
        <w:t xml:space="preserve">– העברת שידור </w:t>
      </w:r>
      <w:r w:rsidRPr="00CD6A94">
        <w:rPr>
          <w:rFonts w:ascii="David" w:hAnsi="David"/>
          <w:u w:val="single"/>
          <w:rtl/>
        </w:rPr>
        <w:t>של האירוע</w:t>
      </w:r>
      <w:r w:rsidR="00193BE9" w:rsidRPr="00193BE9">
        <w:rPr>
          <w:rFonts w:ascii="David" w:hAnsi="David" w:hint="cs"/>
          <w:rtl/>
        </w:rPr>
        <w:t xml:space="preserve"> </w:t>
      </w:r>
      <w:r w:rsidRPr="00CD6A94">
        <w:rPr>
          <w:rFonts w:ascii="David" w:hAnsi="David"/>
          <w:rtl/>
        </w:rPr>
        <w:t>במשך 30 דקות לפחות באחד מערוצי הטלוויזיה</w:t>
      </w:r>
      <w:bookmarkEnd w:id="7"/>
      <w:r w:rsidRPr="00CD6A94">
        <w:rPr>
          <w:rFonts w:ascii="David" w:hAnsi="David"/>
          <w:rtl/>
        </w:rPr>
        <w:t>, ו/או  באינטרנט</w:t>
      </w:r>
      <w:bookmarkEnd w:id="8"/>
      <w:r w:rsidRPr="00CD6A94">
        <w:rPr>
          <w:rFonts w:ascii="David" w:hAnsi="David"/>
          <w:rtl/>
        </w:rPr>
        <w:t xml:space="preserve"> באמצעות </w:t>
      </w:r>
      <w:r w:rsidR="00193BE9">
        <w:rPr>
          <w:rFonts w:ascii="David" w:hAnsi="David" w:hint="cs"/>
          <w:rtl/>
        </w:rPr>
        <w:t xml:space="preserve">לפחות 5 מצלמות, </w:t>
      </w:r>
      <w:r w:rsidRPr="00CD6A94">
        <w:rPr>
          <w:rFonts w:ascii="David" w:hAnsi="David"/>
          <w:rtl/>
        </w:rPr>
        <w:t>ניידת שידור או אולפן ארעי.</w:t>
      </w:r>
    </w:p>
    <w:p w:rsidR="00FD5137" w:rsidRPr="00CD6A94" w:rsidRDefault="00193BE9" w:rsidP="00DA5D54">
      <w:pPr>
        <w:pStyle w:val="a7"/>
        <w:widowControl w:val="0"/>
        <w:numPr>
          <w:ilvl w:val="1"/>
          <w:numId w:val="2"/>
        </w:numPr>
        <w:rPr>
          <w:rFonts w:ascii="David" w:hAnsi="David"/>
        </w:rPr>
      </w:pPr>
      <w:r>
        <w:rPr>
          <w:rFonts w:ascii="David" w:hAnsi="David" w:hint="cs"/>
          <w:b/>
          <w:bCs/>
          <w:rtl/>
        </w:rPr>
        <w:t xml:space="preserve">שידור חי </w:t>
      </w:r>
      <w:r>
        <w:rPr>
          <w:rFonts w:ascii="David" w:hAnsi="David"/>
          <w:rtl/>
        </w:rPr>
        <w:t>–</w:t>
      </w:r>
      <w:r>
        <w:rPr>
          <w:rFonts w:ascii="David" w:hAnsi="David" w:hint="cs"/>
          <w:rtl/>
        </w:rPr>
        <w:t xml:space="preserve"> שידור הטקס שהועבר בעת קיומו ואשר עומד בכל הגדרות שידור הטקס (2.</w:t>
      </w:r>
      <w:r w:rsidR="00DA5D54">
        <w:rPr>
          <w:rFonts w:ascii="David" w:hAnsi="David" w:hint="cs"/>
          <w:rtl/>
        </w:rPr>
        <w:t>20</w:t>
      </w:r>
      <w:r>
        <w:rPr>
          <w:rFonts w:ascii="David" w:hAnsi="David" w:hint="cs"/>
          <w:rtl/>
        </w:rPr>
        <w:t xml:space="preserve"> להגדרות)</w:t>
      </w:r>
      <w:r w:rsidR="00FD5137" w:rsidRPr="00CD6A94">
        <w:rPr>
          <w:rFonts w:ascii="David" w:hAnsi="David"/>
          <w:rtl/>
        </w:rPr>
        <w:t xml:space="preserve"> </w:t>
      </w:r>
    </w:p>
    <w:p w:rsidR="00FD5137" w:rsidRPr="00CD6A94" w:rsidRDefault="00FD5137" w:rsidP="00BD5493">
      <w:pPr>
        <w:pStyle w:val="a7"/>
        <w:widowControl w:val="0"/>
        <w:numPr>
          <w:ilvl w:val="1"/>
          <w:numId w:val="2"/>
        </w:numPr>
        <w:rPr>
          <w:rFonts w:ascii="David" w:hAnsi="David"/>
          <w:rtl/>
          <w:lang w:eastAsia="en-US"/>
        </w:rPr>
      </w:pPr>
      <w:r w:rsidRPr="00CD6A94">
        <w:rPr>
          <w:rFonts w:ascii="David" w:hAnsi="David"/>
          <w:b/>
          <w:bCs/>
          <w:rtl/>
          <w:lang w:eastAsia="en-US"/>
        </w:rPr>
        <w:t>שנה</w:t>
      </w:r>
      <w:r w:rsidRPr="00CD6A94">
        <w:rPr>
          <w:rFonts w:ascii="David" w:hAnsi="David"/>
          <w:rtl/>
          <w:lang w:eastAsia="en-US"/>
        </w:rPr>
        <w:t xml:space="preserve"> – 12 חודשים מלאים.</w:t>
      </w:r>
    </w:p>
    <w:p w:rsidR="008F796C" w:rsidRPr="00193BE9" w:rsidRDefault="008F796C" w:rsidP="00193BE9">
      <w:pPr>
        <w:pStyle w:val="a7"/>
        <w:widowControl w:val="0"/>
        <w:numPr>
          <w:ilvl w:val="1"/>
          <w:numId w:val="2"/>
        </w:numPr>
        <w:overflowPunct/>
        <w:autoSpaceDE/>
        <w:autoSpaceDN/>
        <w:adjustRightInd/>
        <w:spacing w:before="240"/>
        <w:textAlignment w:val="auto"/>
        <w:rPr>
          <w:rFonts w:ascii="David" w:hAnsi="David"/>
          <w:lang w:eastAsia="en-US"/>
        </w:rPr>
      </w:pPr>
      <w:r w:rsidRPr="00193BE9">
        <w:rPr>
          <w:rFonts w:ascii="David" w:hAnsi="David"/>
          <w:b/>
          <w:bCs/>
          <w:rtl/>
        </w:rPr>
        <w:t xml:space="preserve">שנה/ים אחרונה/ות </w:t>
      </w:r>
      <w:r w:rsidRPr="00193BE9">
        <w:rPr>
          <w:rFonts w:ascii="David" w:hAnsi="David"/>
          <w:rtl/>
        </w:rPr>
        <w:t>– הספירה מתייחסת</w:t>
      </w:r>
      <w:r w:rsidR="00227855" w:rsidRPr="00193BE9">
        <w:rPr>
          <w:rFonts w:ascii="David" w:hAnsi="David" w:hint="cs"/>
          <w:rtl/>
        </w:rPr>
        <w:t xml:space="preserve"> למשך של שנה המסתיים במועד האחרון להגשת ההצעות. </w:t>
      </w:r>
      <w:r w:rsidRPr="00193BE9">
        <w:rPr>
          <w:rFonts w:ascii="David" w:hAnsi="David"/>
          <w:rtl/>
        </w:rPr>
        <w:t xml:space="preserve"> </w:t>
      </w:r>
    </w:p>
    <w:p w:rsidR="00FD5137" w:rsidRPr="00CD6A94" w:rsidRDefault="00FD5137" w:rsidP="00BD5493">
      <w:pPr>
        <w:pStyle w:val="a7"/>
        <w:widowControl w:val="0"/>
        <w:numPr>
          <w:ilvl w:val="1"/>
          <w:numId w:val="2"/>
        </w:numPr>
        <w:rPr>
          <w:rFonts w:ascii="David" w:hAnsi="David"/>
          <w:rtl/>
          <w:lang w:eastAsia="en-US"/>
        </w:rPr>
      </w:pPr>
      <w:r w:rsidRPr="00CD6A94">
        <w:rPr>
          <w:rFonts w:ascii="David" w:hAnsi="David"/>
          <w:b/>
          <w:bCs/>
          <w:rtl/>
          <w:lang w:eastAsia="en-US"/>
        </w:rPr>
        <w:t>תנאי סף</w:t>
      </w:r>
      <w:r w:rsidRPr="00CD6A94">
        <w:rPr>
          <w:rFonts w:ascii="David" w:hAnsi="David"/>
          <w:rtl/>
          <w:lang w:eastAsia="en-US"/>
        </w:rPr>
        <w:t xml:space="preserve"> – הדרישות הבסיסיות המגדירות את המינימום הנדרש על מנת להגיש הצעה למכרז.</w:t>
      </w:r>
    </w:p>
    <w:p w:rsidR="00FD5137" w:rsidRPr="00CD6A94" w:rsidRDefault="00FD5137" w:rsidP="00FD5137">
      <w:pPr>
        <w:pStyle w:val="a7"/>
        <w:widowControl w:val="0"/>
        <w:ind w:left="360"/>
        <w:rPr>
          <w:rFonts w:ascii="David" w:hAnsi="David"/>
          <w:rtl/>
          <w:lang w:eastAsia="en-US"/>
        </w:rPr>
      </w:pPr>
    </w:p>
    <w:p w:rsidR="00D43F4E" w:rsidRPr="00CD6A94" w:rsidRDefault="00D43F4E" w:rsidP="00BD5493">
      <w:pPr>
        <w:pStyle w:val="a7"/>
        <w:widowControl w:val="0"/>
        <w:numPr>
          <w:ilvl w:val="0"/>
          <w:numId w:val="2"/>
        </w:numPr>
        <w:rPr>
          <w:rFonts w:ascii="David" w:hAnsi="David"/>
          <w:b/>
          <w:bCs/>
          <w:u w:val="single"/>
          <w:lang w:eastAsia="en-US"/>
        </w:rPr>
      </w:pPr>
      <w:bookmarkStart w:id="9" w:name="_Ref408823278"/>
      <w:bookmarkStart w:id="10" w:name="_Ref435627051"/>
      <w:r w:rsidRPr="00CD6A94">
        <w:rPr>
          <w:rFonts w:ascii="David" w:hAnsi="David"/>
          <w:b/>
          <w:bCs/>
          <w:u w:val="single"/>
          <w:rtl/>
          <w:lang w:eastAsia="en-US"/>
        </w:rPr>
        <w:t>לוח זמנים מרוכז</w:t>
      </w:r>
      <w:bookmarkEnd w:id="9"/>
      <w:bookmarkEnd w:id="10"/>
    </w:p>
    <w:p w:rsidR="00D43F4E" w:rsidRPr="00CD6A94" w:rsidRDefault="00D43F4E" w:rsidP="00D43F4E">
      <w:pPr>
        <w:pStyle w:val="a7"/>
        <w:overflowPunct/>
        <w:autoSpaceDE/>
        <w:autoSpaceDN/>
        <w:adjustRightInd/>
        <w:ind w:left="360"/>
        <w:textAlignment w:val="auto"/>
        <w:rPr>
          <w:rFonts w:ascii="David" w:hAnsi="David"/>
          <w:b/>
          <w:bCs/>
          <w:rtl/>
        </w:rPr>
      </w:pPr>
      <w:r w:rsidRPr="00CD6A94">
        <w:rPr>
          <w:rFonts w:ascii="David" w:hAnsi="David"/>
          <w:rtl/>
        </w:rPr>
        <w:t>להלן טבלה מרכזת עבור מועדי המכרז העיקריים: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5"/>
        <w:gridCol w:w="2411"/>
      </w:tblGrid>
      <w:tr w:rsidR="00721F10" w:rsidRPr="00CD6A94" w:rsidTr="0057418B">
        <w:trPr>
          <w:trHeight w:val="405"/>
          <w:jc w:val="center"/>
        </w:trPr>
        <w:tc>
          <w:tcPr>
            <w:tcW w:w="3435" w:type="dxa"/>
            <w:tcBorders>
              <w:top w:val="single" w:sz="4" w:space="0" w:color="auto"/>
              <w:left w:val="single" w:sz="4" w:space="0" w:color="auto"/>
              <w:bottom w:val="single" w:sz="4" w:space="0" w:color="auto"/>
              <w:right w:val="single" w:sz="4" w:space="0" w:color="auto"/>
            </w:tcBorders>
            <w:shd w:val="clear" w:color="auto" w:fill="auto"/>
            <w:vAlign w:val="center"/>
          </w:tcPr>
          <w:p w:rsidR="00721F10" w:rsidRPr="00CD6A94" w:rsidRDefault="00721F10" w:rsidP="00E2690A">
            <w:pPr>
              <w:pStyle w:val="a7"/>
              <w:spacing w:line="240" w:lineRule="auto"/>
              <w:ind w:left="0"/>
              <w:jc w:val="left"/>
              <w:rPr>
                <w:rFonts w:ascii="David" w:hAnsi="David"/>
                <w:rtl/>
              </w:rPr>
            </w:pPr>
            <w:r>
              <w:rPr>
                <w:rFonts w:ascii="David" w:hAnsi="David" w:hint="cs"/>
                <w:rtl/>
              </w:rPr>
              <w:t>מועד פרסום המכרז</w:t>
            </w:r>
            <w:r w:rsidR="00694975">
              <w:rPr>
                <w:rFonts w:ascii="David" w:hAnsi="David" w:hint="cs"/>
                <w:rtl/>
              </w:rPr>
              <w:t>:</w:t>
            </w:r>
          </w:p>
        </w:tc>
        <w:tc>
          <w:tcPr>
            <w:tcW w:w="2411" w:type="dxa"/>
            <w:tcBorders>
              <w:top w:val="single" w:sz="4" w:space="0" w:color="auto"/>
              <w:left w:val="single" w:sz="4" w:space="0" w:color="auto"/>
              <w:bottom w:val="single" w:sz="4" w:space="0" w:color="auto"/>
              <w:right w:val="single" w:sz="4" w:space="0" w:color="auto"/>
            </w:tcBorders>
            <w:vAlign w:val="center"/>
          </w:tcPr>
          <w:p w:rsidR="00721F10" w:rsidRPr="00CD6A94" w:rsidRDefault="00DB2202" w:rsidP="00DB2202">
            <w:pPr>
              <w:pStyle w:val="a7"/>
              <w:spacing w:line="240" w:lineRule="auto"/>
              <w:ind w:left="0"/>
              <w:jc w:val="center"/>
              <w:rPr>
                <w:rFonts w:ascii="David" w:hAnsi="David"/>
                <w:b/>
                <w:bCs/>
                <w:rtl/>
              </w:rPr>
            </w:pPr>
            <w:r>
              <w:rPr>
                <w:rFonts w:ascii="David" w:hAnsi="David" w:hint="cs"/>
                <w:b/>
                <w:bCs/>
                <w:rtl/>
              </w:rPr>
              <w:t>5</w:t>
            </w:r>
            <w:r w:rsidR="00721F10">
              <w:rPr>
                <w:rFonts w:ascii="David" w:hAnsi="David" w:hint="cs"/>
                <w:b/>
                <w:bCs/>
                <w:rtl/>
              </w:rPr>
              <w:t>.</w:t>
            </w:r>
            <w:r>
              <w:rPr>
                <w:rFonts w:ascii="David" w:hAnsi="David" w:hint="cs"/>
                <w:b/>
                <w:bCs/>
                <w:rtl/>
              </w:rPr>
              <w:t>7</w:t>
            </w:r>
            <w:r w:rsidR="00721F10">
              <w:rPr>
                <w:rFonts w:ascii="David" w:hAnsi="David" w:hint="cs"/>
                <w:b/>
                <w:bCs/>
                <w:rtl/>
              </w:rPr>
              <w:t>.2021</w:t>
            </w:r>
          </w:p>
        </w:tc>
      </w:tr>
      <w:tr w:rsidR="00E2690A" w:rsidRPr="00CD6A94" w:rsidTr="0057418B">
        <w:trPr>
          <w:trHeight w:val="405"/>
          <w:jc w:val="center"/>
        </w:trPr>
        <w:tc>
          <w:tcPr>
            <w:tcW w:w="3435" w:type="dxa"/>
            <w:tcBorders>
              <w:top w:val="single" w:sz="4" w:space="0" w:color="auto"/>
              <w:left w:val="single" w:sz="4" w:space="0" w:color="auto"/>
              <w:bottom w:val="single" w:sz="4" w:space="0" w:color="auto"/>
              <w:right w:val="single" w:sz="4" w:space="0" w:color="auto"/>
            </w:tcBorders>
            <w:shd w:val="clear" w:color="auto" w:fill="auto"/>
            <w:vAlign w:val="center"/>
          </w:tcPr>
          <w:p w:rsidR="00E2690A" w:rsidRPr="00CD6A94" w:rsidRDefault="00E2690A" w:rsidP="00E2690A">
            <w:pPr>
              <w:pStyle w:val="a7"/>
              <w:spacing w:line="240" w:lineRule="auto"/>
              <w:ind w:left="0"/>
              <w:jc w:val="left"/>
              <w:rPr>
                <w:rFonts w:ascii="David" w:hAnsi="David"/>
                <w:rtl/>
              </w:rPr>
            </w:pPr>
            <w:r w:rsidRPr="00CD6A94">
              <w:rPr>
                <w:rFonts w:ascii="David" w:hAnsi="David"/>
                <w:rtl/>
              </w:rPr>
              <w:t xml:space="preserve">מועד </w:t>
            </w:r>
            <w:r w:rsidR="00193BE9">
              <w:rPr>
                <w:rFonts w:ascii="David" w:hAnsi="David" w:hint="cs"/>
                <w:rtl/>
              </w:rPr>
              <w:t>מפגש מציעים</w:t>
            </w:r>
            <w:r w:rsidR="00FC0D6C">
              <w:rPr>
                <w:rFonts w:ascii="David" w:hAnsi="David" w:hint="cs"/>
                <w:rtl/>
              </w:rPr>
              <w:t>:</w:t>
            </w:r>
          </w:p>
        </w:tc>
        <w:tc>
          <w:tcPr>
            <w:tcW w:w="2411" w:type="dxa"/>
            <w:tcBorders>
              <w:top w:val="single" w:sz="4" w:space="0" w:color="auto"/>
              <w:left w:val="single" w:sz="4" w:space="0" w:color="auto"/>
              <w:bottom w:val="single" w:sz="4" w:space="0" w:color="auto"/>
              <w:right w:val="single" w:sz="4" w:space="0" w:color="auto"/>
            </w:tcBorders>
            <w:vAlign w:val="center"/>
          </w:tcPr>
          <w:p w:rsidR="00E2690A" w:rsidRPr="00CD6A94" w:rsidRDefault="00DB2202" w:rsidP="00E04C3C">
            <w:pPr>
              <w:pStyle w:val="a7"/>
              <w:spacing w:line="240" w:lineRule="auto"/>
              <w:ind w:left="0"/>
              <w:jc w:val="center"/>
              <w:rPr>
                <w:rFonts w:ascii="David" w:hAnsi="David"/>
                <w:b/>
                <w:bCs/>
                <w:rtl/>
              </w:rPr>
            </w:pPr>
            <w:r>
              <w:rPr>
                <w:rFonts w:ascii="David" w:hAnsi="David" w:hint="cs"/>
                <w:b/>
                <w:bCs/>
                <w:rtl/>
              </w:rPr>
              <w:t>2</w:t>
            </w:r>
            <w:r w:rsidR="00E04C3C">
              <w:rPr>
                <w:rFonts w:ascii="David" w:hAnsi="David" w:hint="cs"/>
                <w:b/>
                <w:bCs/>
                <w:rtl/>
              </w:rPr>
              <w:t>5</w:t>
            </w:r>
            <w:r w:rsidR="00721F10">
              <w:rPr>
                <w:rFonts w:ascii="David" w:hAnsi="David" w:hint="cs"/>
                <w:b/>
                <w:bCs/>
                <w:rtl/>
              </w:rPr>
              <w:t>.</w:t>
            </w:r>
            <w:r w:rsidR="006C5DD4">
              <w:rPr>
                <w:rFonts w:ascii="David" w:hAnsi="David" w:hint="cs"/>
                <w:b/>
                <w:bCs/>
                <w:rtl/>
              </w:rPr>
              <w:t>7</w:t>
            </w:r>
            <w:r w:rsidR="00721F10">
              <w:rPr>
                <w:rFonts w:ascii="David" w:hAnsi="David" w:hint="cs"/>
                <w:b/>
                <w:bCs/>
                <w:rtl/>
              </w:rPr>
              <w:t>.2021, 10:00</w:t>
            </w:r>
          </w:p>
        </w:tc>
      </w:tr>
      <w:tr w:rsidR="00F0310B" w:rsidRPr="00CD6A94" w:rsidTr="0057418B">
        <w:trPr>
          <w:trHeight w:val="411"/>
          <w:jc w:val="center"/>
        </w:trPr>
        <w:tc>
          <w:tcPr>
            <w:tcW w:w="3435" w:type="dxa"/>
            <w:shd w:val="clear" w:color="auto" w:fill="auto"/>
            <w:vAlign w:val="center"/>
          </w:tcPr>
          <w:p w:rsidR="00F0310B" w:rsidRPr="00CD6A94" w:rsidRDefault="00F0310B" w:rsidP="00F0310B">
            <w:pPr>
              <w:pStyle w:val="a7"/>
              <w:spacing w:line="240" w:lineRule="auto"/>
              <w:ind w:left="0"/>
              <w:jc w:val="left"/>
              <w:rPr>
                <w:rFonts w:ascii="David" w:hAnsi="David"/>
                <w:rtl/>
              </w:rPr>
            </w:pPr>
            <w:r w:rsidRPr="00CD6A94">
              <w:rPr>
                <w:rFonts w:ascii="David" w:hAnsi="David"/>
                <w:rtl/>
              </w:rPr>
              <w:t>מועד אחרון להגשת שאלות הבהרה</w:t>
            </w:r>
            <w:r w:rsidR="00FC0D6C">
              <w:rPr>
                <w:rFonts w:ascii="David" w:hAnsi="David" w:hint="cs"/>
                <w:rtl/>
              </w:rPr>
              <w:t>:</w:t>
            </w:r>
          </w:p>
        </w:tc>
        <w:tc>
          <w:tcPr>
            <w:tcW w:w="2411" w:type="dxa"/>
            <w:vAlign w:val="center"/>
          </w:tcPr>
          <w:p w:rsidR="00F0310B" w:rsidRPr="00CD6A94" w:rsidRDefault="00E04C3C" w:rsidP="00BB6319">
            <w:pPr>
              <w:pStyle w:val="a7"/>
              <w:spacing w:line="240" w:lineRule="auto"/>
              <w:ind w:left="0"/>
              <w:jc w:val="center"/>
              <w:rPr>
                <w:rFonts w:ascii="David" w:hAnsi="David"/>
                <w:b/>
                <w:bCs/>
                <w:rtl/>
              </w:rPr>
            </w:pPr>
            <w:r>
              <w:rPr>
                <w:rFonts w:ascii="David" w:hAnsi="David" w:hint="cs"/>
                <w:b/>
                <w:bCs/>
                <w:rtl/>
              </w:rPr>
              <w:t>1.8</w:t>
            </w:r>
            <w:r w:rsidR="00721F10">
              <w:rPr>
                <w:rFonts w:ascii="David" w:hAnsi="David" w:hint="cs"/>
                <w:b/>
                <w:bCs/>
                <w:rtl/>
              </w:rPr>
              <w:t xml:space="preserve">.2021, </w:t>
            </w:r>
            <w:r w:rsidR="00DB2202">
              <w:rPr>
                <w:rFonts w:ascii="David" w:hAnsi="David" w:hint="cs"/>
                <w:b/>
                <w:bCs/>
                <w:rtl/>
              </w:rPr>
              <w:t>1</w:t>
            </w:r>
            <w:r w:rsidR="00BB6319">
              <w:rPr>
                <w:rFonts w:ascii="David" w:hAnsi="David" w:hint="cs"/>
                <w:b/>
                <w:bCs/>
                <w:rtl/>
              </w:rPr>
              <w:t>5</w:t>
            </w:r>
            <w:r w:rsidR="00721F10">
              <w:rPr>
                <w:rFonts w:ascii="David" w:hAnsi="David" w:hint="cs"/>
                <w:b/>
                <w:bCs/>
                <w:rtl/>
              </w:rPr>
              <w:t>:00</w:t>
            </w:r>
          </w:p>
        </w:tc>
      </w:tr>
      <w:tr w:rsidR="00F0310B" w:rsidRPr="00CD6A94" w:rsidTr="0057418B">
        <w:trPr>
          <w:trHeight w:val="417"/>
          <w:jc w:val="center"/>
        </w:trPr>
        <w:tc>
          <w:tcPr>
            <w:tcW w:w="3435" w:type="dxa"/>
            <w:shd w:val="clear" w:color="auto" w:fill="auto"/>
            <w:vAlign w:val="center"/>
          </w:tcPr>
          <w:p w:rsidR="00F0310B" w:rsidRPr="00CD6A94" w:rsidRDefault="00F0310B" w:rsidP="00F0310B">
            <w:pPr>
              <w:pStyle w:val="a7"/>
              <w:spacing w:line="240" w:lineRule="auto"/>
              <w:ind w:left="0"/>
              <w:jc w:val="left"/>
              <w:rPr>
                <w:rFonts w:ascii="David" w:hAnsi="David"/>
                <w:rtl/>
              </w:rPr>
            </w:pPr>
            <w:r w:rsidRPr="00CD6A94">
              <w:rPr>
                <w:rFonts w:ascii="David" w:hAnsi="David"/>
                <w:rtl/>
              </w:rPr>
              <w:t>מועד אחרון להגשת הצעות</w:t>
            </w:r>
            <w:r w:rsidR="00FC0D6C">
              <w:rPr>
                <w:rFonts w:ascii="David" w:hAnsi="David" w:hint="cs"/>
                <w:rtl/>
              </w:rPr>
              <w:t>:</w:t>
            </w:r>
          </w:p>
        </w:tc>
        <w:tc>
          <w:tcPr>
            <w:tcW w:w="2411" w:type="dxa"/>
            <w:vAlign w:val="center"/>
          </w:tcPr>
          <w:p w:rsidR="00F0310B" w:rsidRPr="00CD6A94" w:rsidRDefault="00E04C3C" w:rsidP="00694975">
            <w:pPr>
              <w:pStyle w:val="a7"/>
              <w:spacing w:line="240" w:lineRule="auto"/>
              <w:ind w:left="0"/>
              <w:jc w:val="center"/>
              <w:rPr>
                <w:rFonts w:ascii="David" w:hAnsi="David"/>
                <w:b/>
                <w:bCs/>
                <w:rtl/>
              </w:rPr>
            </w:pPr>
            <w:r>
              <w:rPr>
                <w:rFonts w:ascii="David" w:hAnsi="David" w:hint="cs"/>
                <w:b/>
                <w:bCs/>
                <w:rtl/>
              </w:rPr>
              <w:t>31</w:t>
            </w:r>
            <w:r w:rsidR="00721F10">
              <w:rPr>
                <w:rFonts w:ascii="David" w:hAnsi="David" w:hint="cs"/>
                <w:b/>
                <w:bCs/>
                <w:rtl/>
              </w:rPr>
              <w:t>.</w:t>
            </w:r>
            <w:r w:rsidR="006C5DD4">
              <w:rPr>
                <w:rFonts w:ascii="David" w:hAnsi="David" w:hint="cs"/>
                <w:b/>
                <w:bCs/>
                <w:rtl/>
              </w:rPr>
              <w:t>8</w:t>
            </w:r>
            <w:r w:rsidR="00721F10">
              <w:rPr>
                <w:rFonts w:ascii="David" w:hAnsi="David" w:hint="cs"/>
                <w:b/>
                <w:bCs/>
                <w:rtl/>
              </w:rPr>
              <w:t>.2021, 12:00</w:t>
            </w:r>
          </w:p>
        </w:tc>
      </w:tr>
    </w:tbl>
    <w:p w:rsidR="00D43F4E" w:rsidRPr="00CD6A94" w:rsidRDefault="00D43F4E" w:rsidP="00D43F4E">
      <w:pPr>
        <w:pStyle w:val="a7"/>
        <w:widowControl w:val="0"/>
        <w:ind w:left="360"/>
        <w:rPr>
          <w:rFonts w:ascii="David" w:hAnsi="David"/>
          <w:rtl/>
          <w:lang w:eastAsia="en-US"/>
        </w:rPr>
      </w:pPr>
    </w:p>
    <w:p w:rsidR="00681EF9" w:rsidRPr="00CD6A94" w:rsidRDefault="00681EF9" w:rsidP="00681EF9">
      <w:pPr>
        <w:pStyle w:val="a7"/>
        <w:widowControl w:val="0"/>
        <w:ind w:left="360"/>
        <w:rPr>
          <w:rFonts w:ascii="David" w:hAnsi="David"/>
          <w:b/>
          <w:bCs/>
          <w:u w:val="single"/>
          <w:lang w:eastAsia="en-US"/>
        </w:rPr>
      </w:pPr>
      <w:r w:rsidRPr="00CD6A94">
        <w:rPr>
          <w:rFonts w:ascii="David" w:hAnsi="David"/>
          <w:b/>
          <w:bCs/>
          <w:u w:val="single"/>
          <w:rtl/>
          <w:lang w:eastAsia="en-US"/>
        </w:rPr>
        <w:t>חובה על המציע</w:t>
      </w:r>
      <w:r w:rsidR="00135E9D">
        <w:rPr>
          <w:rFonts w:ascii="David" w:hAnsi="David" w:hint="cs"/>
          <w:b/>
          <w:bCs/>
          <w:u w:val="single"/>
          <w:rtl/>
          <w:lang w:eastAsia="en-US"/>
        </w:rPr>
        <w:t xml:space="preserve"> או מי מטעמו</w:t>
      </w:r>
      <w:r w:rsidRPr="00CD6A94">
        <w:rPr>
          <w:rFonts w:ascii="David" w:hAnsi="David"/>
          <w:b/>
          <w:bCs/>
          <w:u w:val="single"/>
          <w:rtl/>
          <w:lang w:eastAsia="en-US"/>
        </w:rPr>
        <w:t xml:space="preserve"> להשתתף ב</w:t>
      </w:r>
      <w:r w:rsidR="00135E9D">
        <w:rPr>
          <w:rFonts w:ascii="David" w:hAnsi="David" w:hint="cs"/>
          <w:b/>
          <w:bCs/>
          <w:u w:val="single"/>
          <w:rtl/>
          <w:lang w:eastAsia="en-US"/>
        </w:rPr>
        <w:t>מפגש</w:t>
      </w:r>
      <w:r w:rsidRPr="00CD6A94">
        <w:rPr>
          <w:rFonts w:ascii="David" w:hAnsi="David"/>
          <w:b/>
          <w:bCs/>
          <w:u w:val="single"/>
          <w:rtl/>
          <w:lang w:eastAsia="en-US"/>
        </w:rPr>
        <w:t xml:space="preserve"> מציעים, מציע שלא ישתתף</w:t>
      </w:r>
      <w:r w:rsidR="00135E9D">
        <w:rPr>
          <w:rFonts w:ascii="David" w:hAnsi="David" w:hint="cs"/>
          <w:b/>
          <w:bCs/>
          <w:u w:val="single"/>
          <w:rtl/>
          <w:lang w:eastAsia="en-US"/>
        </w:rPr>
        <w:t xml:space="preserve"> </w:t>
      </w:r>
      <w:r w:rsidRPr="00CD6A94">
        <w:rPr>
          <w:rFonts w:ascii="David" w:hAnsi="David"/>
          <w:b/>
          <w:bCs/>
          <w:u w:val="single"/>
          <w:rtl/>
          <w:lang w:eastAsia="en-US"/>
        </w:rPr>
        <w:t>ב</w:t>
      </w:r>
      <w:r w:rsidR="00135E9D">
        <w:rPr>
          <w:rFonts w:ascii="David" w:hAnsi="David" w:hint="cs"/>
          <w:b/>
          <w:bCs/>
          <w:u w:val="single"/>
          <w:rtl/>
          <w:lang w:eastAsia="en-US"/>
        </w:rPr>
        <w:t>מפגש</w:t>
      </w:r>
      <w:r w:rsidRPr="00CD6A94">
        <w:rPr>
          <w:rFonts w:ascii="David" w:hAnsi="David"/>
          <w:b/>
          <w:bCs/>
          <w:u w:val="single"/>
          <w:rtl/>
          <w:lang w:eastAsia="en-US"/>
        </w:rPr>
        <w:t xml:space="preserve"> - הצעתו תיפסל על הסף.</w:t>
      </w:r>
    </w:p>
    <w:p w:rsidR="00F8670E" w:rsidRPr="00CD6A94" w:rsidRDefault="00F8670E" w:rsidP="00BD5493">
      <w:pPr>
        <w:pStyle w:val="a7"/>
        <w:widowControl w:val="0"/>
        <w:numPr>
          <w:ilvl w:val="0"/>
          <w:numId w:val="2"/>
        </w:numPr>
        <w:rPr>
          <w:rFonts w:ascii="David" w:hAnsi="David"/>
          <w:b/>
          <w:bCs/>
          <w:u w:val="single"/>
          <w:lang w:eastAsia="en-US"/>
        </w:rPr>
      </w:pPr>
      <w:r w:rsidRPr="00CD6A94">
        <w:rPr>
          <w:rFonts w:ascii="David" w:hAnsi="David"/>
          <w:b/>
          <w:bCs/>
          <w:u w:val="single"/>
          <w:rtl/>
          <w:lang w:eastAsia="en-US"/>
        </w:rPr>
        <w:t>תקופת ההתקשרות</w:t>
      </w:r>
    </w:p>
    <w:p w:rsidR="00E30D0C" w:rsidRPr="00CD6A94" w:rsidRDefault="00E30D0C" w:rsidP="00BD5493">
      <w:pPr>
        <w:pStyle w:val="a7"/>
        <w:widowControl w:val="0"/>
        <w:numPr>
          <w:ilvl w:val="1"/>
          <w:numId w:val="2"/>
        </w:numPr>
        <w:rPr>
          <w:rFonts w:ascii="David" w:hAnsi="David"/>
          <w:lang w:eastAsia="en-US"/>
        </w:rPr>
      </w:pPr>
      <w:r w:rsidRPr="00CD6A94">
        <w:rPr>
          <w:rFonts w:ascii="David" w:hAnsi="David"/>
          <w:rtl/>
          <w:lang w:eastAsia="en-US"/>
        </w:rPr>
        <w:t xml:space="preserve">תקופת ההתקשרות תהיה מיום חתימת הצדדים על הסכם התקשרות ועד לחודש </w:t>
      </w:r>
      <w:r w:rsidR="00193BE9">
        <w:rPr>
          <w:rFonts w:ascii="David" w:hAnsi="David" w:hint="cs"/>
          <w:rtl/>
          <w:lang w:eastAsia="en-US"/>
        </w:rPr>
        <w:t>ל</w:t>
      </w:r>
      <w:r w:rsidRPr="00CD6A94">
        <w:rPr>
          <w:rFonts w:ascii="David" w:hAnsi="David"/>
          <w:rtl/>
          <w:lang w:eastAsia="en-US"/>
        </w:rPr>
        <w:t xml:space="preserve">אחר סיום </w:t>
      </w:r>
      <w:r w:rsidR="00193BE9">
        <w:rPr>
          <w:rFonts w:ascii="David" w:hAnsi="David" w:hint="cs"/>
          <w:rtl/>
          <w:lang w:eastAsia="en-US"/>
        </w:rPr>
        <w:t>טקס הענקת פרסי ישראל לשנת תשפ"ב-2022.</w:t>
      </w:r>
    </w:p>
    <w:p w:rsidR="00404224" w:rsidRPr="00CD6A94" w:rsidRDefault="00E30D0C" w:rsidP="00BD5493">
      <w:pPr>
        <w:pStyle w:val="a7"/>
        <w:widowControl w:val="0"/>
        <w:numPr>
          <w:ilvl w:val="1"/>
          <w:numId w:val="2"/>
        </w:numPr>
        <w:rPr>
          <w:rFonts w:ascii="David" w:hAnsi="David"/>
          <w:lang w:eastAsia="en-US"/>
        </w:rPr>
      </w:pPr>
      <w:r w:rsidRPr="00CD6A94">
        <w:rPr>
          <w:rFonts w:ascii="David" w:hAnsi="David"/>
          <w:rtl/>
          <w:lang w:eastAsia="en-US"/>
        </w:rPr>
        <w:t>תחילת ביצע העבודה והשירותים צפויה בסמוך לאחר קבלת הודעה על הזכ</w:t>
      </w:r>
      <w:r w:rsidR="00193BE9">
        <w:rPr>
          <w:rFonts w:ascii="David" w:hAnsi="David" w:hint="cs"/>
          <w:rtl/>
          <w:lang w:eastAsia="en-US"/>
        </w:rPr>
        <w:t>י</w:t>
      </w:r>
      <w:r w:rsidRPr="00CD6A94">
        <w:rPr>
          <w:rFonts w:ascii="David" w:hAnsi="David"/>
          <w:rtl/>
          <w:lang w:eastAsia="en-US"/>
        </w:rPr>
        <w:t xml:space="preserve">יה במכרז ולאחר השלמת כל הנדרש לתחילת ההתקשרות. המציע הזוכה יהיה חייב להיערך לאותו מועד לביצוע העבודות והשירותים. </w:t>
      </w:r>
    </w:p>
    <w:p w:rsidR="00E30D0C" w:rsidRPr="00193BE9" w:rsidRDefault="00E30D0C" w:rsidP="00193BE9">
      <w:pPr>
        <w:pStyle w:val="a7"/>
        <w:widowControl w:val="0"/>
        <w:numPr>
          <w:ilvl w:val="1"/>
          <w:numId w:val="2"/>
        </w:numPr>
        <w:rPr>
          <w:rFonts w:ascii="David" w:hAnsi="David"/>
          <w:rtl/>
          <w:lang w:eastAsia="en-US"/>
        </w:rPr>
      </w:pPr>
      <w:r w:rsidRPr="00CD6A94">
        <w:rPr>
          <w:rFonts w:ascii="David" w:hAnsi="David"/>
          <w:rtl/>
          <w:lang w:eastAsia="en-US"/>
        </w:rPr>
        <w:t>למשרד שמורה זכות ברירה (אופציה</w:t>
      </w:r>
      <w:r w:rsidRPr="00193BE9">
        <w:rPr>
          <w:rFonts w:ascii="David" w:hAnsi="David"/>
          <w:rtl/>
          <w:lang w:eastAsia="en-US"/>
        </w:rPr>
        <w:t>) עפ"י שיקול דעתו הבלעדי, בהודעה בכתב ומראש, להאריך את ההתקשרות בשתי תקופות נוספות, אם ישתכנע כי קיים צורך בכך (להלן: "</w:t>
      </w:r>
      <w:r w:rsidRPr="00193BE9">
        <w:rPr>
          <w:rFonts w:ascii="David" w:hAnsi="David"/>
          <w:b/>
          <w:bCs/>
          <w:rtl/>
          <w:lang w:eastAsia="en-US"/>
        </w:rPr>
        <w:t>תקופת הארכה</w:t>
      </w:r>
      <w:r w:rsidRPr="00193BE9">
        <w:rPr>
          <w:rFonts w:ascii="David" w:hAnsi="David"/>
          <w:rtl/>
          <w:lang w:eastAsia="en-US"/>
        </w:rPr>
        <w:t xml:space="preserve">"). יובהר כי סך תקופת ההתקשרות לא תעלה במצטבר על שלוש </w:t>
      </w:r>
      <w:r w:rsidR="0025670D">
        <w:rPr>
          <w:rFonts w:ascii="David" w:hAnsi="David" w:hint="cs"/>
          <w:rtl/>
          <w:lang w:eastAsia="en-US"/>
        </w:rPr>
        <w:t>תקופות ארכה</w:t>
      </w:r>
      <w:r w:rsidRPr="00193BE9">
        <w:rPr>
          <w:rFonts w:ascii="David" w:hAnsi="David"/>
          <w:rtl/>
          <w:lang w:eastAsia="en-US"/>
        </w:rPr>
        <w:t xml:space="preserve"> כך שספק יפיק עד שלושה טקסים והכל בהתאם למכרז זה, לחוק חובת המכרזים ותקנותיו והוראות התכ"מ. </w:t>
      </w:r>
    </w:p>
    <w:p w:rsidR="00E30D0C" w:rsidRDefault="00E30D0C" w:rsidP="00BD5493">
      <w:pPr>
        <w:pStyle w:val="a7"/>
        <w:widowControl w:val="0"/>
        <w:numPr>
          <w:ilvl w:val="1"/>
          <w:numId w:val="2"/>
        </w:numPr>
        <w:rPr>
          <w:rFonts w:ascii="David" w:hAnsi="David"/>
          <w:lang w:eastAsia="en-US"/>
        </w:rPr>
      </w:pPr>
      <w:r w:rsidRPr="00CD6A94">
        <w:rPr>
          <w:rFonts w:ascii="David" w:hAnsi="David"/>
          <w:rtl/>
          <w:lang w:eastAsia="en-US"/>
        </w:rPr>
        <w:t xml:space="preserve">מובהר בזאת כי המשרד רשאי ואינו חייב להאריך את ההתקשרות לתקופות ההארכה ורשאי הוא להאריך רק לחלק מתקופות ההארכה, לפי שיקול דעתו. כמוכן יודגש כי הארכת ההתקשרות משמעה הפקה ובימוי </w:t>
      </w:r>
      <w:r w:rsidR="00193BE9">
        <w:rPr>
          <w:rFonts w:ascii="David" w:hAnsi="David" w:hint="cs"/>
          <w:rtl/>
          <w:lang w:eastAsia="en-US"/>
        </w:rPr>
        <w:t>של טקס הענקת פרסי ישראל לשנת 2023 ו- 2024.</w:t>
      </w:r>
    </w:p>
    <w:p w:rsidR="00193BE9" w:rsidRPr="00CD6A94" w:rsidRDefault="00193BE9" w:rsidP="00BD5493">
      <w:pPr>
        <w:pStyle w:val="a7"/>
        <w:widowControl w:val="0"/>
        <w:numPr>
          <w:ilvl w:val="1"/>
          <w:numId w:val="2"/>
        </w:numPr>
        <w:rPr>
          <w:rFonts w:ascii="David" w:hAnsi="David"/>
          <w:lang w:eastAsia="en-US"/>
        </w:rPr>
      </w:pPr>
      <w:r>
        <w:rPr>
          <w:rFonts w:ascii="David" w:hAnsi="David" w:hint="cs"/>
          <w:rtl/>
          <w:lang w:eastAsia="en-US"/>
        </w:rPr>
        <w:t>מועדי טקס הענקת פרסי ישראל בתקופות הנוספות הם: 26.4.2023 ו- 14.5.2024.</w:t>
      </w:r>
    </w:p>
    <w:p w:rsidR="00E30D0C" w:rsidRPr="00CD6A94" w:rsidRDefault="00E30D0C" w:rsidP="00BD5493">
      <w:pPr>
        <w:pStyle w:val="a7"/>
        <w:widowControl w:val="0"/>
        <w:numPr>
          <w:ilvl w:val="1"/>
          <w:numId w:val="2"/>
        </w:numPr>
        <w:rPr>
          <w:rFonts w:ascii="David" w:hAnsi="David"/>
          <w:lang w:eastAsia="en-US"/>
        </w:rPr>
      </w:pPr>
      <w:r w:rsidRPr="00CD6A94">
        <w:rPr>
          <w:rFonts w:ascii="David" w:hAnsi="David"/>
          <w:rtl/>
          <w:lang w:eastAsia="en-US"/>
        </w:rPr>
        <w:t xml:space="preserve">מבלי לגרוע מכל זכות אחרת של המשרד, ומכל האמור במכרז שהסכם זה מצורף אליו, במקרה של מימוש אופציה כאמור לעיל, רשאי המשרד להגדיל או לשנות את כתבי הכמויות המצורפים וכן להגדיל </w:t>
      </w:r>
      <w:r w:rsidR="00620E63" w:rsidRPr="00CD6A94">
        <w:rPr>
          <w:rFonts w:ascii="David" w:hAnsi="David"/>
          <w:rtl/>
          <w:lang w:eastAsia="en-US"/>
        </w:rPr>
        <w:t xml:space="preserve">או לצמצם </w:t>
      </w:r>
      <w:r w:rsidRPr="00CD6A94">
        <w:rPr>
          <w:rFonts w:ascii="David" w:hAnsi="David"/>
          <w:rtl/>
          <w:lang w:eastAsia="en-US"/>
        </w:rPr>
        <w:t>את היקף ההתקשרות עם הספ</w:t>
      </w:r>
      <w:r w:rsidR="00620E63" w:rsidRPr="00CD6A94">
        <w:rPr>
          <w:rFonts w:ascii="David" w:hAnsi="David"/>
          <w:rtl/>
          <w:lang w:eastAsia="en-US"/>
        </w:rPr>
        <w:t>ק, על פי צורכי המשרד, ועד לשינוי</w:t>
      </w:r>
      <w:r w:rsidRPr="00CD6A94">
        <w:rPr>
          <w:rFonts w:ascii="David" w:hAnsi="David"/>
          <w:rtl/>
          <w:lang w:eastAsia="en-US"/>
        </w:rPr>
        <w:t xml:space="preserve"> של עשרים אחוזים (20%) מהיקף ההתקשרות עפ"י מכרז זה, והכל על  שיקול דעתו הבלעדי של המשרד. </w:t>
      </w:r>
    </w:p>
    <w:p w:rsidR="000753AE" w:rsidRDefault="00E30D0C" w:rsidP="000753AE">
      <w:pPr>
        <w:pStyle w:val="a7"/>
        <w:widowControl w:val="0"/>
        <w:numPr>
          <w:ilvl w:val="1"/>
          <w:numId w:val="2"/>
        </w:numPr>
        <w:rPr>
          <w:rFonts w:ascii="David" w:hAnsi="David"/>
          <w:lang w:eastAsia="en-US"/>
        </w:rPr>
      </w:pPr>
      <w:r w:rsidRPr="00CD6A94">
        <w:rPr>
          <w:rFonts w:ascii="David" w:hAnsi="David"/>
          <w:rtl/>
          <w:lang w:eastAsia="en-US"/>
        </w:rPr>
        <w:t xml:space="preserve">מבלי לגרוע משיקול דעתו של המשרד בקשר עם מימוש האופציה מובהר כי ככל שיחליט המשרד לממש אופציה להארכה, הוא יעביר לספק את מסמכי ההתקשרות- לרבות </w:t>
      </w:r>
      <w:r w:rsidR="000753AE">
        <w:rPr>
          <w:rFonts w:ascii="David" w:hAnsi="David" w:hint="cs"/>
          <w:rtl/>
          <w:lang w:eastAsia="en-US"/>
        </w:rPr>
        <w:t>שינויים במפרט השירותים</w:t>
      </w:r>
      <w:r w:rsidRPr="00CD6A94">
        <w:rPr>
          <w:rFonts w:ascii="David" w:hAnsi="David"/>
          <w:rtl/>
          <w:lang w:eastAsia="en-US"/>
        </w:rPr>
        <w:t xml:space="preserve"> ותנאים נוספים כפי שיקבע המשרד – הרלבנטיים לאותה שנה והספק יתבקש לאשרם ולבצע את כל הפעולות המקדימות – ל</w:t>
      </w:r>
      <w:r w:rsidR="00620E63" w:rsidRPr="00CD6A94">
        <w:rPr>
          <w:rFonts w:ascii="David" w:hAnsi="David"/>
          <w:rtl/>
          <w:lang w:eastAsia="en-US"/>
        </w:rPr>
        <w:t>רבות מסירת ערבות בנקאית מתאימה, מסמכי ביטוח תקפים</w:t>
      </w:r>
      <w:r w:rsidRPr="00CD6A94">
        <w:rPr>
          <w:rFonts w:ascii="David" w:hAnsi="David"/>
          <w:rtl/>
          <w:lang w:eastAsia="en-US"/>
        </w:rPr>
        <w:t xml:space="preserve"> ופעולות אחרות שתקבענה במסמכים אלה. ככל שהספק לא ימלא אחר דרישות המשרד הוא יחשב כמי שהפר את התחייבויותיו כלפי המשרד. מובהר כי אם תיווצר מחלוקת בין הצדדים על מימושה של האופציה המשרד יהא רשאי בכל עת להודיע על ביטול הודעת המימוש ולפעול לפי שיקול דעתו לביצוע התקשרות עם ספק אחר.</w:t>
      </w:r>
    </w:p>
    <w:p w:rsidR="000753AE" w:rsidRPr="000753AE" w:rsidRDefault="000753AE" w:rsidP="000753AE">
      <w:pPr>
        <w:pStyle w:val="a7"/>
        <w:widowControl w:val="0"/>
        <w:numPr>
          <w:ilvl w:val="1"/>
          <w:numId w:val="2"/>
        </w:numPr>
        <w:rPr>
          <w:rFonts w:ascii="David" w:hAnsi="David"/>
          <w:rtl/>
          <w:lang w:eastAsia="en-US"/>
        </w:rPr>
      </w:pPr>
      <w:r>
        <w:rPr>
          <w:rFonts w:ascii="David" w:hAnsi="David" w:hint="cs"/>
          <w:rtl/>
          <w:lang w:eastAsia="en-US"/>
        </w:rPr>
        <w:t>הספק יזומן על ידי המזמין, בטרם אישור מימוש התקופה הנוספת לפרזנטציה (ראיון) בדומה לראיון שהתקיים איתו במסגרת בחינת הצעתו בהליכי מכרז זה ובו יציג את תכניות הפקה והבימוי של הטקס לתקופת הארכה הבאה. מימוש האופציה כפוף לאישור היחידה המקצועית וועדת המכרזים.</w:t>
      </w:r>
    </w:p>
    <w:p w:rsidR="006704DA" w:rsidRPr="00CD6A94" w:rsidRDefault="00E30D0C" w:rsidP="00693AC0">
      <w:pPr>
        <w:pStyle w:val="a7"/>
        <w:widowControl w:val="0"/>
        <w:numPr>
          <w:ilvl w:val="1"/>
          <w:numId w:val="2"/>
        </w:numPr>
        <w:rPr>
          <w:rFonts w:ascii="David" w:hAnsi="David"/>
          <w:rtl/>
          <w:lang w:eastAsia="en-US"/>
        </w:rPr>
      </w:pPr>
      <w:r w:rsidRPr="00CD6A94">
        <w:rPr>
          <w:rFonts w:ascii="David" w:hAnsi="David"/>
          <w:rtl/>
          <w:lang w:eastAsia="en-US"/>
        </w:rPr>
        <w:t>הארכת ההתקשרות לתקופות נוספות או הרחבת ההסכם יעשה בכפוף להוראות חוק יסודות התקציב, התשמ"ה – 1985, לחוק התקציב השנתי והזמינות התקציבית הנובעת ממנו ולהוראות התכ"מ. כמו כן, תהא ההתקשרות כפופה לחוק חובת המכרזים, התשנ"ב – 1992 ותקנותיו, וכן לתנאים המפורטים בהסכם זה.</w:t>
      </w:r>
    </w:p>
    <w:p w:rsidR="006704DA" w:rsidRPr="00CD6A94" w:rsidRDefault="006704DA" w:rsidP="00004D34">
      <w:pPr>
        <w:pStyle w:val="a7"/>
        <w:widowControl w:val="0"/>
        <w:ind w:left="360"/>
        <w:rPr>
          <w:rFonts w:ascii="David" w:hAnsi="David"/>
          <w:lang w:eastAsia="en-US"/>
        </w:rPr>
      </w:pPr>
    </w:p>
    <w:p w:rsidR="00004D34" w:rsidRPr="00CD6A94" w:rsidRDefault="00C070C9" w:rsidP="00BD5493">
      <w:pPr>
        <w:pStyle w:val="a7"/>
        <w:widowControl w:val="0"/>
        <w:numPr>
          <w:ilvl w:val="0"/>
          <w:numId w:val="2"/>
        </w:numPr>
        <w:rPr>
          <w:rFonts w:ascii="David" w:hAnsi="David"/>
          <w:b/>
          <w:bCs/>
          <w:u w:val="single"/>
          <w:lang w:eastAsia="en-US"/>
        </w:rPr>
      </w:pPr>
      <w:r w:rsidRPr="00CD6A94">
        <w:rPr>
          <w:rFonts w:ascii="David" w:hAnsi="David"/>
          <w:b/>
          <w:bCs/>
          <w:u w:val="single"/>
          <w:rtl/>
          <w:lang w:eastAsia="en-US"/>
        </w:rPr>
        <w:t>תיאור הפרויקט והיקפו</w:t>
      </w:r>
    </w:p>
    <w:p w:rsidR="00343C4D" w:rsidRDefault="00343C4D" w:rsidP="00193BE9">
      <w:pPr>
        <w:pStyle w:val="a7"/>
        <w:widowControl w:val="0"/>
        <w:numPr>
          <w:ilvl w:val="1"/>
          <w:numId w:val="2"/>
        </w:numPr>
        <w:rPr>
          <w:rFonts w:ascii="David" w:hAnsi="David"/>
          <w:lang w:eastAsia="en-US"/>
        </w:rPr>
      </w:pPr>
      <w:r w:rsidRPr="00CD6A94">
        <w:rPr>
          <w:rFonts w:ascii="David" w:hAnsi="David"/>
          <w:rtl/>
          <w:lang w:eastAsia="en-US"/>
        </w:rPr>
        <w:t>מרכז ההסברה מקי</w:t>
      </w:r>
      <w:r w:rsidR="00620E63" w:rsidRPr="00CD6A94">
        <w:rPr>
          <w:rFonts w:ascii="David" w:hAnsi="David"/>
          <w:rtl/>
          <w:lang w:eastAsia="en-US"/>
        </w:rPr>
        <w:t>ים ומפיק מדי</w:t>
      </w:r>
      <w:r w:rsidRPr="00CD6A94">
        <w:rPr>
          <w:rFonts w:ascii="David" w:hAnsi="David"/>
          <w:rtl/>
          <w:lang w:eastAsia="en-US"/>
        </w:rPr>
        <w:t xml:space="preserve"> שנה את </w:t>
      </w:r>
      <w:r w:rsidR="00193BE9">
        <w:rPr>
          <w:rFonts w:ascii="David" w:hAnsi="David" w:hint="cs"/>
          <w:rtl/>
          <w:lang w:eastAsia="en-US"/>
        </w:rPr>
        <w:t xml:space="preserve">טקס הענקת פרסי ישראל </w:t>
      </w:r>
      <w:r w:rsidRPr="00CD6A94">
        <w:rPr>
          <w:rFonts w:ascii="David" w:hAnsi="David"/>
          <w:rtl/>
          <w:lang w:eastAsia="en-US"/>
        </w:rPr>
        <w:t xml:space="preserve">בירושלים. </w:t>
      </w:r>
      <w:r w:rsidR="00193BE9">
        <w:rPr>
          <w:rFonts w:ascii="David" w:hAnsi="David" w:hint="cs"/>
          <w:rtl/>
          <w:lang w:eastAsia="en-US"/>
        </w:rPr>
        <w:t xml:space="preserve">בטקס מוענק פרס ישראל </w:t>
      </w:r>
      <w:r w:rsidR="00193BE9">
        <w:rPr>
          <w:rFonts w:ascii="David" w:hAnsi="David"/>
          <w:rtl/>
          <w:lang w:eastAsia="en-US"/>
        </w:rPr>
        <w:t>–</w:t>
      </w:r>
      <w:r w:rsidR="00193BE9">
        <w:rPr>
          <w:rFonts w:ascii="David" w:hAnsi="David" w:hint="cs"/>
          <w:rtl/>
          <w:lang w:eastAsia="en-US"/>
        </w:rPr>
        <w:t xml:space="preserve"> עיטור ההצטיינות הממלכתי הגבוה ביותר המוענק לאזרחי מדינת ישראל. הזוכות והזוכים בפרס נבחרים על ידי משרד החינוך. טקס הענקת פרסי ישראל הוא הטקס הממלכתי הנועל את אירועי יום העצמאות והוא משודר בערוצי הטלוויזיה, הרדיו ובאתרי אינטרנט שונים.</w:t>
      </w:r>
    </w:p>
    <w:p w:rsidR="008166CD" w:rsidRPr="008166CD" w:rsidRDefault="006C403C" w:rsidP="008166CD">
      <w:pPr>
        <w:pStyle w:val="a7"/>
        <w:widowControl w:val="0"/>
        <w:numPr>
          <w:ilvl w:val="1"/>
          <w:numId w:val="2"/>
        </w:numPr>
        <w:rPr>
          <w:rFonts w:ascii="David" w:hAnsi="David"/>
          <w:lang w:eastAsia="en-US"/>
        </w:rPr>
      </w:pPr>
      <w:r w:rsidRPr="00D44E20">
        <w:rPr>
          <w:rFonts w:ascii="David" w:hAnsi="David"/>
          <w:b/>
          <w:bCs/>
          <w:rtl/>
          <w:lang w:eastAsia="en-US"/>
        </w:rPr>
        <w:t xml:space="preserve">מרכז ההסברה מבקש לאתר חברת הפקה מקצועית עם ניסיון בתחום ההפקות, אשר תנהל את כלל הטקס, על כל היבטיו ותביא לידי ביטוי את מאפייניו הייחודיים של </w:t>
      </w:r>
      <w:r w:rsidR="000F6546">
        <w:rPr>
          <w:rFonts w:ascii="David" w:hAnsi="David" w:hint="cs"/>
          <w:b/>
          <w:bCs/>
          <w:rtl/>
          <w:lang w:eastAsia="en-US"/>
        </w:rPr>
        <w:t>טקס</w:t>
      </w:r>
      <w:r w:rsidRPr="00D44E20">
        <w:rPr>
          <w:rFonts w:ascii="David" w:hAnsi="David"/>
          <w:b/>
          <w:bCs/>
          <w:rtl/>
          <w:lang w:eastAsia="en-US"/>
        </w:rPr>
        <w:t xml:space="preserve"> זה. בתוך-כך המציע הזוכה יהיה אחראי </w:t>
      </w:r>
      <w:r>
        <w:rPr>
          <w:rFonts w:ascii="David" w:hAnsi="David" w:hint="cs"/>
          <w:b/>
          <w:bCs/>
          <w:rtl/>
          <w:lang w:eastAsia="en-US"/>
        </w:rPr>
        <w:t>על איתור ומציאת אולם מתאים לקיום הטקס, על בימוי הטקס (באמצעות במאי אשר יעמיד המציע), על הצעות עיצוב לפסלון הפרס וייצורו, על</w:t>
      </w:r>
      <w:r w:rsidRPr="00D44E20">
        <w:rPr>
          <w:rFonts w:ascii="David" w:hAnsi="David"/>
          <w:b/>
          <w:bCs/>
          <w:rtl/>
          <w:lang w:eastAsia="en-US"/>
        </w:rPr>
        <w:t xml:space="preserve"> המעטפת הלוגיסטית של ההכנות ליום הטקס, ובכלל זה ארגון הגעתם של היוצרים והמבצעים ממקומות מגוריהם לאולם ובחזרה, לצורך חזרות גנרליות ולצורך יום הטקס עצמו, ניהול, תיאום והפעלת הגורמים השונים </w:t>
      </w:r>
      <w:r>
        <w:rPr>
          <w:rFonts w:ascii="David" w:hAnsi="David" w:hint="cs"/>
          <w:b/>
          <w:bCs/>
          <w:rtl/>
          <w:lang w:eastAsia="en-US"/>
        </w:rPr>
        <w:t>במקום בו יתקיים הטקס</w:t>
      </w:r>
      <w:r w:rsidRPr="00D44E20">
        <w:rPr>
          <w:rFonts w:ascii="David" w:hAnsi="David"/>
          <w:b/>
          <w:bCs/>
          <w:rtl/>
          <w:lang w:eastAsia="en-US"/>
        </w:rPr>
        <w:t xml:space="preserve"> בנושאי סדרנות קהל, כיבוד, חנייה, כניסה והושבה וכן דאגה לכל צרכיהם (לרבות הזנת המשתתפים, הקצאת שירותים לוגיסטיים ואבזור של מתחמי התארגנות</w:t>
      </w:r>
      <w:r>
        <w:rPr>
          <w:rFonts w:ascii="David" w:hAnsi="David" w:hint="cs"/>
          <w:b/>
          <w:bCs/>
          <w:rtl/>
          <w:lang w:eastAsia="en-US"/>
        </w:rPr>
        <w:t>,</w:t>
      </w:r>
      <w:r w:rsidRPr="00D44E20">
        <w:rPr>
          <w:rFonts w:ascii="David" w:hAnsi="David"/>
          <w:b/>
          <w:bCs/>
          <w:rtl/>
          <w:lang w:eastAsia="en-US"/>
        </w:rPr>
        <w:t xml:space="preserve"> במשך ימי ההתארגנות וביום הטקס.</w:t>
      </w:r>
    </w:p>
    <w:p w:rsidR="006C403C" w:rsidRPr="008166CD" w:rsidRDefault="006C403C" w:rsidP="008166CD">
      <w:pPr>
        <w:pStyle w:val="a7"/>
        <w:widowControl w:val="0"/>
        <w:numPr>
          <w:ilvl w:val="1"/>
          <w:numId w:val="2"/>
        </w:numPr>
        <w:rPr>
          <w:rFonts w:ascii="David" w:hAnsi="David"/>
          <w:lang w:eastAsia="en-US"/>
        </w:rPr>
      </w:pPr>
      <w:r>
        <w:rPr>
          <w:rFonts w:hint="cs"/>
          <w:rtl/>
        </w:rPr>
        <w:t>המציע</w:t>
      </w:r>
      <w:r w:rsidR="000F6546">
        <w:rPr>
          <w:rFonts w:hint="cs"/>
          <w:rtl/>
        </w:rPr>
        <w:t>,</w:t>
      </w:r>
      <w:r>
        <w:rPr>
          <w:rFonts w:hint="cs"/>
          <w:rtl/>
        </w:rPr>
        <w:t xml:space="preserve"> </w:t>
      </w:r>
      <w:r w:rsidR="000F6546">
        <w:rPr>
          <w:rFonts w:hint="cs"/>
          <w:rtl/>
        </w:rPr>
        <w:t>ישא באחריות הכוללת</w:t>
      </w:r>
      <w:r>
        <w:rPr>
          <w:rFonts w:hint="cs"/>
          <w:rtl/>
        </w:rPr>
        <w:t xml:space="preserve"> על נושא הבטיחות </w:t>
      </w:r>
      <w:r w:rsidR="000F6546">
        <w:rPr>
          <w:rFonts w:hint="cs"/>
          <w:rtl/>
        </w:rPr>
        <w:t>משלב התכנון, ההקמות, הצילומים, הביצוע ועד גמר הפירוקים והשבת השטח לקדמותו. המציע</w:t>
      </w:r>
      <w:r>
        <w:rPr>
          <w:rFonts w:hint="cs"/>
          <w:rtl/>
        </w:rPr>
        <w:t xml:space="preserve"> יהי</w:t>
      </w:r>
      <w:r w:rsidR="000F6546">
        <w:rPr>
          <w:rFonts w:hint="cs"/>
          <w:rtl/>
        </w:rPr>
        <w:t>ה</w:t>
      </w:r>
      <w:r>
        <w:rPr>
          <w:rFonts w:hint="cs"/>
          <w:rtl/>
        </w:rPr>
        <w:t xml:space="preserve"> מחוייב לעמוד בתנאים ובנהלים המחמירים </w:t>
      </w:r>
      <w:r w:rsidR="00217AFC">
        <w:rPr>
          <w:rFonts w:hint="cs"/>
          <w:rtl/>
        </w:rPr>
        <w:t xml:space="preserve">ביותר של מדינת ישראל בכלל ושל מרכז ההסברה בפרט </w:t>
      </w:r>
      <w:r>
        <w:rPr>
          <w:rFonts w:hint="cs"/>
          <w:rtl/>
        </w:rPr>
        <w:t>בנושא זה כפי שמפורטים במפרט השירותים וככל שידרשו.</w:t>
      </w:r>
    </w:p>
    <w:p w:rsidR="006C403C" w:rsidRPr="006C403C" w:rsidRDefault="006C403C" w:rsidP="006C403C">
      <w:pPr>
        <w:pStyle w:val="a7"/>
        <w:widowControl w:val="0"/>
        <w:numPr>
          <w:ilvl w:val="1"/>
          <w:numId w:val="2"/>
        </w:numPr>
        <w:rPr>
          <w:rFonts w:ascii="David" w:hAnsi="David"/>
          <w:rtl/>
          <w:lang w:eastAsia="en-US"/>
        </w:rPr>
      </w:pPr>
      <w:r w:rsidRPr="00370A78">
        <w:rPr>
          <w:rFonts w:ascii="David" w:hAnsi="David"/>
          <w:rtl/>
          <w:lang w:eastAsia="en-US"/>
        </w:rPr>
        <w:t>הטקס מתקיים במעמד נשיא המדינה, ראש הממשלה, יו"ר הכנסת, נשיא בית המשפט העליון, שר החינוך</w:t>
      </w:r>
      <w:r w:rsidRPr="00370A78">
        <w:rPr>
          <w:rFonts w:ascii="David" w:hAnsi="David" w:hint="cs"/>
          <w:rtl/>
          <w:lang w:eastAsia="en-US"/>
        </w:rPr>
        <w:t xml:space="preserve">, </w:t>
      </w:r>
      <w:r w:rsidRPr="00370A78">
        <w:rPr>
          <w:rFonts w:ascii="David" w:hAnsi="David"/>
          <w:rtl/>
          <w:lang w:eastAsia="en-US"/>
        </w:rPr>
        <w:t>ראש עיריית ירושלים</w:t>
      </w:r>
      <w:r>
        <w:rPr>
          <w:rFonts w:ascii="David" w:hAnsi="David" w:hint="cs"/>
          <w:rtl/>
          <w:lang w:eastAsia="en-US"/>
        </w:rPr>
        <w:t xml:space="preserve">, סגל א' של המדינה, </w:t>
      </w:r>
      <w:r w:rsidRPr="00370A78">
        <w:rPr>
          <w:rFonts w:ascii="David" w:hAnsi="David" w:hint="cs"/>
          <w:rtl/>
          <w:lang w:eastAsia="en-US"/>
        </w:rPr>
        <w:t>מכובדים נוספים</w:t>
      </w:r>
      <w:r>
        <w:rPr>
          <w:rFonts w:ascii="David" w:hAnsi="David" w:hint="cs"/>
          <w:rtl/>
          <w:lang w:eastAsia="en-US"/>
        </w:rPr>
        <w:t>, בני משפחה ואורחים של הזוכים</w:t>
      </w:r>
      <w:r w:rsidRPr="00370A78">
        <w:rPr>
          <w:rFonts w:ascii="David" w:hAnsi="David" w:hint="cs"/>
          <w:rtl/>
          <w:lang w:eastAsia="en-US"/>
        </w:rPr>
        <w:t xml:space="preserve">. </w:t>
      </w:r>
      <w:r w:rsidRPr="006C403C">
        <w:rPr>
          <w:rFonts w:ascii="David" w:hAnsi="David" w:hint="cs"/>
          <w:b/>
          <w:bCs/>
          <w:rtl/>
          <w:lang w:eastAsia="en-US"/>
        </w:rPr>
        <w:t xml:space="preserve">בסה"כ צפוי להשתתף בטקס קהל של כ </w:t>
      </w:r>
      <w:r w:rsidRPr="006C403C">
        <w:rPr>
          <w:rFonts w:ascii="David" w:hAnsi="David"/>
          <w:b/>
          <w:bCs/>
          <w:rtl/>
          <w:lang w:eastAsia="en-US"/>
        </w:rPr>
        <w:t>–</w:t>
      </w:r>
      <w:r w:rsidRPr="006C403C">
        <w:rPr>
          <w:rFonts w:ascii="David" w:hAnsi="David" w:hint="cs"/>
          <w:b/>
          <w:bCs/>
          <w:rtl/>
          <w:lang w:eastAsia="en-US"/>
        </w:rPr>
        <w:t xml:space="preserve"> 2,000 איש</w:t>
      </w:r>
      <w:r w:rsidRPr="00370A78">
        <w:rPr>
          <w:rFonts w:ascii="David" w:hAnsi="David"/>
          <w:rtl/>
          <w:lang w:eastAsia="en-US"/>
        </w:rPr>
        <w:t>.</w:t>
      </w:r>
      <w:r w:rsidR="00217AFC">
        <w:rPr>
          <w:rFonts w:ascii="David" w:hAnsi="David" w:hint="cs"/>
          <w:rtl/>
          <w:lang w:eastAsia="en-US"/>
        </w:rPr>
        <w:t xml:space="preserve"> במידה ובעת קיום הטקס יחולו מגבלות שונות</w:t>
      </w:r>
      <w:r w:rsidR="000F6546">
        <w:rPr>
          <w:rFonts w:ascii="David" w:hAnsi="David" w:hint="cs"/>
          <w:rtl/>
          <w:lang w:eastAsia="en-US"/>
        </w:rPr>
        <w:t>, או בהחלטת המזמין,</w:t>
      </w:r>
      <w:r w:rsidR="00217AFC">
        <w:rPr>
          <w:rFonts w:ascii="David" w:hAnsi="David" w:hint="cs"/>
          <w:rtl/>
          <w:lang w:eastAsia="en-US"/>
        </w:rPr>
        <w:t xml:space="preserve"> יתכן וכמות הקהל תשתנה ותעמוד על קהל מצומצם יותר. </w:t>
      </w:r>
      <w:r w:rsidRPr="00370A78">
        <w:rPr>
          <w:rFonts w:ascii="David" w:hAnsi="David" w:hint="cs"/>
          <w:rtl/>
          <w:lang w:eastAsia="en-US"/>
        </w:rPr>
        <w:t xml:space="preserve"> </w:t>
      </w:r>
    </w:p>
    <w:p w:rsidR="00343C4D" w:rsidRPr="00CD6A94" w:rsidRDefault="00343C4D" w:rsidP="00BD5493">
      <w:pPr>
        <w:pStyle w:val="a7"/>
        <w:widowControl w:val="0"/>
        <w:numPr>
          <w:ilvl w:val="1"/>
          <w:numId w:val="2"/>
        </w:numPr>
        <w:rPr>
          <w:rFonts w:ascii="David" w:hAnsi="David"/>
          <w:rtl/>
          <w:lang w:eastAsia="en-US"/>
        </w:rPr>
      </w:pPr>
      <w:r w:rsidRPr="00CD6A94">
        <w:rPr>
          <w:rFonts w:ascii="David" w:hAnsi="David"/>
          <w:rtl/>
          <w:lang w:eastAsia="en-US"/>
        </w:rPr>
        <w:t>הבמאי יקבל את אישורו של מרכז ההסברה, המשמש כ"עורך ראשי", לפני קבלת החלטות הנוגעות לגיבוש התכנים</w:t>
      </w:r>
      <w:r w:rsidR="006C403C">
        <w:rPr>
          <w:rFonts w:ascii="David" w:hAnsi="David" w:hint="cs"/>
          <w:rtl/>
          <w:lang w:eastAsia="en-US"/>
        </w:rPr>
        <w:t>, בחירת האמנים</w:t>
      </w:r>
      <w:r w:rsidRPr="00CD6A94">
        <w:rPr>
          <w:rFonts w:ascii="David" w:hAnsi="David"/>
          <w:rtl/>
          <w:lang w:eastAsia="en-US"/>
        </w:rPr>
        <w:t xml:space="preserve"> והביטויים האומנותיים ובכלל זאת, הבמאי מתחייב לפעול בהתאם להנחיות המשרד בכל שלב בנוגע לתחומי התוכן. </w:t>
      </w:r>
    </w:p>
    <w:p w:rsidR="00343C4D" w:rsidRPr="00CD6A94" w:rsidRDefault="00343C4D" w:rsidP="00BD5493">
      <w:pPr>
        <w:pStyle w:val="a7"/>
        <w:widowControl w:val="0"/>
        <w:numPr>
          <w:ilvl w:val="1"/>
          <w:numId w:val="2"/>
        </w:numPr>
        <w:rPr>
          <w:rFonts w:ascii="David" w:hAnsi="David"/>
          <w:lang w:eastAsia="en-US"/>
        </w:rPr>
      </w:pPr>
      <w:r w:rsidRPr="00CD6A94">
        <w:rPr>
          <w:rFonts w:ascii="David" w:hAnsi="David"/>
          <w:rtl/>
          <w:lang w:eastAsia="en-US"/>
        </w:rPr>
        <w:t xml:space="preserve">הבמאי יהיה אחראי לתכנון והוצאה לפועל של כל התוכן האמנותי בתיאום מלא עם </w:t>
      </w:r>
      <w:r w:rsidR="006C403C">
        <w:rPr>
          <w:rFonts w:ascii="David" w:hAnsi="David" w:hint="cs"/>
          <w:rtl/>
          <w:lang w:eastAsia="en-US"/>
        </w:rPr>
        <w:t xml:space="preserve">מנהל הטקס מטעם </w:t>
      </w:r>
      <w:r w:rsidRPr="00CD6A94">
        <w:rPr>
          <w:rFonts w:ascii="David" w:hAnsi="David"/>
          <w:rtl/>
          <w:lang w:eastAsia="en-US"/>
        </w:rPr>
        <w:t xml:space="preserve">מרכז ההסברה והמפיק. המפיק יעבוד בתיאום ובשיתוף פעולה עם הבמאי וייענה לדרישותיו האמנותיות, כל עוד אלה אושרו ע"י מרכז ההסברה, שהינו העורך הראשי של הטקס. </w:t>
      </w:r>
    </w:p>
    <w:p w:rsidR="00343C4D" w:rsidRPr="00CD6A94" w:rsidRDefault="00343C4D" w:rsidP="00BD5493">
      <w:pPr>
        <w:pStyle w:val="a7"/>
        <w:widowControl w:val="0"/>
        <w:numPr>
          <w:ilvl w:val="1"/>
          <w:numId w:val="2"/>
        </w:numPr>
        <w:rPr>
          <w:rFonts w:ascii="David" w:hAnsi="David"/>
          <w:rtl/>
          <w:lang w:eastAsia="en-US"/>
        </w:rPr>
      </w:pPr>
      <w:r w:rsidRPr="00CD6A94">
        <w:rPr>
          <w:rFonts w:ascii="David" w:hAnsi="David"/>
          <w:rtl/>
          <w:lang w:eastAsia="en-US"/>
        </w:rPr>
        <w:t>העבודה תיעשה ממשרדו של המציע. המפיק והבמאי יעבדו בתיאום עם מנהל ההתקשרות מטעם מרכז ההסברה או מי מטעמו ויענה לדרישותיו .</w:t>
      </w:r>
    </w:p>
    <w:p w:rsidR="00343C4D" w:rsidRPr="00CD6A94" w:rsidRDefault="00343C4D" w:rsidP="00BD5493">
      <w:pPr>
        <w:pStyle w:val="a7"/>
        <w:widowControl w:val="0"/>
        <w:numPr>
          <w:ilvl w:val="1"/>
          <w:numId w:val="2"/>
        </w:numPr>
        <w:rPr>
          <w:rFonts w:ascii="David" w:hAnsi="David"/>
          <w:rtl/>
          <w:lang w:eastAsia="en-US"/>
        </w:rPr>
      </w:pPr>
      <w:r w:rsidRPr="00CD6A94">
        <w:rPr>
          <w:rFonts w:ascii="David" w:hAnsi="David"/>
          <w:rtl/>
          <w:lang w:eastAsia="en-US"/>
        </w:rPr>
        <w:t xml:space="preserve">המשרד רשאי להרחיב או לצמצם את מספר המשתתפים, דרישות </w:t>
      </w:r>
      <w:r w:rsidR="00620E63" w:rsidRPr="00CD6A94">
        <w:rPr>
          <w:rFonts w:ascii="David" w:hAnsi="David"/>
          <w:rtl/>
          <w:lang w:eastAsia="en-US"/>
        </w:rPr>
        <w:t>הבטיחות, ההנגשה ו</w:t>
      </w:r>
      <w:r w:rsidRPr="00CD6A94">
        <w:rPr>
          <w:rFonts w:ascii="David" w:hAnsi="David"/>
          <w:rtl/>
          <w:lang w:eastAsia="en-US"/>
        </w:rPr>
        <w:t>האבטחה, כל זאת עפ"י שיקול דעתו הבלעדי של המשרד</w:t>
      </w:r>
      <w:r w:rsidR="00620E63" w:rsidRPr="00CD6A94">
        <w:rPr>
          <w:rFonts w:ascii="David" w:hAnsi="David"/>
          <w:rtl/>
          <w:lang w:eastAsia="en-US"/>
        </w:rPr>
        <w:t xml:space="preserve"> ומתוך תקציב הטקס שיוקצה לספק</w:t>
      </w:r>
      <w:r w:rsidRPr="00CD6A94">
        <w:rPr>
          <w:rFonts w:ascii="David" w:hAnsi="David"/>
          <w:rtl/>
          <w:lang w:eastAsia="en-US"/>
        </w:rPr>
        <w:t>.</w:t>
      </w:r>
    </w:p>
    <w:p w:rsidR="00343C4D" w:rsidRPr="00CD6A94" w:rsidRDefault="00343C4D" w:rsidP="00BD5493">
      <w:pPr>
        <w:pStyle w:val="a7"/>
        <w:widowControl w:val="0"/>
        <w:numPr>
          <w:ilvl w:val="1"/>
          <w:numId w:val="2"/>
        </w:numPr>
        <w:rPr>
          <w:rFonts w:ascii="David" w:hAnsi="David"/>
          <w:rtl/>
          <w:lang w:eastAsia="en-US"/>
        </w:rPr>
      </w:pPr>
      <w:r w:rsidRPr="00CD6A94">
        <w:rPr>
          <w:rFonts w:ascii="David" w:hAnsi="David"/>
          <w:rtl/>
          <w:lang w:eastAsia="en-US"/>
        </w:rPr>
        <w:t>הטקס משודר במלואו בשידור ישיר בטלוויזיה</w:t>
      </w:r>
      <w:r w:rsidR="00620E63" w:rsidRPr="00CD6A94">
        <w:rPr>
          <w:rFonts w:ascii="David" w:hAnsi="David"/>
          <w:rtl/>
          <w:lang w:eastAsia="en-US"/>
        </w:rPr>
        <w:t xml:space="preserve"> ובמרשתת, בליווי כתוביות סימולטניות ותרגום לשפת הסימנים</w:t>
      </w:r>
      <w:r w:rsidR="00A7525C">
        <w:rPr>
          <w:rFonts w:ascii="David" w:hAnsi="David" w:hint="cs"/>
          <w:rtl/>
          <w:lang w:eastAsia="en-US"/>
        </w:rPr>
        <w:t xml:space="preserve">, אשר </w:t>
      </w:r>
      <w:r w:rsidR="00620E63" w:rsidRPr="00CD6A94">
        <w:rPr>
          <w:rFonts w:ascii="David" w:hAnsi="David"/>
          <w:rtl/>
          <w:lang w:eastAsia="en-US"/>
        </w:rPr>
        <w:t>יופקו באמצעות הספק</w:t>
      </w:r>
      <w:r w:rsidRPr="00CD6A94">
        <w:rPr>
          <w:rFonts w:ascii="David" w:hAnsi="David"/>
          <w:rtl/>
          <w:lang w:eastAsia="en-US"/>
        </w:rPr>
        <w:t xml:space="preserve">. </w:t>
      </w:r>
    </w:p>
    <w:p w:rsidR="00343C4D" w:rsidRPr="00CD6A94" w:rsidRDefault="00620E63" w:rsidP="00BD5493">
      <w:pPr>
        <w:pStyle w:val="a7"/>
        <w:widowControl w:val="0"/>
        <w:numPr>
          <w:ilvl w:val="1"/>
          <w:numId w:val="2"/>
        </w:numPr>
        <w:rPr>
          <w:rFonts w:ascii="David" w:hAnsi="David"/>
          <w:rtl/>
          <w:lang w:eastAsia="en-US"/>
        </w:rPr>
      </w:pPr>
      <w:r w:rsidRPr="00CD6A94">
        <w:rPr>
          <w:rFonts w:ascii="David" w:hAnsi="David"/>
          <w:rtl/>
          <w:lang w:eastAsia="en-US"/>
        </w:rPr>
        <w:t>לשם הכנות ה</w:t>
      </w:r>
      <w:r w:rsidR="00343C4D" w:rsidRPr="00CD6A94">
        <w:rPr>
          <w:rFonts w:ascii="David" w:hAnsi="David"/>
          <w:rtl/>
          <w:lang w:eastAsia="en-US"/>
        </w:rPr>
        <w:t>טקס ולשם ביצועו, נדרש מהספק להעסיק או להתקשר עם מספר בעלי תפקידים וספקי משנה</w:t>
      </w:r>
      <w:r w:rsidRPr="00CD6A94">
        <w:rPr>
          <w:rFonts w:ascii="David" w:hAnsi="David"/>
          <w:rtl/>
          <w:lang w:eastAsia="en-US"/>
        </w:rPr>
        <w:t xml:space="preserve"> </w:t>
      </w:r>
      <w:r w:rsidR="00343C4D" w:rsidRPr="00CD6A94">
        <w:rPr>
          <w:rFonts w:ascii="David" w:hAnsi="David"/>
          <w:rtl/>
          <w:lang w:eastAsia="en-US"/>
        </w:rPr>
        <w:t>מתחומים שונים</w:t>
      </w:r>
      <w:r w:rsidR="00011037" w:rsidRPr="00CD6A94">
        <w:rPr>
          <w:rFonts w:ascii="David" w:hAnsi="David"/>
          <w:rtl/>
          <w:lang w:eastAsia="en-US"/>
        </w:rPr>
        <w:t xml:space="preserve">, כגון </w:t>
      </w:r>
      <w:r w:rsidR="00343C4D" w:rsidRPr="00CD6A94">
        <w:rPr>
          <w:rFonts w:ascii="David" w:hAnsi="David"/>
          <w:rtl/>
          <w:lang w:eastAsia="en-US"/>
        </w:rPr>
        <w:t>מפיק, במאי, מנהל תאורה, מנהל תפאורה, מנהל מוסיקלי, עוזר במאי, מנהלי במה, הקמת תפאורה, ניידת שידור, תאורה, הגברה, בטיחות, מסכי לד, אבטחה, ארגון המתחם ועוד</w:t>
      </w:r>
      <w:r w:rsidR="00011037" w:rsidRPr="00CD6A94">
        <w:rPr>
          <w:rFonts w:ascii="David" w:hAnsi="David"/>
          <w:rtl/>
          <w:lang w:eastAsia="en-US"/>
        </w:rPr>
        <w:t xml:space="preserve">, </w:t>
      </w:r>
      <w:r w:rsidR="00343C4D" w:rsidRPr="00CD6A94">
        <w:rPr>
          <w:rFonts w:ascii="David" w:hAnsi="David"/>
          <w:rtl/>
          <w:lang w:eastAsia="en-US"/>
        </w:rPr>
        <w:t>וכן להפעילם ולפקח על איכות עבודתם.</w:t>
      </w:r>
    </w:p>
    <w:p w:rsidR="00343C4D" w:rsidRPr="00CD6A94" w:rsidRDefault="00343C4D" w:rsidP="00217AFC">
      <w:pPr>
        <w:pStyle w:val="a7"/>
        <w:widowControl w:val="0"/>
        <w:numPr>
          <w:ilvl w:val="1"/>
          <w:numId w:val="2"/>
        </w:numPr>
        <w:rPr>
          <w:rFonts w:ascii="David" w:hAnsi="David"/>
          <w:lang w:eastAsia="en-US"/>
        </w:rPr>
      </w:pPr>
      <w:r w:rsidRPr="00CD6A94">
        <w:rPr>
          <w:rFonts w:ascii="David" w:hAnsi="David"/>
          <w:rtl/>
          <w:lang w:eastAsia="en-US"/>
        </w:rPr>
        <w:t xml:space="preserve">מנהל מרכז ההסברה או מי מטעמו יהיו רשאים לדרוש מהספק תיקונים ושינויים בכל הנוגע לתוכן האמנותי, בכדי שאלו יהיו לשביעות רצונם. זאת, המתואר בסעיף </w:t>
      </w:r>
      <w:r w:rsidR="00D4252D" w:rsidRPr="00CD6A94">
        <w:rPr>
          <w:rFonts w:ascii="David" w:hAnsi="David"/>
          <w:cs/>
          <w:lang w:eastAsia="en-US"/>
        </w:rPr>
        <w:t>‎</w:t>
      </w:r>
      <w:r w:rsidR="00D4252D" w:rsidRPr="00CD6A94">
        <w:rPr>
          <w:rFonts w:ascii="David" w:hAnsi="David"/>
          <w:lang w:eastAsia="en-US"/>
        </w:rPr>
        <w:t>9</w:t>
      </w:r>
      <w:r w:rsidRPr="00CD6A94">
        <w:rPr>
          <w:rFonts w:ascii="David" w:hAnsi="David"/>
          <w:rtl/>
          <w:lang w:eastAsia="en-US"/>
        </w:rPr>
        <w:t xml:space="preserve"> להלן. הבמאי יהיה אחראי על ביצוע כל משימה העונה על הגדרה זו.</w:t>
      </w:r>
    </w:p>
    <w:p w:rsidR="00343C4D" w:rsidRPr="00CD6A94" w:rsidRDefault="00343C4D" w:rsidP="00BD5493">
      <w:pPr>
        <w:pStyle w:val="a7"/>
        <w:widowControl w:val="0"/>
        <w:numPr>
          <w:ilvl w:val="1"/>
          <w:numId w:val="2"/>
        </w:numPr>
        <w:rPr>
          <w:rFonts w:ascii="David" w:hAnsi="David"/>
          <w:lang w:eastAsia="en-US"/>
        </w:rPr>
      </w:pPr>
      <w:r w:rsidRPr="00CD6A94">
        <w:rPr>
          <w:rFonts w:ascii="David" w:hAnsi="David"/>
          <w:rtl/>
          <w:lang w:eastAsia="en-US"/>
        </w:rPr>
        <w:t>מנהל מרכז ההסברה או מי מטעמו יהיו רשאים להטיל על המציע ביצוע משימות נוספות (ללא תקציב נוסף) שאינן נזכרות בסעיפים לעיל. זאת, כל עוד המשימות נחוצות להצלחת הפרויקט ומהוות חידוד או הבהרה של השירותים המוגדרים בסעיפים אלו או בנספח א'</w:t>
      </w:r>
      <w:r w:rsidR="00A7525C">
        <w:rPr>
          <w:rFonts w:ascii="David" w:hAnsi="David" w:hint="cs"/>
          <w:rtl/>
          <w:lang w:eastAsia="en-US"/>
        </w:rPr>
        <w:t xml:space="preserve"> ובמידה והמשימה ניתנת לביצוע מתוך תקציב הטקס לאחר שינויים והתאמות נדרשות.</w:t>
      </w:r>
      <w:r w:rsidRPr="00CD6A94">
        <w:rPr>
          <w:rFonts w:ascii="David" w:hAnsi="David"/>
          <w:rtl/>
          <w:lang w:eastAsia="en-US"/>
        </w:rPr>
        <w:t xml:space="preserve"> ה</w:t>
      </w:r>
      <w:r w:rsidR="00A7525C">
        <w:rPr>
          <w:rFonts w:ascii="David" w:hAnsi="David" w:hint="cs"/>
          <w:rtl/>
          <w:lang w:eastAsia="en-US"/>
        </w:rPr>
        <w:t>מציע</w:t>
      </w:r>
      <w:r w:rsidRPr="00CD6A94">
        <w:rPr>
          <w:rFonts w:ascii="David" w:hAnsi="David"/>
          <w:rtl/>
          <w:lang w:eastAsia="en-US"/>
        </w:rPr>
        <w:t xml:space="preserve"> יהיה אחראי על ביצוע כל משימה העונה על הגדרה זו. </w:t>
      </w:r>
    </w:p>
    <w:p w:rsidR="00F86AD9" w:rsidRPr="00CD6A94" w:rsidRDefault="00F86AD9" w:rsidP="00217AFC">
      <w:pPr>
        <w:pStyle w:val="a7"/>
        <w:numPr>
          <w:ilvl w:val="1"/>
          <w:numId w:val="2"/>
        </w:numPr>
        <w:rPr>
          <w:rFonts w:ascii="David" w:hAnsi="David"/>
          <w:lang w:eastAsia="en-US"/>
        </w:rPr>
      </w:pPr>
      <w:r w:rsidRPr="00CD6A94">
        <w:rPr>
          <w:rFonts w:ascii="David" w:hAnsi="David"/>
          <w:rtl/>
          <w:lang w:eastAsia="en-US"/>
        </w:rPr>
        <w:t>במקרה שבו יבקש הספק להחליף בעל תפקיד</w:t>
      </w:r>
      <w:r w:rsidR="00A7525C">
        <w:rPr>
          <w:rFonts w:ascii="David" w:hAnsi="David" w:hint="cs"/>
          <w:rtl/>
          <w:lang w:eastAsia="en-US"/>
        </w:rPr>
        <w:t xml:space="preserve"> מטעמו</w:t>
      </w:r>
      <w:r w:rsidRPr="00CD6A94">
        <w:rPr>
          <w:rFonts w:ascii="David" w:hAnsi="David"/>
          <w:rtl/>
          <w:lang w:eastAsia="en-US"/>
        </w:rPr>
        <w:t xml:space="preserve"> </w:t>
      </w:r>
      <w:r w:rsidR="00A7525C">
        <w:rPr>
          <w:rFonts w:ascii="David" w:hAnsi="David" w:hint="cs"/>
          <w:rtl/>
          <w:lang w:eastAsia="en-US"/>
        </w:rPr>
        <w:t>אשר הוצג בהליך המכרזי לטובת ניקוד האיכות או במהלך הראיון,</w:t>
      </w:r>
      <w:r w:rsidRPr="00CD6A94">
        <w:rPr>
          <w:rFonts w:ascii="David" w:hAnsi="David"/>
          <w:rtl/>
          <w:lang w:eastAsia="en-US"/>
        </w:rPr>
        <w:t xml:space="preserve"> יהא על הספק לפנות למזמין בכתב בבקשה לאישורו של בעל תפקיד חדש ע"י המזמין לפחות 7 ימים מראש, והמזמין יהא רשאי </w:t>
      </w:r>
      <w:r w:rsidR="00217AFC">
        <w:rPr>
          <w:rFonts w:ascii="David" w:hAnsi="David" w:hint="cs"/>
          <w:rtl/>
          <w:lang w:eastAsia="en-US"/>
        </w:rPr>
        <w:t xml:space="preserve">לתת </w:t>
      </w:r>
      <w:r w:rsidRPr="00CD6A94">
        <w:rPr>
          <w:rFonts w:ascii="David" w:hAnsi="David"/>
          <w:rtl/>
          <w:lang w:eastAsia="en-US"/>
        </w:rPr>
        <w:t>את אישורו או לסרב, לפי שיקול דעתו המוחלט ובלא צורך בנימוק. החלפת בעל התפקיד מותנית באישור בכתב ומראש של המזמין.</w:t>
      </w:r>
    </w:p>
    <w:p w:rsidR="006C403C" w:rsidRPr="008166CD" w:rsidRDefault="008C78B1" w:rsidP="008166CD">
      <w:pPr>
        <w:pStyle w:val="a7"/>
        <w:numPr>
          <w:ilvl w:val="1"/>
          <w:numId w:val="2"/>
        </w:numPr>
        <w:rPr>
          <w:rFonts w:ascii="David" w:hAnsi="David"/>
          <w:rtl/>
          <w:lang w:eastAsia="en-US"/>
        </w:rPr>
      </w:pPr>
      <w:r w:rsidRPr="00CD6A94">
        <w:rPr>
          <w:rFonts w:ascii="David" w:hAnsi="David"/>
          <w:rtl/>
          <w:lang w:eastAsia="en-US"/>
        </w:rPr>
        <w:t xml:space="preserve">במצב בו לא ניתן לקיים את הטקס בהשתתפות קהל בשל מצב רפואי, בטחוני או אחר, יפיק הספק משדר טלוויזיוני ללא נוכחות קהל </w:t>
      </w:r>
      <w:r w:rsidR="006C403C">
        <w:rPr>
          <w:rFonts w:ascii="David" w:hAnsi="David" w:hint="cs"/>
          <w:rtl/>
          <w:lang w:eastAsia="en-US"/>
        </w:rPr>
        <w:t xml:space="preserve">או בנוכחות קהל מצומצם </w:t>
      </w:r>
      <w:r w:rsidRPr="00CD6A94">
        <w:rPr>
          <w:rFonts w:ascii="David" w:hAnsi="David"/>
          <w:rtl/>
          <w:lang w:eastAsia="en-US"/>
        </w:rPr>
        <w:t xml:space="preserve">אשר יועבר בשידור חי או יוקלט מראש וישודר ויופץ בשידור חי לכל גופי התקשורת האלקטרונית באמצעות חדר שידור. </w:t>
      </w:r>
      <w:r w:rsidR="006C403C">
        <w:rPr>
          <w:rFonts w:ascii="David" w:hAnsi="David" w:hint="cs"/>
          <w:rtl/>
          <w:lang w:eastAsia="en-US"/>
        </w:rPr>
        <w:t>במצב כזה, יתכן וי</w:t>
      </w:r>
      <w:r w:rsidR="00967019">
        <w:rPr>
          <w:rFonts w:ascii="David" w:hAnsi="David" w:hint="cs"/>
          <w:rtl/>
          <w:lang w:eastAsia="en-US"/>
        </w:rPr>
        <w:t>וקטן</w:t>
      </w:r>
      <w:r w:rsidR="006C403C">
        <w:rPr>
          <w:rFonts w:ascii="David" w:hAnsi="David" w:hint="cs"/>
          <w:rtl/>
          <w:lang w:eastAsia="en-US"/>
        </w:rPr>
        <w:t xml:space="preserve"> תקציב הפרויקט, בהתאם למתווה שיגובש. הספק יהיה האחראי הבלעדי לוודא כי האירוע </w:t>
      </w:r>
      <w:r w:rsidR="00967019">
        <w:rPr>
          <w:rFonts w:ascii="David" w:hAnsi="David" w:hint="cs"/>
          <w:rtl/>
          <w:lang w:eastAsia="en-US"/>
        </w:rPr>
        <w:t xml:space="preserve">החלופי </w:t>
      </w:r>
      <w:r w:rsidR="006C403C">
        <w:rPr>
          <w:rFonts w:ascii="David" w:hAnsi="David" w:hint="cs"/>
          <w:rtl/>
          <w:lang w:eastAsia="en-US"/>
        </w:rPr>
        <w:t xml:space="preserve">עומד בכללים ובנהלים שהוגדרו על ידי </w:t>
      </w:r>
      <w:r w:rsidR="00967019">
        <w:rPr>
          <w:rFonts w:ascii="David" w:hAnsi="David" w:hint="cs"/>
          <w:rtl/>
          <w:lang w:eastAsia="en-US"/>
        </w:rPr>
        <w:t>המזמין ו</w:t>
      </w:r>
      <w:r w:rsidR="006C403C">
        <w:rPr>
          <w:rFonts w:ascii="David" w:hAnsi="David" w:hint="cs"/>
          <w:rtl/>
          <w:lang w:eastAsia="en-US"/>
        </w:rPr>
        <w:t>משרדי הממשלה הרלוונטיים.</w:t>
      </w:r>
    </w:p>
    <w:p w:rsidR="006C403C" w:rsidRDefault="006C403C" w:rsidP="00193BE9">
      <w:pPr>
        <w:pStyle w:val="a7"/>
        <w:widowControl w:val="0"/>
        <w:ind w:left="1134"/>
        <w:rPr>
          <w:rFonts w:ascii="David" w:hAnsi="David"/>
          <w:rtl/>
          <w:lang w:eastAsia="en-US"/>
        </w:rPr>
      </w:pPr>
    </w:p>
    <w:p w:rsidR="00193BE9" w:rsidRPr="00D44E20" w:rsidRDefault="00193BE9" w:rsidP="00193BE9">
      <w:pPr>
        <w:pStyle w:val="a7"/>
        <w:widowControl w:val="0"/>
        <w:numPr>
          <w:ilvl w:val="0"/>
          <w:numId w:val="2"/>
        </w:numPr>
        <w:ind w:left="360"/>
        <w:rPr>
          <w:rFonts w:ascii="David" w:hAnsi="David"/>
          <w:b/>
          <w:bCs/>
          <w:u w:val="single"/>
          <w:lang w:eastAsia="en-US"/>
        </w:rPr>
      </w:pPr>
      <w:r w:rsidRPr="00D44E20">
        <w:rPr>
          <w:rFonts w:ascii="David" w:hAnsi="David"/>
          <w:b/>
          <w:bCs/>
          <w:u w:val="single"/>
          <w:rtl/>
          <w:lang w:eastAsia="en-US"/>
        </w:rPr>
        <w:t>השירותים הנדרשים מהמציע</w:t>
      </w:r>
    </w:p>
    <w:p w:rsidR="00193BE9" w:rsidRPr="0051675F" w:rsidRDefault="00193BE9" w:rsidP="00193BE9">
      <w:pPr>
        <w:pStyle w:val="a7"/>
        <w:widowControl w:val="0"/>
        <w:numPr>
          <w:ilvl w:val="1"/>
          <w:numId w:val="2"/>
        </w:numPr>
        <w:rPr>
          <w:rFonts w:ascii="David" w:hAnsi="David"/>
        </w:rPr>
      </w:pPr>
      <w:r w:rsidRPr="00C26B0B">
        <w:rPr>
          <w:rFonts w:ascii="David" w:hAnsi="David"/>
          <w:rtl/>
          <w:lang w:eastAsia="en-US"/>
        </w:rPr>
        <w:t>המציע יהיה אחראי ל</w:t>
      </w:r>
      <w:r w:rsidRPr="00C26B0B">
        <w:rPr>
          <w:rFonts w:ascii="David" w:hAnsi="David"/>
          <w:b/>
          <w:bCs/>
          <w:rtl/>
          <w:lang w:eastAsia="en-US"/>
        </w:rPr>
        <w:t>כל הפעילות הלוגיסטית והאמנותית</w:t>
      </w:r>
      <w:r w:rsidRPr="00C26B0B">
        <w:rPr>
          <w:rFonts w:ascii="David" w:hAnsi="David"/>
          <w:rtl/>
          <w:lang w:eastAsia="en-US"/>
        </w:rPr>
        <w:t xml:space="preserve"> הכרוכה </w:t>
      </w:r>
      <w:r w:rsidRPr="00C26B0B">
        <w:rPr>
          <w:rFonts w:ascii="David" w:hAnsi="David" w:hint="eastAsia"/>
          <w:rtl/>
          <w:lang w:eastAsia="en-US"/>
        </w:rPr>
        <w:t>בארגון</w:t>
      </w:r>
      <w:r w:rsidRPr="00C26B0B">
        <w:rPr>
          <w:rFonts w:ascii="David" w:hAnsi="David"/>
          <w:rtl/>
          <w:lang w:eastAsia="en-US"/>
        </w:rPr>
        <w:t xml:space="preserve">, בהפקת </w:t>
      </w:r>
      <w:r w:rsidRPr="00C26B0B">
        <w:rPr>
          <w:rFonts w:ascii="David" w:hAnsi="David" w:hint="eastAsia"/>
          <w:rtl/>
          <w:lang w:eastAsia="en-US"/>
        </w:rPr>
        <w:t>ובבימוי</w:t>
      </w:r>
      <w:r w:rsidRPr="00C26B0B">
        <w:rPr>
          <w:rFonts w:ascii="David" w:hAnsi="David"/>
          <w:rtl/>
          <w:lang w:eastAsia="en-US"/>
        </w:rPr>
        <w:t xml:space="preserve"> האירוע.</w:t>
      </w:r>
    </w:p>
    <w:p w:rsidR="00193BE9" w:rsidRPr="00C26B0B" w:rsidRDefault="00193BE9" w:rsidP="00193BE9">
      <w:pPr>
        <w:pStyle w:val="a7"/>
        <w:widowControl w:val="0"/>
        <w:ind w:left="1134"/>
        <w:rPr>
          <w:rFonts w:ascii="David" w:hAnsi="David"/>
          <w:lang w:eastAsia="en-US"/>
        </w:rPr>
      </w:pPr>
      <w:r w:rsidRPr="00C26B0B">
        <w:rPr>
          <w:rFonts w:ascii="David" w:hAnsi="David"/>
          <w:rtl/>
          <w:lang w:eastAsia="en-US"/>
        </w:rPr>
        <w:t xml:space="preserve">באמצעות המפיק, </w:t>
      </w:r>
      <w:r w:rsidRPr="00C26B0B">
        <w:rPr>
          <w:rFonts w:ascii="David" w:hAnsi="David" w:hint="eastAsia"/>
          <w:rtl/>
          <w:lang w:eastAsia="en-US"/>
        </w:rPr>
        <w:t>הבמאי</w:t>
      </w:r>
      <w:r w:rsidRPr="00C26B0B">
        <w:rPr>
          <w:rFonts w:ascii="David" w:hAnsi="David"/>
          <w:rtl/>
          <w:lang w:eastAsia="en-US"/>
        </w:rPr>
        <w:t xml:space="preserve"> </w:t>
      </w:r>
      <w:r>
        <w:rPr>
          <w:rFonts w:ascii="David" w:hAnsi="David" w:hint="eastAsia"/>
          <w:rtl/>
          <w:lang w:eastAsia="en-US"/>
        </w:rPr>
        <w:t>וי</w:t>
      </w:r>
      <w:r>
        <w:rPr>
          <w:rFonts w:ascii="David" w:hAnsi="David" w:hint="cs"/>
          <w:rtl/>
          <w:lang w:eastAsia="en-US"/>
        </w:rPr>
        <w:t>ת</w:t>
      </w:r>
      <w:r w:rsidRPr="00C26B0B">
        <w:rPr>
          <w:rFonts w:ascii="David" w:hAnsi="David" w:hint="eastAsia"/>
          <w:rtl/>
          <w:lang w:eastAsia="en-US"/>
        </w:rPr>
        <w:t>ר</w:t>
      </w:r>
      <w:r w:rsidRPr="00C26B0B">
        <w:rPr>
          <w:rFonts w:ascii="David" w:hAnsi="David"/>
          <w:rtl/>
          <w:lang w:eastAsia="en-US"/>
        </w:rPr>
        <w:t xml:space="preserve"> </w:t>
      </w:r>
      <w:r w:rsidRPr="00C26B0B">
        <w:rPr>
          <w:rFonts w:ascii="David" w:hAnsi="David" w:hint="eastAsia"/>
          <w:rtl/>
          <w:lang w:eastAsia="en-US"/>
        </w:rPr>
        <w:t>בעלי</w:t>
      </w:r>
      <w:r w:rsidRPr="00C26B0B">
        <w:rPr>
          <w:rFonts w:ascii="David" w:hAnsi="David"/>
          <w:rtl/>
          <w:lang w:eastAsia="en-US"/>
        </w:rPr>
        <w:t xml:space="preserve"> </w:t>
      </w:r>
      <w:r w:rsidRPr="00C26B0B">
        <w:rPr>
          <w:rFonts w:ascii="David" w:hAnsi="David" w:hint="eastAsia"/>
          <w:rtl/>
          <w:lang w:eastAsia="en-US"/>
        </w:rPr>
        <w:t>המקצוע</w:t>
      </w:r>
      <w:r w:rsidRPr="00C26B0B">
        <w:rPr>
          <w:rFonts w:ascii="David" w:hAnsi="David"/>
          <w:rtl/>
          <w:lang w:eastAsia="en-US"/>
        </w:rPr>
        <w:t xml:space="preserve"> </w:t>
      </w:r>
      <w:r w:rsidRPr="00C26B0B">
        <w:rPr>
          <w:rFonts w:ascii="David" w:hAnsi="David" w:hint="eastAsia"/>
          <w:rtl/>
          <w:lang w:eastAsia="en-US"/>
        </w:rPr>
        <w:t>שנדרש</w:t>
      </w:r>
      <w:r w:rsidRPr="00C26B0B">
        <w:rPr>
          <w:rFonts w:ascii="David" w:hAnsi="David"/>
          <w:rtl/>
          <w:lang w:eastAsia="en-US"/>
        </w:rPr>
        <w:t xml:space="preserve"> </w:t>
      </w:r>
      <w:r w:rsidRPr="00C26B0B">
        <w:rPr>
          <w:rFonts w:ascii="David" w:hAnsi="David" w:hint="eastAsia"/>
          <w:rtl/>
          <w:lang w:eastAsia="en-US"/>
        </w:rPr>
        <w:t>המציע</w:t>
      </w:r>
      <w:r w:rsidRPr="00C26B0B">
        <w:rPr>
          <w:rFonts w:ascii="David" w:hAnsi="David"/>
          <w:rtl/>
          <w:lang w:eastAsia="en-US"/>
        </w:rPr>
        <w:t xml:space="preserve"> </w:t>
      </w:r>
      <w:r w:rsidRPr="00C26B0B">
        <w:rPr>
          <w:rFonts w:ascii="David" w:hAnsi="David" w:hint="eastAsia"/>
          <w:rtl/>
          <w:lang w:eastAsia="en-US"/>
        </w:rPr>
        <w:t>להעמיד</w:t>
      </w:r>
      <w:r w:rsidRPr="00C26B0B">
        <w:rPr>
          <w:rFonts w:ascii="David" w:hAnsi="David"/>
          <w:rtl/>
          <w:lang w:eastAsia="en-US"/>
        </w:rPr>
        <w:t xml:space="preserve">, יהיה </w:t>
      </w:r>
      <w:r w:rsidRPr="00C26B0B">
        <w:rPr>
          <w:rFonts w:ascii="David" w:hAnsi="David" w:hint="eastAsia"/>
          <w:rtl/>
          <w:lang w:eastAsia="en-US"/>
        </w:rPr>
        <w:t>המציע</w:t>
      </w:r>
      <w:r w:rsidRPr="00C26B0B">
        <w:rPr>
          <w:rFonts w:ascii="David" w:hAnsi="David"/>
          <w:rtl/>
          <w:lang w:eastAsia="en-US"/>
        </w:rPr>
        <w:t xml:space="preserve"> אחראי גם </w:t>
      </w:r>
      <w:r w:rsidRPr="00C26B0B">
        <w:rPr>
          <w:rFonts w:ascii="David" w:hAnsi="David"/>
          <w:b/>
          <w:bCs/>
          <w:rtl/>
          <w:lang w:eastAsia="en-US"/>
        </w:rPr>
        <w:t>להוצאה לפועל של</w:t>
      </w:r>
      <w:r w:rsidRPr="00C26B0B">
        <w:rPr>
          <w:rFonts w:ascii="David" w:hAnsi="David"/>
          <w:rtl/>
          <w:lang w:eastAsia="en-US"/>
        </w:rPr>
        <w:t xml:space="preserve"> </w:t>
      </w:r>
      <w:r w:rsidRPr="00C26B0B">
        <w:rPr>
          <w:rFonts w:ascii="David" w:hAnsi="David"/>
          <w:b/>
          <w:bCs/>
          <w:rtl/>
          <w:lang w:eastAsia="en-US"/>
        </w:rPr>
        <w:t xml:space="preserve">כל התוכן האמנותי </w:t>
      </w:r>
      <w:r w:rsidRPr="00C26B0B">
        <w:rPr>
          <w:rFonts w:ascii="David" w:hAnsi="David"/>
          <w:rtl/>
          <w:lang w:eastAsia="en-US"/>
        </w:rPr>
        <w:t xml:space="preserve">בתיאום מלא עם מרכז ההסברה. </w:t>
      </w:r>
    </w:p>
    <w:p w:rsidR="00193BE9" w:rsidRPr="0051675F" w:rsidRDefault="00193BE9" w:rsidP="00193BE9">
      <w:pPr>
        <w:pStyle w:val="a7"/>
        <w:widowControl w:val="0"/>
        <w:numPr>
          <w:ilvl w:val="1"/>
          <w:numId w:val="2"/>
        </w:numPr>
        <w:rPr>
          <w:rFonts w:ascii="David" w:hAnsi="David"/>
          <w:lang w:eastAsia="en-US"/>
        </w:rPr>
      </w:pPr>
      <w:r w:rsidRPr="00C26B0B">
        <w:rPr>
          <w:rFonts w:ascii="David" w:hAnsi="David" w:hint="eastAsia"/>
          <w:rtl/>
          <w:lang w:eastAsia="en-US"/>
        </w:rPr>
        <w:t>הספק</w:t>
      </w:r>
      <w:r w:rsidRPr="00C26B0B">
        <w:rPr>
          <w:rFonts w:ascii="David" w:hAnsi="David"/>
          <w:rtl/>
          <w:lang w:eastAsia="en-US"/>
        </w:rPr>
        <w:t xml:space="preserve"> </w:t>
      </w:r>
      <w:r w:rsidRPr="00C26B0B">
        <w:rPr>
          <w:rFonts w:ascii="David" w:hAnsi="David" w:hint="eastAsia"/>
          <w:rtl/>
          <w:lang w:eastAsia="en-US"/>
        </w:rPr>
        <w:t>הזוכה</w:t>
      </w:r>
      <w:r w:rsidRPr="00C26B0B">
        <w:rPr>
          <w:rFonts w:ascii="David" w:hAnsi="David"/>
          <w:rtl/>
          <w:lang w:eastAsia="en-US"/>
        </w:rPr>
        <w:t xml:space="preserve"> </w:t>
      </w:r>
      <w:r w:rsidRPr="00C26B0B">
        <w:rPr>
          <w:rFonts w:ascii="David" w:hAnsi="David" w:hint="eastAsia"/>
          <w:rtl/>
          <w:lang w:eastAsia="en-US"/>
        </w:rPr>
        <w:t>מתחייב</w:t>
      </w:r>
      <w:r w:rsidRPr="00C26B0B">
        <w:rPr>
          <w:rFonts w:ascii="David" w:hAnsi="David"/>
          <w:rtl/>
          <w:lang w:eastAsia="en-US"/>
        </w:rPr>
        <w:t xml:space="preserve"> </w:t>
      </w:r>
      <w:r w:rsidRPr="00C26B0B">
        <w:rPr>
          <w:rFonts w:ascii="David" w:hAnsi="David" w:hint="eastAsia"/>
          <w:rtl/>
          <w:lang w:eastAsia="en-US"/>
        </w:rPr>
        <w:t>כי</w:t>
      </w:r>
      <w:r w:rsidRPr="00C26B0B">
        <w:rPr>
          <w:rFonts w:ascii="David" w:hAnsi="David"/>
          <w:rtl/>
          <w:lang w:eastAsia="en-US"/>
        </w:rPr>
        <w:t xml:space="preserve"> </w:t>
      </w:r>
      <w:r w:rsidRPr="00C26B0B">
        <w:rPr>
          <w:rFonts w:ascii="David" w:hAnsi="David" w:hint="eastAsia"/>
          <w:rtl/>
          <w:lang w:eastAsia="en-US"/>
        </w:rPr>
        <w:t>הצוות</w:t>
      </w:r>
      <w:r w:rsidRPr="00C26B0B">
        <w:rPr>
          <w:rFonts w:ascii="David" w:hAnsi="David"/>
          <w:rtl/>
          <w:lang w:eastAsia="en-US"/>
        </w:rPr>
        <w:t xml:space="preserve"> </w:t>
      </w:r>
      <w:r w:rsidRPr="00C26B0B">
        <w:rPr>
          <w:rFonts w:ascii="David" w:hAnsi="David" w:hint="eastAsia"/>
          <w:rtl/>
          <w:lang w:eastAsia="en-US"/>
        </w:rPr>
        <w:t>המוצע</w:t>
      </w:r>
      <w:r w:rsidRPr="00C26B0B">
        <w:rPr>
          <w:rFonts w:ascii="David" w:hAnsi="David"/>
          <w:rtl/>
          <w:lang w:eastAsia="en-US"/>
        </w:rPr>
        <w:t xml:space="preserve"> </w:t>
      </w:r>
      <w:r w:rsidRPr="00C26B0B">
        <w:rPr>
          <w:rFonts w:ascii="David" w:hAnsi="David" w:hint="eastAsia"/>
          <w:rtl/>
          <w:lang w:eastAsia="en-US"/>
        </w:rPr>
        <w:t>לרבות</w:t>
      </w:r>
      <w:r w:rsidRPr="00C26B0B">
        <w:rPr>
          <w:rFonts w:ascii="David" w:hAnsi="David"/>
          <w:rtl/>
          <w:lang w:eastAsia="en-US"/>
        </w:rPr>
        <w:t xml:space="preserve"> </w:t>
      </w:r>
      <w:r w:rsidRPr="00C26B0B">
        <w:rPr>
          <w:rFonts w:ascii="David" w:hAnsi="David" w:hint="eastAsia"/>
          <w:rtl/>
          <w:lang w:eastAsia="en-US"/>
        </w:rPr>
        <w:t>המפיק</w:t>
      </w:r>
      <w:r w:rsidRPr="00C26B0B">
        <w:rPr>
          <w:rFonts w:ascii="David" w:hAnsi="David"/>
          <w:rtl/>
          <w:lang w:eastAsia="en-US"/>
        </w:rPr>
        <w:t xml:space="preserve"> </w:t>
      </w:r>
      <w:r w:rsidRPr="00C26B0B">
        <w:rPr>
          <w:rFonts w:ascii="David" w:hAnsi="David" w:hint="eastAsia"/>
          <w:rtl/>
          <w:lang w:eastAsia="en-US"/>
        </w:rPr>
        <w:t>והבמאי</w:t>
      </w:r>
      <w:r w:rsidRPr="00C26B0B">
        <w:rPr>
          <w:rFonts w:ascii="David" w:hAnsi="David"/>
          <w:rtl/>
          <w:lang w:eastAsia="en-US"/>
        </w:rPr>
        <w:t xml:space="preserve"> </w:t>
      </w:r>
      <w:r w:rsidRPr="00C26B0B">
        <w:rPr>
          <w:rFonts w:ascii="David" w:hAnsi="David" w:hint="eastAsia"/>
          <w:rtl/>
          <w:lang w:eastAsia="en-US"/>
        </w:rPr>
        <w:t>לא</w:t>
      </w:r>
      <w:r w:rsidRPr="00C26B0B">
        <w:rPr>
          <w:rFonts w:ascii="David" w:hAnsi="David"/>
          <w:rtl/>
          <w:lang w:eastAsia="en-US"/>
        </w:rPr>
        <w:t xml:space="preserve"> </w:t>
      </w:r>
      <w:r w:rsidRPr="00C26B0B">
        <w:rPr>
          <w:rFonts w:ascii="David" w:hAnsi="David" w:hint="eastAsia"/>
          <w:rtl/>
          <w:lang w:eastAsia="en-US"/>
        </w:rPr>
        <w:t>יעסקו</w:t>
      </w:r>
      <w:r w:rsidRPr="00C26B0B">
        <w:rPr>
          <w:rFonts w:ascii="David" w:hAnsi="David"/>
          <w:rtl/>
          <w:lang w:eastAsia="en-US"/>
        </w:rPr>
        <w:t xml:space="preserve"> </w:t>
      </w:r>
      <w:r w:rsidRPr="00C26B0B">
        <w:rPr>
          <w:rFonts w:ascii="David" w:hAnsi="David" w:hint="eastAsia"/>
          <w:rtl/>
          <w:lang w:eastAsia="en-US"/>
        </w:rPr>
        <w:t>בשום</w:t>
      </w:r>
      <w:r w:rsidRPr="00C26B0B">
        <w:rPr>
          <w:rFonts w:ascii="David" w:hAnsi="David"/>
          <w:rtl/>
          <w:lang w:eastAsia="en-US"/>
        </w:rPr>
        <w:t xml:space="preserve"> </w:t>
      </w:r>
      <w:r w:rsidRPr="00C26B0B">
        <w:rPr>
          <w:rFonts w:ascii="David" w:hAnsi="David" w:hint="eastAsia"/>
          <w:rtl/>
          <w:lang w:eastAsia="en-US"/>
        </w:rPr>
        <w:t>פעילות</w:t>
      </w:r>
      <w:r w:rsidRPr="00C26B0B">
        <w:rPr>
          <w:rFonts w:ascii="David" w:hAnsi="David"/>
          <w:rtl/>
          <w:lang w:eastAsia="en-US"/>
        </w:rPr>
        <w:t xml:space="preserve"> </w:t>
      </w:r>
      <w:r w:rsidR="006C403C">
        <w:rPr>
          <w:rFonts w:ascii="David" w:hAnsi="David" w:hint="cs"/>
          <w:rtl/>
          <w:lang w:eastAsia="en-US"/>
        </w:rPr>
        <w:t xml:space="preserve">הפקה או בימוי (בהתאמה) </w:t>
      </w:r>
      <w:r w:rsidRPr="00C26B0B">
        <w:rPr>
          <w:rFonts w:ascii="David" w:hAnsi="David" w:hint="eastAsia"/>
          <w:rtl/>
          <w:lang w:eastAsia="en-US"/>
        </w:rPr>
        <w:t>נוספת</w:t>
      </w:r>
      <w:r w:rsidRPr="00C26B0B">
        <w:rPr>
          <w:rFonts w:ascii="David" w:hAnsi="David"/>
          <w:rtl/>
          <w:lang w:eastAsia="en-US"/>
        </w:rPr>
        <w:t xml:space="preserve"> </w:t>
      </w:r>
      <w:r w:rsidRPr="00C26B0B">
        <w:rPr>
          <w:rFonts w:ascii="David" w:hAnsi="David" w:hint="eastAsia"/>
          <w:rtl/>
          <w:lang w:eastAsia="en-US"/>
        </w:rPr>
        <w:t>אחרת</w:t>
      </w:r>
      <w:r w:rsidRPr="00C26B0B">
        <w:rPr>
          <w:rFonts w:ascii="David" w:hAnsi="David"/>
          <w:rtl/>
          <w:lang w:eastAsia="en-US"/>
        </w:rPr>
        <w:t xml:space="preserve"> </w:t>
      </w:r>
      <w:r w:rsidRPr="00C26B0B">
        <w:rPr>
          <w:rFonts w:ascii="David" w:hAnsi="David" w:hint="eastAsia"/>
          <w:rtl/>
          <w:lang w:eastAsia="en-US"/>
        </w:rPr>
        <w:t>פרט</w:t>
      </w:r>
      <w:r w:rsidRPr="00C26B0B">
        <w:rPr>
          <w:rFonts w:ascii="David" w:hAnsi="David"/>
          <w:rtl/>
          <w:lang w:eastAsia="en-US"/>
        </w:rPr>
        <w:t xml:space="preserve"> </w:t>
      </w:r>
      <w:r w:rsidRPr="00C26B0B">
        <w:rPr>
          <w:rFonts w:ascii="David" w:hAnsi="David" w:hint="eastAsia"/>
          <w:rtl/>
          <w:lang w:eastAsia="en-US"/>
        </w:rPr>
        <w:t>להפקת</w:t>
      </w:r>
      <w:r w:rsidRPr="00C26B0B">
        <w:rPr>
          <w:rFonts w:ascii="David" w:hAnsi="David"/>
          <w:rtl/>
          <w:lang w:eastAsia="en-US"/>
        </w:rPr>
        <w:t xml:space="preserve"> </w:t>
      </w:r>
      <w:r w:rsidRPr="00C26B0B">
        <w:rPr>
          <w:rFonts w:ascii="David" w:hAnsi="David" w:hint="eastAsia"/>
          <w:rtl/>
          <w:lang w:eastAsia="en-US"/>
        </w:rPr>
        <w:t>ובימוי</w:t>
      </w:r>
      <w:r w:rsidRPr="00C26B0B">
        <w:rPr>
          <w:rFonts w:ascii="David" w:hAnsi="David"/>
          <w:rtl/>
          <w:lang w:eastAsia="en-US"/>
        </w:rPr>
        <w:t xml:space="preserve"> </w:t>
      </w:r>
      <w:r w:rsidRPr="00C26B0B">
        <w:rPr>
          <w:rFonts w:ascii="David" w:hAnsi="David" w:hint="eastAsia"/>
          <w:rtl/>
          <w:lang w:eastAsia="en-US"/>
        </w:rPr>
        <w:t>האירוע</w:t>
      </w:r>
      <w:r w:rsidRPr="00C26B0B">
        <w:rPr>
          <w:rFonts w:ascii="David" w:hAnsi="David"/>
          <w:rtl/>
          <w:lang w:eastAsia="en-US"/>
        </w:rPr>
        <w:t xml:space="preserve"> </w:t>
      </w:r>
      <w:r w:rsidRPr="00C26B0B">
        <w:rPr>
          <w:rFonts w:ascii="David" w:hAnsi="David" w:hint="eastAsia"/>
          <w:rtl/>
          <w:lang w:eastAsia="en-US"/>
        </w:rPr>
        <w:t>ב</w:t>
      </w:r>
      <w:r w:rsidRPr="00C26B0B">
        <w:rPr>
          <w:rFonts w:ascii="David" w:hAnsi="David"/>
          <w:rtl/>
          <w:lang w:eastAsia="en-US"/>
        </w:rPr>
        <w:t>-</w:t>
      </w:r>
      <w:r w:rsidR="006C403C">
        <w:rPr>
          <w:rFonts w:ascii="David" w:hAnsi="David" w:hint="cs"/>
          <w:rtl/>
          <w:lang w:eastAsia="en-US"/>
        </w:rPr>
        <w:t>48</w:t>
      </w:r>
      <w:r w:rsidRPr="00C26B0B">
        <w:rPr>
          <w:rFonts w:ascii="David" w:hAnsi="David"/>
          <w:rtl/>
          <w:lang w:eastAsia="en-US"/>
        </w:rPr>
        <w:t xml:space="preserve"> </w:t>
      </w:r>
      <w:r w:rsidRPr="00C26B0B">
        <w:rPr>
          <w:rFonts w:ascii="David" w:hAnsi="David" w:hint="eastAsia"/>
          <w:rtl/>
          <w:lang w:eastAsia="en-US"/>
        </w:rPr>
        <w:t>השעות</w:t>
      </w:r>
      <w:r w:rsidRPr="00C26B0B">
        <w:rPr>
          <w:rFonts w:ascii="David" w:hAnsi="David"/>
          <w:rtl/>
          <w:lang w:eastAsia="en-US"/>
        </w:rPr>
        <w:t xml:space="preserve"> </w:t>
      </w:r>
      <w:r w:rsidRPr="00C26B0B">
        <w:rPr>
          <w:rFonts w:ascii="David" w:hAnsi="David" w:hint="eastAsia"/>
          <w:rtl/>
          <w:lang w:eastAsia="en-US"/>
        </w:rPr>
        <w:t>הקודמות</w:t>
      </w:r>
      <w:r w:rsidRPr="00C26B0B">
        <w:rPr>
          <w:rFonts w:ascii="David" w:hAnsi="David"/>
          <w:rtl/>
          <w:lang w:eastAsia="en-US"/>
        </w:rPr>
        <w:t xml:space="preserve"> </w:t>
      </w:r>
      <w:r w:rsidRPr="00C26B0B">
        <w:rPr>
          <w:rFonts w:ascii="David" w:hAnsi="David" w:hint="eastAsia"/>
          <w:rtl/>
          <w:lang w:eastAsia="en-US"/>
        </w:rPr>
        <w:t>למועד</w:t>
      </w:r>
      <w:r w:rsidRPr="00C26B0B">
        <w:rPr>
          <w:rFonts w:ascii="David" w:hAnsi="David"/>
          <w:rtl/>
          <w:lang w:eastAsia="en-US"/>
        </w:rPr>
        <w:t xml:space="preserve"> </w:t>
      </w:r>
      <w:r w:rsidRPr="00C26B0B">
        <w:rPr>
          <w:rFonts w:ascii="David" w:hAnsi="David" w:hint="eastAsia"/>
          <w:rtl/>
          <w:lang w:eastAsia="en-US"/>
        </w:rPr>
        <w:t>האירוע</w:t>
      </w:r>
      <w:r w:rsidRPr="00C26B0B">
        <w:rPr>
          <w:rFonts w:ascii="David" w:hAnsi="David"/>
          <w:rtl/>
          <w:lang w:eastAsia="en-US"/>
        </w:rPr>
        <w:t xml:space="preserve"> </w:t>
      </w:r>
      <w:r w:rsidRPr="00C26B0B">
        <w:rPr>
          <w:rFonts w:ascii="David" w:hAnsi="David" w:hint="eastAsia"/>
          <w:rtl/>
          <w:lang w:eastAsia="en-US"/>
        </w:rPr>
        <w:t>וב</w:t>
      </w:r>
      <w:r w:rsidRPr="00C26B0B">
        <w:rPr>
          <w:rFonts w:ascii="David" w:hAnsi="David"/>
          <w:rtl/>
          <w:lang w:eastAsia="en-US"/>
        </w:rPr>
        <w:t>-</w:t>
      </w:r>
      <w:r w:rsidR="006C403C">
        <w:rPr>
          <w:rFonts w:ascii="David" w:hAnsi="David" w:hint="cs"/>
          <w:rtl/>
          <w:lang w:eastAsia="en-US"/>
        </w:rPr>
        <w:t xml:space="preserve"> 48</w:t>
      </w:r>
      <w:r w:rsidRPr="00C26B0B">
        <w:rPr>
          <w:rFonts w:ascii="David" w:hAnsi="David"/>
          <w:rtl/>
          <w:lang w:eastAsia="en-US"/>
        </w:rPr>
        <w:t xml:space="preserve"> שעות </w:t>
      </w:r>
      <w:r w:rsidRPr="00C26B0B">
        <w:rPr>
          <w:rFonts w:ascii="David" w:hAnsi="David" w:hint="eastAsia"/>
          <w:rtl/>
          <w:lang w:eastAsia="en-US"/>
        </w:rPr>
        <w:t>אחריו</w:t>
      </w:r>
      <w:r w:rsidR="006C403C">
        <w:rPr>
          <w:rFonts w:ascii="David" w:hAnsi="David" w:hint="cs"/>
          <w:rtl/>
          <w:lang w:eastAsia="en-US"/>
        </w:rPr>
        <w:t>, אלא במקרים חריגים שיאושרו מראש ובכתב</w:t>
      </w:r>
      <w:r w:rsidR="00661DBC">
        <w:rPr>
          <w:rFonts w:ascii="David" w:hAnsi="David" w:hint="cs"/>
          <w:rtl/>
          <w:lang w:eastAsia="en-US"/>
        </w:rPr>
        <w:t xml:space="preserve"> על ידי המזמין</w:t>
      </w:r>
      <w:r w:rsidRPr="0051675F">
        <w:rPr>
          <w:rFonts w:ascii="David" w:hAnsi="David"/>
          <w:rtl/>
          <w:lang w:eastAsia="en-US"/>
        </w:rPr>
        <w:t>.</w:t>
      </w:r>
    </w:p>
    <w:p w:rsidR="00193BE9" w:rsidRPr="00D0656E" w:rsidRDefault="00193BE9" w:rsidP="00193BE9">
      <w:pPr>
        <w:pStyle w:val="a7"/>
        <w:widowControl w:val="0"/>
        <w:numPr>
          <w:ilvl w:val="1"/>
          <w:numId w:val="2"/>
        </w:numPr>
        <w:rPr>
          <w:rFonts w:ascii="David" w:hAnsi="David"/>
          <w:lang w:eastAsia="en-US"/>
        </w:rPr>
      </w:pPr>
      <w:r w:rsidRPr="00D0656E">
        <w:rPr>
          <w:rFonts w:ascii="David" w:hAnsi="David"/>
          <w:rtl/>
          <w:lang w:eastAsia="en-US"/>
        </w:rPr>
        <w:t xml:space="preserve">המציע יציג לנציג המזמין תכנית עבודה לוגיסטית ואמנותית, </w:t>
      </w:r>
      <w:r w:rsidRPr="00D0656E">
        <w:rPr>
          <w:rFonts w:ascii="David" w:hAnsi="David" w:hint="cs"/>
          <w:rtl/>
          <w:lang w:eastAsia="en-US"/>
        </w:rPr>
        <w:t>תוך זמן סביר</w:t>
      </w:r>
      <w:r w:rsidRPr="00D0656E">
        <w:rPr>
          <w:rFonts w:ascii="David" w:hAnsi="David"/>
          <w:rtl/>
          <w:lang w:eastAsia="en-US"/>
        </w:rPr>
        <w:t xml:space="preserve"> לאחר חתימת הסכם ההתקשרות. תכלית התכנית הינה להביא למימוש התוצאות המתחייבות מהמטרות שהוגדרו עבור ארגון והפקת הטקס. </w:t>
      </w:r>
    </w:p>
    <w:p w:rsidR="00193BE9" w:rsidRDefault="00193BE9" w:rsidP="00193BE9">
      <w:pPr>
        <w:pStyle w:val="a7"/>
        <w:widowControl w:val="0"/>
        <w:numPr>
          <w:ilvl w:val="1"/>
          <w:numId w:val="2"/>
        </w:numPr>
        <w:rPr>
          <w:rFonts w:ascii="David" w:hAnsi="David"/>
          <w:lang w:eastAsia="en-US"/>
        </w:rPr>
      </w:pPr>
      <w:r w:rsidRPr="0051675F">
        <w:rPr>
          <w:rFonts w:ascii="David" w:hAnsi="David"/>
          <w:rtl/>
          <w:lang w:eastAsia="en-US"/>
        </w:rPr>
        <w:t>המציע מחויב להגיע לישיבות עדכון ואישורי תכניות במועדים ובמיקומים שיקבע המשרד המציע ישלח לפגישות אלו את הנציגים הנדרשים בהתאם לדרישת המשרד ומצע הדיונים. המציע יציג בפגישות אלו את כלל החומרים אליהם יידרש על ידי נציגי המשרד.</w:t>
      </w:r>
    </w:p>
    <w:p w:rsidR="004B4AB5" w:rsidRPr="0051675F" w:rsidRDefault="004B4AB5" w:rsidP="00193BE9">
      <w:pPr>
        <w:pStyle w:val="a7"/>
        <w:widowControl w:val="0"/>
        <w:numPr>
          <w:ilvl w:val="1"/>
          <w:numId w:val="2"/>
        </w:numPr>
        <w:rPr>
          <w:rFonts w:ascii="David" w:hAnsi="David"/>
          <w:rtl/>
          <w:lang w:eastAsia="en-US"/>
        </w:rPr>
      </w:pPr>
      <w:r>
        <w:rPr>
          <w:rFonts w:ascii="David" w:hAnsi="David" w:hint="cs"/>
          <w:rtl/>
          <w:lang w:eastAsia="en-US"/>
        </w:rPr>
        <w:t>בניית מערך שיעור אינטראקטיבי שיופץ לבתי הספר התיכוניים ויציג את פועלם של זוכי הפרס.</w:t>
      </w:r>
    </w:p>
    <w:p w:rsidR="001A38A5" w:rsidRPr="001A38A5" w:rsidRDefault="00193BE9" w:rsidP="001A38A5">
      <w:pPr>
        <w:pStyle w:val="a7"/>
        <w:widowControl w:val="0"/>
        <w:numPr>
          <w:ilvl w:val="1"/>
          <w:numId w:val="2"/>
        </w:numPr>
        <w:rPr>
          <w:rFonts w:ascii="David" w:hAnsi="David"/>
          <w:lang w:eastAsia="en-US"/>
        </w:rPr>
      </w:pPr>
      <w:bookmarkStart w:id="11" w:name="_Ref384125010"/>
      <w:r w:rsidRPr="00C26B0B">
        <w:rPr>
          <w:rFonts w:ascii="David" w:hAnsi="David"/>
          <w:b/>
          <w:bCs/>
          <w:rtl/>
          <w:lang w:eastAsia="en-US"/>
        </w:rPr>
        <w:t>השירותים המלאים הנדרשים מהמציע בביצוע העבודה מתוארים לפרטיהם בנספח א' – הגדרת השירותים.</w:t>
      </w:r>
      <w:bookmarkEnd w:id="11"/>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המציע יהיה אחראי ל</w:t>
      </w:r>
      <w:r w:rsidRPr="001A38A5">
        <w:rPr>
          <w:rFonts w:ascii="David" w:hAnsi="David"/>
          <w:b/>
          <w:bCs/>
          <w:rtl/>
          <w:lang w:eastAsia="en-US"/>
        </w:rPr>
        <w:t>כל הפעילות הלוגיסטית והאמנותית</w:t>
      </w:r>
      <w:r w:rsidRPr="001A38A5">
        <w:rPr>
          <w:rFonts w:ascii="David" w:hAnsi="David"/>
          <w:rtl/>
          <w:lang w:eastAsia="en-US"/>
        </w:rPr>
        <w:t xml:space="preserve"> הכרוכה בהפקת האירוע, לרבות: </w:t>
      </w:r>
    </w:p>
    <w:p w:rsidR="001A38A5" w:rsidRPr="001A38A5" w:rsidRDefault="001A38A5" w:rsidP="001A38A5">
      <w:pPr>
        <w:numPr>
          <w:ilvl w:val="2"/>
          <w:numId w:val="2"/>
        </w:numPr>
        <w:rPr>
          <w:rFonts w:ascii="David" w:hAnsi="David"/>
        </w:rPr>
      </w:pPr>
      <w:r w:rsidRPr="001A38A5">
        <w:rPr>
          <w:rFonts w:ascii="David" w:hAnsi="David"/>
          <w:rtl/>
        </w:rPr>
        <w:t>תכנון והוצאה לפועל של התכנית האמנותית שתאושר ע"י מרכז ההסברה.</w:t>
      </w:r>
    </w:p>
    <w:p w:rsidR="001A38A5" w:rsidRPr="001A38A5" w:rsidRDefault="001A38A5" w:rsidP="009949EF">
      <w:pPr>
        <w:numPr>
          <w:ilvl w:val="2"/>
          <w:numId w:val="2"/>
        </w:numPr>
        <w:rPr>
          <w:rFonts w:ascii="David" w:hAnsi="David"/>
        </w:rPr>
      </w:pPr>
      <w:r w:rsidRPr="001A38A5">
        <w:rPr>
          <w:rFonts w:ascii="David" w:hAnsi="David"/>
          <w:rtl/>
        </w:rPr>
        <w:t>תשלום עבור כל הביטוחים הנדרשים במכרז זה.</w:t>
      </w:r>
      <w:r w:rsidR="009949EF">
        <w:rPr>
          <w:rFonts w:ascii="David" w:hAnsi="David" w:hint="cs"/>
          <w:rtl/>
        </w:rPr>
        <w:t xml:space="preserve"> (דוגמה לביטוחים שידרשו מצורפים כנספח להסכם ההתקשרות המופיע בחלק ג' למכרז זה. נספח ביטוח עדכניים יפורסמו בשלב פרסום המענה לשאלות ההבהרה).</w:t>
      </w:r>
    </w:p>
    <w:p w:rsidR="001A38A5" w:rsidRPr="001A38A5" w:rsidRDefault="001A38A5" w:rsidP="001A38A5">
      <w:pPr>
        <w:numPr>
          <w:ilvl w:val="2"/>
          <w:numId w:val="2"/>
        </w:numPr>
        <w:rPr>
          <w:rFonts w:ascii="David" w:hAnsi="David"/>
        </w:rPr>
      </w:pPr>
      <w:r w:rsidRPr="001A38A5">
        <w:rPr>
          <w:rFonts w:ascii="David" w:hAnsi="David"/>
          <w:rtl/>
        </w:rPr>
        <w:t xml:space="preserve">אחריות על כלל התכנים האמנותיים בטקס, לרבות </w:t>
      </w:r>
      <w:r w:rsidRPr="001A38A5">
        <w:rPr>
          <w:rFonts w:ascii="David" w:hAnsi="David"/>
          <w:rtl/>
          <w:lang w:eastAsia="en-US"/>
        </w:rPr>
        <w:t>שכירת שירותיהם והעברת תשלום מלא ובזמן סביר לאמנים, מנחים, להקה, נגנים, רקדנים, ניצבים, אמנים אחרים, ספקי משנה חלקם או כולם.</w:t>
      </w:r>
    </w:p>
    <w:p w:rsidR="001A38A5" w:rsidRPr="001A38A5" w:rsidRDefault="001A38A5" w:rsidP="001A38A5">
      <w:pPr>
        <w:numPr>
          <w:ilvl w:val="2"/>
          <w:numId w:val="2"/>
        </w:numPr>
        <w:rPr>
          <w:rFonts w:ascii="David" w:hAnsi="David"/>
        </w:rPr>
      </w:pPr>
      <w:r w:rsidRPr="001A38A5">
        <w:rPr>
          <w:rFonts w:ascii="David" w:hAnsi="David"/>
          <w:rtl/>
        </w:rPr>
        <w:t>הפקה כללית של האירוע.</w:t>
      </w:r>
    </w:p>
    <w:p w:rsidR="001A38A5" w:rsidRPr="001A38A5" w:rsidRDefault="001A38A5" w:rsidP="001A38A5">
      <w:pPr>
        <w:numPr>
          <w:ilvl w:val="2"/>
          <w:numId w:val="2"/>
        </w:numPr>
        <w:rPr>
          <w:rFonts w:ascii="David" w:hAnsi="David"/>
        </w:rPr>
      </w:pPr>
      <w:r w:rsidRPr="001A38A5">
        <w:rPr>
          <w:rFonts w:ascii="David" w:hAnsi="David" w:hint="cs"/>
          <w:rtl/>
        </w:rPr>
        <w:t>התקשרות עם האולם בו מתקיים הטקס.</w:t>
      </w:r>
    </w:p>
    <w:p w:rsidR="001A38A5" w:rsidRPr="001A38A5" w:rsidRDefault="001A38A5" w:rsidP="001A38A5">
      <w:pPr>
        <w:numPr>
          <w:ilvl w:val="2"/>
          <w:numId w:val="2"/>
        </w:numPr>
        <w:rPr>
          <w:rFonts w:ascii="David" w:hAnsi="David"/>
        </w:rPr>
      </w:pPr>
      <w:r w:rsidRPr="001A38A5">
        <w:rPr>
          <w:rFonts w:ascii="David" w:hAnsi="David" w:hint="cs"/>
          <w:rtl/>
        </w:rPr>
        <w:t>התקשרות עם מעצב לפסלון הפרס וספק לייצורו.</w:t>
      </w:r>
    </w:p>
    <w:p w:rsidR="001A38A5" w:rsidRPr="001A38A5" w:rsidRDefault="001A38A5" w:rsidP="001A38A5">
      <w:pPr>
        <w:numPr>
          <w:ilvl w:val="2"/>
          <w:numId w:val="2"/>
        </w:numPr>
        <w:rPr>
          <w:rFonts w:ascii="David" w:hAnsi="David"/>
          <w:rtl/>
        </w:rPr>
      </w:pPr>
      <w:r w:rsidRPr="001A38A5">
        <w:rPr>
          <w:rFonts w:ascii="David" w:hAnsi="David" w:hint="cs"/>
          <w:rtl/>
        </w:rPr>
        <w:t>התקשרות עם ספק הסעדה.</w:t>
      </w:r>
    </w:p>
    <w:p w:rsidR="001A38A5" w:rsidRPr="001A38A5" w:rsidRDefault="001A38A5" w:rsidP="001A38A5">
      <w:pPr>
        <w:numPr>
          <w:ilvl w:val="2"/>
          <w:numId w:val="2"/>
        </w:numPr>
        <w:rPr>
          <w:rFonts w:ascii="David" w:hAnsi="David"/>
          <w:rtl/>
        </w:rPr>
      </w:pPr>
      <w:r w:rsidRPr="001A38A5">
        <w:rPr>
          <w:rFonts w:ascii="David" w:hAnsi="David"/>
          <w:rtl/>
        </w:rPr>
        <w:t>הקמת תפאורה, על פי מפרט מעצב התפאורה, שיאושר ע"י מרכז ההסברה.</w:t>
      </w:r>
    </w:p>
    <w:p w:rsidR="001A38A5" w:rsidRPr="001A38A5" w:rsidRDefault="001A38A5" w:rsidP="001A38A5">
      <w:pPr>
        <w:numPr>
          <w:ilvl w:val="2"/>
          <w:numId w:val="2"/>
        </w:numPr>
        <w:rPr>
          <w:rFonts w:ascii="David" w:hAnsi="David"/>
          <w:rtl/>
        </w:rPr>
      </w:pPr>
      <w:r w:rsidRPr="001A38A5">
        <w:rPr>
          <w:rFonts w:ascii="David" w:hAnsi="David"/>
          <w:rtl/>
        </w:rPr>
        <w:t xml:space="preserve">שילוט, בטיחות, הכוונה, תצוגה. </w:t>
      </w:r>
    </w:p>
    <w:p w:rsidR="001A38A5" w:rsidRPr="001A38A5" w:rsidRDefault="001A38A5" w:rsidP="001A38A5">
      <w:pPr>
        <w:numPr>
          <w:ilvl w:val="2"/>
          <w:numId w:val="2"/>
        </w:numPr>
        <w:rPr>
          <w:rFonts w:ascii="David" w:hAnsi="David"/>
          <w:rtl/>
        </w:rPr>
      </w:pPr>
      <w:r w:rsidRPr="001A38A5">
        <w:rPr>
          <w:rFonts w:ascii="David" w:hAnsi="David"/>
          <w:rtl/>
        </w:rPr>
        <w:t xml:space="preserve">ארגון אתר הטקס, עיצוב והצבת ציוד טכני (הגברה, תאורה, מסכים וכו').  </w:t>
      </w:r>
    </w:p>
    <w:p w:rsidR="001A38A5" w:rsidRPr="001A38A5" w:rsidRDefault="001A38A5" w:rsidP="001A38A5">
      <w:pPr>
        <w:numPr>
          <w:ilvl w:val="2"/>
          <w:numId w:val="2"/>
        </w:numPr>
        <w:rPr>
          <w:rFonts w:ascii="David" w:hAnsi="David"/>
          <w:rtl/>
        </w:rPr>
      </w:pPr>
      <w:r w:rsidRPr="001A38A5">
        <w:rPr>
          <w:rFonts w:ascii="David" w:hAnsi="David"/>
          <w:rtl/>
        </w:rPr>
        <w:t xml:space="preserve">הפקת תוכן ויזואלי. </w:t>
      </w:r>
    </w:p>
    <w:p w:rsidR="001A38A5" w:rsidRPr="001A38A5" w:rsidRDefault="001A38A5" w:rsidP="001A38A5">
      <w:pPr>
        <w:numPr>
          <w:ilvl w:val="2"/>
          <w:numId w:val="2"/>
        </w:numPr>
        <w:rPr>
          <w:rFonts w:ascii="David" w:hAnsi="David"/>
          <w:rtl/>
        </w:rPr>
      </w:pPr>
      <w:r w:rsidRPr="001A38A5">
        <w:rPr>
          <w:rFonts w:ascii="David" w:hAnsi="David"/>
          <w:rtl/>
        </w:rPr>
        <w:t xml:space="preserve">הכנת סרטונים קצרים </w:t>
      </w:r>
      <w:r w:rsidRPr="001A38A5">
        <w:rPr>
          <w:rFonts w:ascii="David" w:hAnsi="David" w:hint="cs"/>
          <w:rtl/>
        </w:rPr>
        <w:t>על כל אחד מהזוכים.</w:t>
      </w:r>
    </w:p>
    <w:p w:rsidR="001A38A5" w:rsidRPr="001A38A5" w:rsidRDefault="001A38A5" w:rsidP="001A38A5">
      <w:pPr>
        <w:numPr>
          <w:ilvl w:val="2"/>
          <w:numId w:val="2"/>
        </w:numPr>
        <w:rPr>
          <w:rFonts w:ascii="David" w:hAnsi="David"/>
          <w:rtl/>
        </w:rPr>
      </w:pPr>
      <w:r w:rsidRPr="001A38A5">
        <w:rPr>
          <w:rFonts w:ascii="David" w:hAnsi="David"/>
          <w:rtl/>
        </w:rPr>
        <w:t>הכנת הקלטות באולפנים – בתיאום ואישור הבמאי הנבחר.</w:t>
      </w:r>
    </w:p>
    <w:p w:rsidR="001A38A5" w:rsidRPr="001A38A5" w:rsidRDefault="001A38A5" w:rsidP="001A38A5">
      <w:pPr>
        <w:numPr>
          <w:ilvl w:val="2"/>
          <w:numId w:val="2"/>
        </w:numPr>
        <w:rPr>
          <w:rFonts w:ascii="David" w:hAnsi="David"/>
          <w:rtl/>
        </w:rPr>
      </w:pPr>
      <w:r w:rsidRPr="001A38A5">
        <w:rPr>
          <w:rFonts w:ascii="David" w:hAnsi="David"/>
          <w:rtl/>
        </w:rPr>
        <w:t>הצבה והפעלת ספק שידור וצוות צילום.</w:t>
      </w:r>
    </w:p>
    <w:p w:rsidR="001A38A5" w:rsidRPr="001A38A5" w:rsidRDefault="001A38A5" w:rsidP="001A38A5">
      <w:pPr>
        <w:numPr>
          <w:ilvl w:val="2"/>
          <w:numId w:val="2"/>
        </w:numPr>
        <w:rPr>
          <w:rFonts w:ascii="David" w:hAnsi="David"/>
          <w:rtl/>
        </w:rPr>
      </w:pPr>
      <w:r w:rsidRPr="001A38A5">
        <w:rPr>
          <w:rFonts w:ascii="David" w:hAnsi="David"/>
          <w:rtl/>
        </w:rPr>
        <w:t>ניהול ההפקה ביום האירוע.</w:t>
      </w:r>
    </w:p>
    <w:p w:rsidR="001A38A5" w:rsidRPr="001A38A5" w:rsidRDefault="001A38A5" w:rsidP="001A38A5">
      <w:pPr>
        <w:numPr>
          <w:ilvl w:val="2"/>
          <w:numId w:val="2"/>
        </w:numPr>
        <w:rPr>
          <w:rFonts w:ascii="David" w:hAnsi="David"/>
        </w:rPr>
      </w:pPr>
      <w:r w:rsidRPr="001A38A5">
        <w:rPr>
          <w:rFonts w:ascii="David" w:hAnsi="David" w:hint="cs"/>
          <w:rtl/>
        </w:rPr>
        <w:t xml:space="preserve">אחריות על </w:t>
      </w:r>
      <w:r w:rsidRPr="001A38A5">
        <w:rPr>
          <w:rFonts w:ascii="David" w:hAnsi="David"/>
          <w:rtl/>
        </w:rPr>
        <w:t>סידורי בטיחות וביטחון.</w:t>
      </w:r>
    </w:p>
    <w:p w:rsidR="001A38A5" w:rsidRPr="001A38A5" w:rsidRDefault="001A38A5" w:rsidP="001A38A5">
      <w:pPr>
        <w:numPr>
          <w:ilvl w:val="2"/>
          <w:numId w:val="2"/>
        </w:numPr>
        <w:rPr>
          <w:rFonts w:ascii="David" w:hAnsi="David"/>
          <w:rtl/>
        </w:rPr>
      </w:pPr>
      <w:r w:rsidRPr="001A38A5">
        <w:rPr>
          <w:rFonts w:ascii="David" w:hAnsi="David"/>
          <w:rtl/>
        </w:rPr>
        <w:t>הנגשת מתחם הטקס והשידור בהתאם לחוק, לתקנות ולדרישות המשרד.</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 xml:space="preserve">המציע, באמצעות המפיק מטעמו, יהיה אחראי </w:t>
      </w:r>
      <w:r w:rsidRPr="001A38A5">
        <w:rPr>
          <w:rFonts w:ascii="David" w:hAnsi="David"/>
          <w:b/>
          <w:bCs/>
          <w:rtl/>
          <w:lang w:eastAsia="en-US"/>
        </w:rPr>
        <w:t>להוצאה לפועל של</w:t>
      </w:r>
      <w:r w:rsidRPr="001A38A5">
        <w:rPr>
          <w:rFonts w:ascii="David" w:hAnsi="David"/>
          <w:rtl/>
          <w:lang w:eastAsia="en-US"/>
        </w:rPr>
        <w:t xml:space="preserve"> </w:t>
      </w:r>
      <w:r w:rsidRPr="001A38A5">
        <w:rPr>
          <w:rFonts w:ascii="David" w:hAnsi="David"/>
          <w:b/>
          <w:bCs/>
          <w:rtl/>
          <w:lang w:eastAsia="en-US"/>
        </w:rPr>
        <w:t xml:space="preserve">כל התוכן האמנותי </w:t>
      </w:r>
      <w:r w:rsidRPr="001A38A5">
        <w:rPr>
          <w:rFonts w:ascii="David" w:hAnsi="David"/>
          <w:rtl/>
          <w:lang w:eastAsia="en-US"/>
        </w:rPr>
        <w:t>בתיאום מלא עם מרכז ההסברה והבמאי ולאחר</w:t>
      </w:r>
      <w:r w:rsidRPr="001A38A5">
        <w:rPr>
          <w:rFonts w:ascii="David" w:hAnsi="David"/>
          <w:rtl/>
        </w:rPr>
        <w:t xml:space="preserve"> אישור </w:t>
      </w:r>
      <w:r w:rsidRPr="001A38A5">
        <w:rPr>
          <w:rFonts w:ascii="David" w:hAnsi="David" w:hint="cs"/>
          <w:rtl/>
        </w:rPr>
        <w:t xml:space="preserve">מנהל מרכז ההסברה </w:t>
      </w:r>
      <w:r w:rsidRPr="001A38A5">
        <w:rPr>
          <w:rFonts w:ascii="David" w:hAnsi="David"/>
          <w:rtl/>
        </w:rPr>
        <w:t>לכל אמן</w:t>
      </w:r>
      <w:r w:rsidRPr="001A38A5">
        <w:rPr>
          <w:rFonts w:ascii="David" w:hAnsi="David"/>
          <w:rtl/>
          <w:lang w:eastAsia="en-US"/>
        </w:rPr>
        <w:t>. המפיק יעבוד בתיאום ובשיתוף פעולה מלא עם הבמאי.</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 xml:space="preserve">המציע יציג למנהל האירוע תכנית עבודה לוגיסטית ואמנותית מעודכנת לרבות נספח תקציבי עדכני, לאישורו, כחודש ימים לאחר חתימת הצדדים על ההסכם. תכלית התכנית הינה להביא למימוש התוצאות המתחייבות מהמטרות שהוגדרו עבור ארגון, בימוי והפקת הטקס. המציע יספק למשרד מענה כולל לכל התוכנית שהוגשה על ידו בהצעתו למכרז, לרבות שינויים שיידרשו ע"י מנהל האירוע. המציע יפעיל את כל התהליכים הנדרשים במכרז זה בשלמותם, וזאת החל מיום חתימתו על חוזה ההתקשרות המתאים. </w:t>
      </w:r>
    </w:p>
    <w:p w:rsidR="001A38A5" w:rsidRPr="001A38A5" w:rsidRDefault="001A38A5" w:rsidP="001A38A5">
      <w:pPr>
        <w:pStyle w:val="a7"/>
        <w:numPr>
          <w:ilvl w:val="1"/>
          <w:numId w:val="2"/>
        </w:numPr>
        <w:rPr>
          <w:rFonts w:ascii="David" w:hAnsi="David"/>
          <w:rtl/>
          <w:lang w:eastAsia="en-US"/>
        </w:rPr>
      </w:pPr>
      <w:r w:rsidRPr="001A38A5">
        <w:rPr>
          <w:rFonts w:ascii="David" w:hAnsi="David"/>
          <w:rtl/>
          <w:lang w:eastAsia="en-US"/>
        </w:rPr>
        <w:t>למען הסר ספק, תכנית אמנותית ולוגיסטית סופית תידרש לעבור את אישור מרכז ההסברה. כמו-כן, תכנית כספית סופית לתכנית האמנותית תוגש לאחר קבלת הצעות מחיר וחתימת הסכמים עם נותני שירות שונים, לרבות האמנים.</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המציע יהיה אחראי לביצוע כל הפעילות הנדרשת על מנת שהטקס ואזור הטקס יהיו מוכנים במועד המתוכנן. המציע יהיה אחראי לכל הפעילות הנדרשת, יעסיק את כל העובדים הנדרשים לו, לפי כל חוקי העבודה והמס במדינת ישראל, לצורך ההקמה, הפירוק, הליווי והאחזקה של הפקת הטקס.</w:t>
      </w:r>
    </w:p>
    <w:p w:rsidR="001A38A5" w:rsidRPr="001A38A5" w:rsidRDefault="001A38A5" w:rsidP="001A38A5">
      <w:pPr>
        <w:pStyle w:val="a7"/>
        <w:widowControl w:val="0"/>
        <w:numPr>
          <w:ilvl w:val="1"/>
          <w:numId w:val="2"/>
        </w:numPr>
        <w:rPr>
          <w:rFonts w:ascii="David" w:hAnsi="David"/>
          <w:rtl/>
          <w:lang w:eastAsia="en-US"/>
        </w:rPr>
      </w:pPr>
      <w:r w:rsidRPr="001A38A5">
        <w:rPr>
          <w:rFonts w:ascii="David" w:hAnsi="David"/>
          <w:rtl/>
          <w:lang w:eastAsia="en-US"/>
        </w:rPr>
        <w:t xml:space="preserve">הבמאי יקבל את אישורו של מרכז ההסברה, המשמש כ"עורך ראשי", לפני קבלת החלטות הנוגעות לגיבוש התכנים והביטויים האומנותיים ובכלל זאת, הבמאי מתחייב לפעול בהתאם להנחיות המשרד בכל שלב בנוגע לתחומי התוכן. </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המפיק יכין דוחות תכנון ודוחות ביצוע של האירוע. המפיק יתעד לביקורת כל מסמך הנוגע להוצאות הרכש (קבלות, חשבוניות) ונציג המשרד רשאי לדרוש מסמכים אלו בכל עת.</w:t>
      </w:r>
      <w:r w:rsidRPr="001A38A5">
        <w:rPr>
          <w:rFonts w:ascii="David" w:hAnsi="David"/>
          <w:b/>
          <w:bCs/>
          <w:rtl/>
          <w:lang w:eastAsia="en-US"/>
        </w:rPr>
        <w:t xml:space="preserve"> </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b/>
          <w:bCs/>
          <w:rtl/>
          <w:lang w:eastAsia="en-US"/>
        </w:rPr>
        <w:t>השירותים המלאים הנדרשים מהמציע בביצוע העבודה מתוארים לפרטיהם בנספח א' – הגדרת השירותים.</w:t>
      </w:r>
    </w:p>
    <w:p w:rsidR="001A38A5" w:rsidRPr="001A38A5" w:rsidRDefault="001A38A5" w:rsidP="001A38A5">
      <w:pPr>
        <w:pStyle w:val="a7"/>
        <w:widowControl w:val="0"/>
        <w:numPr>
          <w:ilvl w:val="1"/>
          <w:numId w:val="2"/>
        </w:numPr>
        <w:rPr>
          <w:rFonts w:ascii="David" w:hAnsi="David"/>
          <w:lang w:eastAsia="en-US"/>
        </w:rPr>
      </w:pPr>
      <w:r w:rsidRPr="001A38A5">
        <w:rPr>
          <w:rFonts w:ascii="David" w:hAnsi="David"/>
          <w:rtl/>
          <w:lang w:eastAsia="en-US"/>
        </w:rPr>
        <w:t xml:space="preserve">מנהל מרכז ההסברה או מנהל האירוע יהיו רשאים לדרוש מהמציע תיקונים ושינויים בכל הנוגע לפעילות הלוגיסטית או לתוכן האמנותי, בכדי שאלו יהיו לשביעות רצונם. זאת, כל עוד אין השינויים מצריכים חריגה מהסעיף התקציבי הרלוונטי, המתואר בסעיף </w:t>
      </w:r>
      <w:r w:rsidRPr="001A38A5">
        <w:rPr>
          <w:rFonts w:ascii="David" w:hAnsi="David"/>
          <w:cs/>
          <w:lang w:eastAsia="en-US"/>
        </w:rPr>
        <w:t>‎‎</w:t>
      </w:r>
      <w:r w:rsidRPr="001A38A5">
        <w:rPr>
          <w:rFonts w:ascii="David" w:hAnsi="David"/>
          <w:lang w:eastAsia="en-US"/>
        </w:rPr>
        <w:t>9</w:t>
      </w:r>
      <w:r w:rsidRPr="001A38A5">
        <w:rPr>
          <w:rFonts w:ascii="David" w:hAnsi="David"/>
          <w:rtl/>
          <w:lang w:eastAsia="en-US"/>
        </w:rPr>
        <w:t xml:space="preserve"> להלן. המפיק יהיה אחראי על ביצוע כל משימה העונה על הגדרה זו.</w:t>
      </w:r>
    </w:p>
    <w:p w:rsidR="007B7C00" w:rsidRPr="00CD6A94" w:rsidRDefault="007B7C00" w:rsidP="007E4AEF">
      <w:pPr>
        <w:pStyle w:val="a7"/>
        <w:widowControl w:val="0"/>
        <w:ind w:left="1134"/>
        <w:rPr>
          <w:rFonts w:ascii="David" w:hAnsi="David"/>
          <w:rtl/>
          <w:lang w:eastAsia="en-US"/>
        </w:rPr>
      </w:pPr>
    </w:p>
    <w:p w:rsidR="008D3759" w:rsidRPr="00CD6A94" w:rsidRDefault="008D3759" w:rsidP="007E4AEF">
      <w:pPr>
        <w:pStyle w:val="a7"/>
        <w:widowControl w:val="0"/>
        <w:ind w:left="1134"/>
        <w:rPr>
          <w:rFonts w:ascii="David" w:hAnsi="David"/>
          <w:rtl/>
          <w:lang w:eastAsia="en-US"/>
        </w:rPr>
      </w:pPr>
    </w:p>
    <w:p w:rsidR="000572E7" w:rsidRPr="00CD6A94" w:rsidRDefault="000572E7" w:rsidP="00BD5493">
      <w:pPr>
        <w:pStyle w:val="a7"/>
        <w:widowControl w:val="0"/>
        <w:numPr>
          <w:ilvl w:val="0"/>
          <w:numId w:val="2"/>
        </w:numPr>
        <w:rPr>
          <w:rFonts w:ascii="David" w:hAnsi="David"/>
          <w:b/>
          <w:bCs/>
          <w:u w:val="single"/>
          <w:lang w:eastAsia="en-US"/>
        </w:rPr>
      </w:pPr>
      <w:bookmarkStart w:id="12" w:name="_Ref381018152"/>
      <w:r w:rsidRPr="00CD6A94">
        <w:rPr>
          <w:rFonts w:ascii="David" w:hAnsi="David"/>
          <w:b/>
          <w:bCs/>
          <w:u w:val="single"/>
          <w:rtl/>
          <w:lang w:eastAsia="en-US"/>
        </w:rPr>
        <w:t>תנאים מוקדמים להשתתפות במכרז / תנאי סף</w:t>
      </w:r>
    </w:p>
    <w:p w:rsidR="000572E7" w:rsidRPr="00CD6A94" w:rsidRDefault="000572E7" w:rsidP="00BD5493">
      <w:pPr>
        <w:numPr>
          <w:ilvl w:val="1"/>
          <w:numId w:val="2"/>
        </w:numPr>
        <w:rPr>
          <w:rFonts w:ascii="David" w:hAnsi="David"/>
          <w:b/>
          <w:bCs/>
          <w:u w:val="single"/>
          <w:lang w:eastAsia="en-US"/>
        </w:rPr>
      </w:pPr>
      <w:r w:rsidRPr="00CD6A94">
        <w:rPr>
          <w:rFonts w:ascii="David" w:hAnsi="David"/>
          <w:b/>
          <w:bCs/>
          <w:u w:val="single"/>
          <w:rtl/>
          <w:lang w:eastAsia="en-US"/>
        </w:rPr>
        <w:t>תנאי סף מנהליים (למציע):</w:t>
      </w:r>
    </w:p>
    <w:p w:rsidR="000572E7" w:rsidRPr="00CD6A94" w:rsidRDefault="00661DBC" w:rsidP="000572E7">
      <w:pPr>
        <w:ind w:left="957"/>
        <w:rPr>
          <w:rFonts w:ascii="David" w:hAnsi="David"/>
          <w:lang w:eastAsia="en-US"/>
        </w:rPr>
      </w:pPr>
      <w:r>
        <w:rPr>
          <w:rFonts w:ascii="David" w:hAnsi="David" w:hint="cs"/>
          <w:rtl/>
          <w:lang w:eastAsia="en-US"/>
        </w:rPr>
        <w:t xml:space="preserve">רשאי להשתתף במכרז גוף משפטי </w:t>
      </w:r>
      <w:r w:rsidR="002108CD">
        <w:rPr>
          <w:rFonts w:ascii="David" w:hAnsi="David" w:hint="cs"/>
          <w:rtl/>
          <w:lang w:eastAsia="en-US"/>
        </w:rPr>
        <w:t xml:space="preserve">אשר במועד הגשת ההצעה </w:t>
      </w:r>
      <w:r>
        <w:rPr>
          <w:rFonts w:ascii="David" w:hAnsi="David" w:hint="cs"/>
          <w:rtl/>
          <w:lang w:eastAsia="en-US"/>
        </w:rPr>
        <w:t xml:space="preserve">עומד </w:t>
      </w:r>
      <w:r w:rsidR="000572E7" w:rsidRPr="00CD6A94">
        <w:rPr>
          <w:rFonts w:ascii="David" w:hAnsi="David"/>
          <w:rtl/>
          <w:lang w:eastAsia="en-US"/>
        </w:rPr>
        <w:t>בכל דרישות הסף המפורטות להלן:</w:t>
      </w:r>
    </w:p>
    <w:p w:rsidR="00721F10" w:rsidRPr="00721F10" w:rsidRDefault="00721F10" w:rsidP="00925EAB">
      <w:pPr>
        <w:pStyle w:val="a7"/>
        <w:widowControl w:val="0"/>
        <w:numPr>
          <w:ilvl w:val="0"/>
          <w:numId w:val="20"/>
        </w:numPr>
        <w:rPr>
          <w:rFonts w:ascii="David" w:hAnsi="David"/>
          <w:vanish/>
          <w:rtl/>
          <w:lang w:eastAsia="en-US"/>
        </w:rPr>
      </w:pPr>
    </w:p>
    <w:p w:rsidR="00721F10" w:rsidRPr="00721F10" w:rsidRDefault="00721F10" w:rsidP="00925EAB">
      <w:pPr>
        <w:pStyle w:val="a7"/>
        <w:widowControl w:val="0"/>
        <w:numPr>
          <w:ilvl w:val="0"/>
          <w:numId w:val="20"/>
        </w:numPr>
        <w:rPr>
          <w:rFonts w:ascii="David" w:hAnsi="David"/>
          <w:vanish/>
          <w:rtl/>
          <w:lang w:eastAsia="en-US"/>
        </w:rPr>
      </w:pPr>
    </w:p>
    <w:p w:rsidR="00721F10" w:rsidRPr="00721F10" w:rsidRDefault="00721F10" w:rsidP="00925EAB">
      <w:pPr>
        <w:pStyle w:val="a7"/>
        <w:widowControl w:val="0"/>
        <w:numPr>
          <w:ilvl w:val="1"/>
          <w:numId w:val="20"/>
        </w:numPr>
        <w:rPr>
          <w:rFonts w:ascii="David" w:hAnsi="David"/>
          <w:vanish/>
          <w:rtl/>
          <w:lang w:eastAsia="en-US"/>
        </w:rPr>
      </w:pPr>
    </w:p>
    <w:p w:rsidR="000572E7" w:rsidRPr="00CD6A94" w:rsidRDefault="000572E7" w:rsidP="00925EAB">
      <w:pPr>
        <w:pStyle w:val="a7"/>
        <w:widowControl w:val="0"/>
        <w:numPr>
          <w:ilvl w:val="2"/>
          <w:numId w:val="20"/>
        </w:numPr>
        <w:ind w:left="1808"/>
        <w:rPr>
          <w:rFonts w:ascii="David" w:hAnsi="David"/>
          <w:rtl/>
          <w:lang w:eastAsia="en-US"/>
        </w:rPr>
      </w:pPr>
      <w:r w:rsidRPr="00CD6A94">
        <w:rPr>
          <w:rFonts w:ascii="David" w:hAnsi="David"/>
          <w:rtl/>
          <w:lang w:eastAsia="en-US"/>
        </w:rPr>
        <w:t>המציע הינו גוף משפטי מאוגד הרשום ברשם רשמי בישראל</w:t>
      </w:r>
      <w:r w:rsidR="00D55F03" w:rsidRPr="00CD6A94">
        <w:rPr>
          <w:rFonts w:ascii="David" w:hAnsi="David"/>
          <w:rtl/>
          <w:lang w:eastAsia="en-US"/>
        </w:rPr>
        <w:t xml:space="preserve"> או עוסק מורשה</w:t>
      </w:r>
      <w:r w:rsidRPr="00CD6A94">
        <w:rPr>
          <w:rFonts w:ascii="David" w:hAnsi="David"/>
          <w:rtl/>
          <w:lang w:eastAsia="en-US"/>
        </w:rPr>
        <w:t xml:space="preserve">. </w:t>
      </w:r>
    </w:p>
    <w:p w:rsidR="00610BCD" w:rsidRDefault="000572E7" w:rsidP="00925EAB">
      <w:pPr>
        <w:pStyle w:val="a7"/>
        <w:widowControl w:val="0"/>
        <w:numPr>
          <w:ilvl w:val="2"/>
          <w:numId w:val="20"/>
        </w:numPr>
        <w:ind w:left="1808"/>
        <w:rPr>
          <w:rFonts w:ascii="David" w:hAnsi="David"/>
          <w:lang w:eastAsia="en-US"/>
        </w:rPr>
      </w:pPr>
      <w:r w:rsidRPr="00CD6A94">
        <w:rPr>
          <w:rFonts w:ascii="David" w:hAnsi="David"/>
          <w:rtl/>
          <w:lang w:eastAsia="en-US"/>
        </w:rPr>
        <w:t>המציע עומד בדרישות תקנה 6(א) לתקנות חובת המכרזים, התשנ"ג- 1993 ובכלל זה מחזיק בכל האישורים הנדרשים לפי חוק עסקאות גופים ציבוריים, התשל"ו- 1976 (אכיפת ניהול חשבונות ותשלום חובות מס), כשהם תקפים.</w:t>
      </w:r>
    </w:p>
    <w:p w:rsidR="00EE59A7" w:rsidRPr="00610BCD" w:rsidRDefault="00EE59A7" w:rsidP="00925EAB">
      <w:pPr>
        <w:pStyle w:val="a7"/>
        <w:widowControl w:val="0"/>
        <w:numPr>
          <w:ilvl w:val="2"/>
          <w:numId w:val="20"/>
        </w:numPr>
        <w:ind w:left="1808"/>
        <w:rPr>
          <w:rFonts w:ascii="David" w:hAnsi="David"/>
          <w:rtl/>
          <w:lang w:eastAsia="en-US"/>
        </w:rPr>
      </w:pPr>
      <w:r w:rsidRPr="00610BCD">
        <w:rPr>
          <w:rFonts w:ascii="Arial" w:hAnsi="Arial"/>
          <w:color w:val="272727"/>
          <w:shd w:val="clear" w:color="auto" w:fill="FFFFFF"/>
          <w:rtl/>
        </w:rPr>
        <w:t xml:space="preserve">למציע מחזור כספי </w:t>
      </w:r>
      <w:r w:rsidR="00610BCD" w:rsidRPr="00610BCD">
        <w:rPr>
          <w:rFonts w:ascii="Arial" w:hAnsi="Arial" w:hint="cs"/>
          <w:color w:val="272727"/>
          <w:shd w:val="clear" w:color="auto" w:fill="FFFFFF"/>
          <w:rtl/>
        </w:rPr>
        <w:t xml:space="preserve">שנתי ממוצע של 1,500,000 ₪ לפחות </w:t>
      </w:r>
      <w:r w:rsidR="00661DBC" w:rsidRPr="00610BCD">
        <w:rPr>
          <w:rFonts w:ascii="Arial" w:hAnsi="Arial" w:hint="cs"/>
          <w:color w:val="272727"/>
          <w:shd w:val="clear" w:color="auto" w:fill="FFFFFF"/>
          <w:rtl/>
        </w:rPr>
        <w:t>בתחום הפקת האירועים (כהגדרתו בסעיף 2.</w:t>
      </w:r>
      <w:r w:rsidR="002108CD" w:rsidRPr="00610BCD">
        <w:rPr>
          <w:rFonts w:ascii="Arial" w:hAnsi="Arial" w:hint="cs"/>
          <w:color w:val="272727"/>
          <w:shd w:val="clear" w:color="auto" w:fill="FFFFFF"/>
          <w:rtl/>
        </w:rPr>
        <w:t>13</w:t>
      </w:r>
      <w:r w:rsidR="00661DBC" w:rsidRPr="00610BCD">
        <w:rPr>
          <w:rFonts w:ascii="Arial" w:hAnsi="Arial" w:hint="cs"/>
          <w:color w:val="272727"/>
          <w:shd w:val="clear" w:color="auto" w:fill="FFFFFF"/>
          <w:rtl/>
        </w:rPr>
        <w:t xml:space="preserve">) </w:t>
      </w:r>
      <w:r w:rsidRPr="00610BCD">
        <w:rPr>
          <w:rFonts w:ascii="Arial" w:hAnsi="Arial"/>
          <w:color w:val="272727"/>
          <w:shd w:val="clear" w:color="auto" w:fill="FFFFFF"/>
          <w:rtl/>
        </w:rPr>
        <w:t xml:space="preserve">בשלוש </w:t>
      </w:r>
      <w:r w:rsidR="00661DBC" w:rsidRPr="00610BCD">
        <w:rPr>
          <w:rFonts w:ascii="Arial" w:hAnsi="Arial" w:hint="cs"/>
          <w:color w:val="272727"/>
          <w:shd w:val="clear" w:color="auto" w:fill="FFFFFF"/>
          <w:rtl/>
        </w:rPr>
        <w:t xml:space="preserve">מתוך חמש </w:t>
      </w:r>
      <w:r w:rsidRPr="00610BCD">
        <w:rPr>
          <w:rFonts w:ascii="Arial" w:hAnsi="Arial"/>
          <w:color w:val="272727"/>
          <w:shd w:val="clear" w:color="auto" w:fill="FFFFFF"/>
          <w:rtl/>
        </w:rPr>
        <w:t>השנים האחרונו</w:t>
      </w:r>
      <w:r w:rsidR="00721F10" w:rsidRPr="00610BCD">
        <w:rPr>
          <w:rFonts w:ascii="Arial" w:hAnsi="Arial" w:hint="cs"/>
          <w:color w:val="272727"/>
          <w:shd w:val="clear" w:color="auto" w:fill="FFFFFF"/>
          <w:rtl/>
        </w:rPr>
        <w:t>ת</w:t>
      </w:r>
      <w:r w:rsidRPr="00610BCD">
        <w:rPr>
          <w:rFonts w:ascii="Arial" w:hAnsi="Arial"/>
          <w:color w:val="272727"/>
          <w:shd w:val="clear" w:color="auto" w:fill="FFFFFF"/>
          <w:rtl/>
        </w:rPr>
        <w:t>,</w:t>
      </w:r>
      <w:r w:rsidR="00721F10" w:rsidRPr="00610BCD">
        <w:rPr>
          <w:rFonts w:ascii="Arial" w:hAnsi="Arial" w:hint="cs"/>
          <w:color w:val="272727"/>
          <w:shd w:val="clear" w:color="auto" w:fill="FFFFFF"/>
          <w:rtl/>
        </w:rPr>
        <w:t>(</w:t>
      </w:r>
      <w:r w:rsidRPr="00610BCD">
        <w:rPr>
          <w:rFonts w:ascii="Arial" w:hAnsi="Arial"/>
          <w:color w:val="272727"/>
          <w:shd w:val="clear" w:color="auto" w:fill="FFFFFF"/>
          <w:rtl/>
        </w:rPr>
        <w:t xml:space="preserve"> </w:t>
      </w:r>
      <w:r w:rsidR="00721F10" w:rsidRPr="00610BCD">
        <w:rPr>
          <w:rFonts w:ascii="Arial" w:hAnsi="Arial" w:hint="cs"/>
          <w:color w:val="272727"/>
          <w:shd w:val="clear" w:color="auto" w:fill="FFFFFF"/>
          <w:rtl/>
        </w:rPr>
        <w:t>2017,2018,2019,2020, 2016</w:t>
      </w:r>
      <w:r w:rsidRPr="00610BCD">
        <w:rPr>
          <w:rFonts w:ascii="Arial" w:hAnsi="Arial"/>
          <w:color w:val="272727"/>
          <w:shd w:val="clear" w:color="auto" w:fill="FFFFFF"/>
        </w:rPr>
        <w:t>(</w:t>
      </w:r>
      <w:r w:rsidR="00661DBC" w:rsidRPr="00610BCD">
        <w:rPr>
          <w:rFonts w:ascii="David" w:hAnsi="David" w:hint="cs"/>
          <w:rtl/>
        </w:rPr>
        <w:t xml:space="preserve">. </w:t>
      </w:r>
    </w:p>
    <w:p w:rsidR="000572E7" w:rsidRPr="00CD6A94" w:rsidRDefault="000572E7" w:rsidP="00925EAB">
      <w:pPr>
        <w:pStyle w:val="a7"/>
        <w:widowControl w:val="0"/>
        <w:numPr>
          <w:ilvl w:val="2"/>
          <w:numId w:val="20"/>
        </w:numPr>
        <w:ind w:left="1808"/>
        <w:rPr>
          <w:rFonts w:ascii="David" w:hAnsi="David"/>
          <w:lang w:eastAsia="en-US"/>
        </w:rPr>
      </w:pPr>
      <w:r w:rsidRPr="00CD6A94">
        <w:rPr>
          <w:rFonts w:ascii="David" w:hAnsi="David"/>
          <w:rtl/>
          <w:lang w:eastAsia="en-US"/>
        </w:rPr>
        <w:t>אין מניעה, לפי כל דין ו/או הסכם שהמציע צד לו, להשתתפותו של המציע במכרז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p>
    <w:p w:rsidR="000572E7" w:rsidRPr="00CD6A94" w:rsidRDefault="000572E7" w:rsidP="00925EAB">
      <w:pPr>
        <w:pStyle w:val="a7"/>
        <w:widowControl w:val="0"/>
        <w:numPr>
          <w:ilvl w:val="2"/>
          <w:numId w:val="20"/>
        </w:numPr>
        <w:ind w:left="1808"/>
        <w:rPr>
          <w:rFonts w:ascii="David" w:hAnsi="David"/>
          <w:lang w:eastAsia="en-US"/>
        </w:rPr>
      </w:pPr>
      <w:r w:rsidRPr="00CD6A94">
        <w:rPr>
          <w:rFonts w:ascii="David" w:hAnsi="David"/>
          <w:rtl/>
          <w:lang w:eastAsia="en-US"/>
        </w:rPr>
        <w:t xml:space="preserve">אם המציע הוא תאגיד - במועד הגשת ההצעה המציע אינו בעל חובות אגרה שנתית לרשות התאגידים בגין שנת </w:t>
      </w:r>
      <w:r w:rsidR="009D54BF">
        <w:rPr>
          <w:rFonts w:ascii="David" w:hAnsi="David" w:hint="cs"/>
          <w:rtl/>
          <w:lang w:eastAsia="en-US"/>
        </w:rPr>
        <w:t>2020</w:t>
      </w:r>
      <w:r w:rsidR="009E52CD" w:rsidRPr="00CD6A94">
        <w:rPr>
          <w:rFonts w:ascii="David" w:hAnsi="David"/>
          <w:rtl/>
          <w:lang w:eastAsia="en-US"/>
        </w:rPr>
        <w:t xml:space="preserve"> </w:t>
      </w:r>
      <w:r w:rsidRPr="00CD6A94">
        <w:rPr>
          <w:rFonts w:ascii="David" w:hAnsi="David"/>
          <w:rtl/>
          <w:lang w:eastAsia="en-US"/>
        </w:rPr>
        <w:t>או מוקדם מכך. כמו כן, אינו מוגדר כ"חברה מפרת חוק" ולא נשלחה אליו התראה לפני רישום כ "חברה מפרת חוק " כאמור בסעיף 362א' לחוק החברות, התשנ"ט 1999.</w:t>
      </w:r>
    </w:p>
    <w:p w:rsidR="00662EB1" w:rsidRDefault="00EE59A7" w:rsidP="00925EAB">
      <w:pPr>
        <w:pStyle w:val="a7"/>
        <w:widowControl w:val="0"/>
        <w:numPr>
          <w:ilvl w:val="2"/>
          <w:numId w:val="20"/>
        </w:numPr>
        <w:ind w:left="1808"/>
        <w:rPr>
          <w:rFonts w:ascii="David" w:hAnsi="David"/>
        </w:rPr>
      </w:pPr>
      <w:r w:rsidRPr="00CD6A94">
        <w:rPr>
          <w:rFonts w:ascii="David" w:hAnsi="David" w:hint="cs"/>
          <w:rtl/>
        </w:rPr>
        <w:t>מציע שהינו עמותה-המציע בעל אישור ניהול תקין מטעם רשם העמותות תקף לשנת 20</w:t>
      </w:r>
      <w:r w:rsidR="009D54BF">
        <w:rPr>
          <w:rFonts w:ascii="David" w:hAnsi="David" w:hint="cs"/>
          <w:rtl/>
        </w:rPr>
        <w:t>20</w:t>
      </w:r>
      <w:r w:rsidRPr="00CD6A94">
        <w:rPr>
          <w:rFonts w:ascii="David" w:hAnsi="David" w:hint="cs"/>
          <w:rtl/>
        </w:rPr>
        <w:t>.</w:t>
      </w:r>
    </w:p>
    <w:p w:rsidR="00896B3D" w:rsidRPr="00662EB1" w:rsidRDefault="00896B3D" w:rsidP="00925EAB">
      <w:pPr>
        <w:pStyle w:val="a7"/>
        <w:widowControl w:val="0"/>
        <w:numPr>
          <w:ilvl w:val="2"/>
          <w:numId w:val="20"/>
        </w:numPr>
        <w:ind w:left="1808"/>
        <w:rPr>
          <w:rFonts w:ascii="David" w:hAnsi="David"/>
        </w:rPr>
      </w:pPr>
      <w:r w:rsidRPr="00662EB1">
        <w:rPr>
          <w:rFonts w:ascii="David" w:hAnsi="David" w:hint="cs"/>
          <w:rtl/>
        </w:rPr>
        <w:t xml:space="preserve">ערבות הצעה- </w:t>
      </w:r>
      <w:r w:rsidRPr="00662EB1">
        <w:rPr>
          <w:rFonts w:ascii="David" w:hAnsi="David"/>
          <w:rtl/>
          <w:lang w:eastAsia="en-US"/>
        </w:rPr>
        <w:t>על המציע לצרף להצעתו ערבות בנקאית</w:t>
      </w:r>
      <w:r w:rsidRPr="00662EB1">
        <w:rPr>
          <w:rFonts w:ascii="David" w:hAnsi="David" w:hint="cs"/>
          <w:rtl/>
          <w:lang w:eastAsia="en-US"/>
        </w:rPr>
        <w:t xml:space="preserve"> אוטונומית </w:t>
      </w:r>
      <w:r w:rsidRPr="00662EB1">
        <w:rPr>
          <w:rFonts w:ascii="David" w:hAnsi="David"/>
          <w:rtl/>
          <w:lang w:eastAsia="en-US"/>
        </w:rPr>
        <w:t xml:space="preserve">על פי הנוסח </w:t>
      </w:r>
      <w:r w:rsidRPr="00662EB1">
        <w:rPr>
          <w:rFonts w:ascii="David" w:hAnsi="David" w:hint="cs"/>
          <w:rtl/>
          <w:lang w:eastAsia="en-US"/>
        </w:rPr>
        <w:t xml:space="preserve">והפרטים </w:t>
      </w:r>
      <w:r w:rsidRPr="00662EB1">
        <w:rPr>
          <w:rFonts w:ascii="David" w:hAnsi="David"/>
          <w:rtl/>
          <w:lang w:eastAsia="en-US"/>
        </w:rPr>
        <w:t>האמורים בנספח ב'</w:t>
      </w:r>
      <w:r w:rsidR="00662EB1" w:rsidRPr="00662EB1">
        <w:rPr>
          <w:rFonts w:ascii="David" w:hAnsi="David" w:hint="cs"/>
          <w:rtl/>
          <w:lang w:eastAsia="en-US"/>
        </w:rPr>
        <w:t>5</w:t>
      </w:r>
      <w:r w:rsidRPr="00662EB1">
        <w:rPr>
          <w:rFonts w:ascii="David" w:hAnsi="David"/>
          <w:rtl/>
          <w:lang w:eastAsia="en-US"/>
        </w:rPr>
        <w:t xml:space="preserve">. ערבות זו תוחזר למציעים שלא יזכו במכרז. המציע שיזכה במכרז יחליף ערבות זו בערבות לביצוע החוזה כנדרש להלן. </w:t>
      </w:r>
    </w:p>
    <w:p w:rsidR="000572E7" w:rsidRPr="004B4AB5" w:rsidRDefault="00896B3D" w:rsidP="004B4AB5">
      <w:pPr>
        <w:pStyle w:val="a7"/>
        <w:widowControl w:val="0"/>
        <w:ind w:left="1808"/>
        <w:rPr>
          <w:rFonts w:ascii="David" w:hAnsi="David"/>
          <w:b/>
          <w:bCs/>
          <w:rtl/>
          <w:lang w:eastAsia="en-US"/>
        </w:rPr>
      </w:pPr>
      <w:r w:rsidRPr="005102B1">
        <w:rPr>
          <w:rFonts w:ascii="David" w:hAnsi="David"/>
          <w:b/>
          <w:bCs/>
          <w:rtl/>
          <w:lang w:eastAsia="en-US"/>
        </w:rPr>
        <w:t>הצעה שתכלול ערבות אשר אינה עומדת בדרישה של סכום הערבות ו/או תוקף ו/או נוסח תואם תיפסל על הסף.</w:t>
      </w:r>
    </w:p>
    <w:p w:rsidR="00067ECF" w:rsidRPr="00CD6A94" w:rsidRDefault="00067ECF" w:rsidP="00BD5493">
      <w:pPr>
        <w:numPr>
          <w:ilvl w:val="1"/>
          <w:numId w:val="2"/>
        </w:numPr>
        <w:rPr>
          <w:rFonts w:ascii="David" w:hAnsi="David"/>
          <w:b/>
          <w:bCs/>
          <w:lang w:eastAsia="en-US"/>
        </w:rPr>
      </w:pPr>
      <w:bookmarkStart w:id="13" w:name="_Ref403988346"/>
      <w:bookmarkStart w:id="14" w:name="_Ref372646808"/>
      <w:bookmarkEnd w:id="12"/>
      <w:r w:rsidRPr="00CD6A94">
        <w:rPr>
          <w:rFonts w:ascii="David" w:hAnsi="David"/>
          <w:b/>
          <w:bCs/>
          <w:rtl/>
          <w:lang w:eastAsia="en-US"/>
        </w:rPr>
        <w:t>תנאי סף מקצועיים:</w:t>
      </w:r>
    </w:p>
    <w:p w:rsidR="004152DC" w:rsidRPr="00CD6A94" w:rsidRDefault="004152DC" w:rsidP="00BD5493">
      <w:pPr>
        <w:pStyle w:val="a7"/>
        <w:widowControl w:val="0"/>
        <w:numPr>
          <w:ilvl w:val="2"/>
          <w:numId w:val="2"/>
        </w:numPr>
        <w:rPr>
          <w:rFonts w:ascii="David" w:hAnsi="David"/>
          <w:b/>
          <w:bCs/>
          <w:lang w:eastAsia="en-US"/>
        </w:rPr>
      </w:pPr>
      <w:bookmarkStart w:id="15" w:name="_Ref406396819"/>
      <w:r w:rsidRPr="00CD6A94">
        <w:rPr>
          <w:rFonts w:ascii="David" w:hAnsi="David"/>
          <w:b/>
          <w:bCs/>
          <w:rtl/>
          <w:lang w:eastAsia="en-US"/>
        </w:rPr>
        <w:t>תנאי סף למציע:</w:t>
      </w:r>
      <w:bookmarkEnd w:id="13"/>
      <w:bookmarkEnd w:id="15"/>
    </w:p>
    <w:p w:rsidR="00D55F03" w:rsidRPr="00CD6A94" w:rsidRDefault="00257451" w:rsidP="00355722">
      <w:pPr>
        <w:pStyle w:val="a7"/>
        <w:widowControl w:val="0"/>
        <w:numPr>
          <w:ilvl w:val="3"/>
          <w:numId w:val="2"/>
        </w:numPr>
        <w:rPr>
          <w:rFonts w:ascii="David" w:hAnsi="David"/>
          <w:lang w:eastAsia="en-US"/>
        </w:rPr>
      </w:pPr>
      <w:bookmarkStart w:id="16" w:name="_Ref435528462"/>
      <w:bookmarkStart w:id="17" w:name="_Ref403478930"/>
      <w:r w:rsidRPr="00CD6A94">
        <w:rPr>
          <w:rFonts w:ascii="David" w:hAnsi="David"/>
          <w:rtl/>
          <w:lang w:eastAsia="en-US"/>
        </w:rPr>
        <w:t xml:space="preserve">בחמש השנים האחרונות, </w:t>
      </w:r>
      <w:r w:rsidR="004152DC" w:rsidRPr="00CD6A94">
        <w:rPr>
          <w:rFonts w:ascii="David" w:hAnsi="David"/>
          <w:u w:val="single"/>
          <w:rtl/>
          <w:lang w:eastAsia="en-US"/>
        </w:rPr>
        <w:t>המציע</w:t>
      </w:r>
      <w:r w:rsidR="00177879" w:rsidRPr="00CD6A94">
        <w:rPr>
          <w:rFonts w:ascii="David" w:hAnsi="David"/>
          <w:rtl/>
          <w:lang w:eastAsia="en-US"/>
        </w:rPr>
        <w:t xml:space="preserve"> הפיק</w:t>
      </w:r>
      <w:r w:rsidR="0053690B">
        <w:rPr>
          <w:rFonts w:ascii="David" w:hAnsi="David" w:hint="cs"/>
          <w:b/>
          <w:bCs/>
          <w:rtl/>
          <w:lang w:eastAsia="en-US"/>
        </w:rPr>
        <w:t xml:space="preserve"> </w:t>
      </w:r>
      <w:r w:rsidR="004152DC" w:rsidRPr="00CD6A94">
        <w:rPr>
          <w:rFonts w:ascii="David" w:hAnsi="David"/>
          <w:b/>
          <w:bCs/>
          <w:rtl/>
          <w:lang w:eastAsia="en-US"/>
        </w:rPr>
        <w:t xml:space="preserve">לפחות </w:t>
      </w:r>
      <w:r w:rsidR="00D55F03" w:rsidRPr="00CD6A94">
        <w:rPr>
          <w:rFonts w:ascii="David" w:hAnsi="David"/>
          <w:b/>
          <w:bCs/>
          <w:rtl/>
          <w:lang w:eastAsia="en-US"/>
        </w:rPr>
        <w:t xml:space="preserve">שני </w:t>
      </w:r>
      <w:r w:rsidR="00B62DB2" w:rsidRPr="00CD6A94">
        <w:rPr>
          <w:rFonts w:ascii="David" w:hAnsi="David"/>
          <w:b/>
          <w:bCs/>
          <w:rtl/>
          <w:lang w:eastAsia="en-US"/>
        </w:rPr>
        <w:t>אירוע</w:t>
      </w:r>
      <w:r w:rsidR="00D55F03" w:rsidRPr="00CD6A94">
        <w:rPr>
          <w:rFonts w:ascii="David" w:hAnsi="David"/>
          <w:b/>
          <w:bCs/>
          <w:rtl/>
          <w:lang w:eastAsia="en-US"/>
        </w:rPr>
        <w:t>ים אשר עומדים במצטבר בדרישות הבאות:</w:t>
      </w:r>
      <w:r w:rsidR="00B62DB2" w:rsidRPr="00CD6A94">
        <w:rPr>
          <w:rFonts w:ascii="David" w:hAnsi="David"/>
          <w:b/>
          <w:bCs/>
          <w:rtl/>
          <w:lang w:eastAsia="en-US"/>
        </w:rPr>
        <w:t xml:space="preserve"> </w:t>
      </w:r>
    </w:p>
    <w:p w:rsidR="004152DC" w:rsidRPr="00CD6A94" w:rsidRDefault="00257451" w:rsidP="00FF3DEE">
      <w:pPr>
        <w:pStyle w:val="a7"/>
        <w:widowControl w:val="0"/>
        <w:numPr>
          <w:ilvl w:val="4"/>
          <w:numId w:val="2"/>
        </w:numPr>
        <w:rPr>
          <w:rFonts w:ascii="David" w:hAnsi="David"/>
          <w:lang w:eastAsia="en-US"/>
        </w:rPr>
      </w:pPr>
      <w:r w:rsidRPr="00CD6A94">
        <w:rPr>
          <w:rFonts w:ascii="David" w:hAnsi="David"/>
          <w:rtl/>
          <w:lang w:eastAsia="en-US"/>
        </w:rPr>
        <w:t>היקפ</w:t>
      </w:r>
      <w:r w:rsidR="00735A50" w:rsidRPr="00CD6A94">
        <w:rPr>
          <w:rFonts w:ascii="David" w:hAnsi="David"/>
          <w:rtl/>
          <w:lang w:eastAsia="en-US"/>
        </w:rPr>
        <w:t>ו</w:t>
      </w:r>
      <w:r w:rsidR="004152DC" w:rsidRPr="00CD6A94">
        <w:rPr>
          <w:rFonts w:ascii="David" w:hAnsi="David"/>
          <w:rtl/>
          <w:lang w:eastAsia="en-US"/>
        </w:rPr>
        <w:t xml:space="preserve"> </w:t>
      </w:r>
      <w:r w:rsidR="00735A50" w:rsidRPr="00CD6A94">
        <w:rPr>
          <w:rFonts w:ascii="David" w:hAnsi="David"/>
          <w:rtl/>
          <w:lang w:eastAsia="en-US"/>
        </w:rPr>
        <w:t>הכספי המינימאלי</w:t>
      </w:r>
      <w:r w:rsidR="00BD5493" w:rsidRPr="00CD6A94">
        <w:rPr>
          <w:rFonts w:ascii="David" w:hAnsi="David"/>
          <w:rtl/>
          <w:lang w:eastAsia="en-US"/>
        </w:rPr>
        <w:t xml:space="preserve"> של האירוע (ב</w:t>
      </w:r>
      <w:r w:rsidR="009E52CD" w:rsidRPr="00CD6A94">
        <w:rPr>
          <w:rFonts w:ascii="David" w:hAnsi="David"/>
          <w:rtl/>
          <w:lang w:eastAsia="en-US"/>
        </w:rPr>
        <w:t xml:space="preserve">דומה </w:t>
      </w:r>
      <w:r w:rsidR="00BD5493" w:rsidRPr="00CD6A94">
        <w:rPr>
          <w:rFonts w:ascii="David" w:hAnsi="David"/>
          <w:rtl/>
          <w:lang w:eastAsia="en-US"/>
        </w:rPr>
        <w:t xml:space="preserve"> להגדר</w:t>
      </w:r>
      <w:r w:rsidR="0047717C">
        <w:rPr>
          <w:rFonts w:ascii="David" w:hAnsi="David" w:hint="cs"/>
          <w:rtl/>
          <w:lang w:eastAsia="en-US"/>
        </w:rPr>
        <w:t>ה</w:t>
      </w:r>
      <w:r w:rsidR="00BD5493" w:rsidRPr="00CD6A94">
        <w:rPr>
          <w:rFonts w:ascii="David" w:hAnsi="David"/>
          <w:rtl/>
          <w:lang w:eastAsia="en-US"/>
        </w:rPr>
        <w:t xml:space="preserve"> בסעיף 2.</w:t>
      </w:r>
      <w:r w:rsidR="00E1777C" w:rsidRPr="00CD6A94">
        <w:rPr>
          <w:rFonts w:ascii="David" w:hAnsi="David"/>
          <w:rtl/>
          <w:lang w:eastAsia="en-US"/>
        </w:rPr>
        <w:t>1</w:t>
      </w:r>
      <w:r w:rsidR="00FF3DEE" w:rsidRPr="00CD6A94">
        <w:rPr>
          <w:rFonts w:ascii="David" w:hAnsi="David" w:hint="cs"/>
          <w:rtl/>
          <w:lang w:eastAsia="en-US"/>
        </w:rPr>
        <w:t>7</w:t>
      </w:r>
      <w:r w:rsidR="00BD5493" w:rsidRPr="00CD6A94">
        <w:rPr>
          <w:rFonts w:ascii="David" w:hAnsi="David"/>
          <w:rtl/>
          <w:lang w:eastAsia="en-US"/>
        </w:rPr>
        <w:t>)</w:t>
      </w:r>
      <w:r w:rsidR="00735A50" w:rsidRPr="00CD6A94">
        <w:rPr>
          <w:rFonts w:ascii="David" w:hAnsi="David"/>
          <w:rtl/>
          <w:lang w:eastAsia="en-US"/>
        </w:rPr>
        <w:t xml:space="preserve">  </w:t>
      </w:r>
      <w:r w:rsidR="004152DC" w:rsidRPr="00CD6A94">
        <w:rPr>
          <w:rFonts w:ascii="David" w:hAnsi="David"/>
          <w:rtl/>
          <w:lang w:eastAsia="en-US"/>
        </w:rPr>
        <w:t xml:space="preserve">היה </w:t>
      </w:r>
      <w:r w:rsidR="00F04E9F">
        <w:rPr>
          <w:rFonts w:ascii="David" w:hAnsi="David" w:hint="cs"/>
          <w:b/>
          <w:bCs/>
          <w:rtl/>
          <w:lang w:eastAsia="en-US"/>
        </w:rPr>
        <w:t>1,000</w:t>
      </w:r>
      <w:r w:rsidR="004152DC" w:rsidRPr="00CD6A94">
        <w:rPr>
          <w:rFonts w:ascii="David" w:hAnsi="David"/>
          <w:b/>
          <w:bCs/>
          <w:rtl/>
          <w:lang w:eastAsia="en-US"/>
        </w:rPr>
        <w:t xml:space="preserve">,000 </w:t>
      </w:r>
      <w:r w:rsidR="004152DC" w:rsidRPr="00CD6A94">
        <w:rPr>
          <w:rFonts w:ascii="David" w:hAnsi="David"/>
          <w:rtl/>
          <w:lang w:eastAsia="en-US"/>
        </w:rPr>
        <w:t>₪ (כולל מע"מ)</w:t>
      </w:r>
      <w:bookmarkEnd w:id="16"/>
      <w:bookmarkEnd w:id="17"/>
      <w:r w:rsidR="00054A94" w:rsidRPr="00CD6A94">
        <w:rPr>
          <w:rFonts w:ascii="David" w:hAnsi="David"/>
          <w:rtl/>
          <w:lang w:eastAsia="en-US"/>
        </w:rPr>
        <w:t>.</w:t>
      </w:r>
    </w:p>
    <w:p w:rsidR="00D55F03" w:rsidRPr="00CD6A94" w:rsidRDefault="00D55F03" w:rsidP="002462FA">
      <w:pPr>
        <w:pStyle w:val="a7"/>
        <w:widowControl w:val="0"/>
        <w:numPr>
          <w:ilvl w:val="4"/>
          <w:numId w:val="2"/>
        </w:numPr>
        <w:rPr>
          <w:rFonts w:ascii="David" w:hAnsi="David"/>
          <w:lang w:eastAsia="en-US"/>
        </w:rPr>
      </w:pPr>
      <w:r w:rsidRPr="00CD6A94">
        <w:rPr>
          <w:rFonts w:ascii="David" w:hAnsi="David"/>
          <w:rtl/>
          <w:lang w:eastAsia="en-US"/>
        </w:rPr>
        <w:t xml:space="preserve">האירוע </w:t>
      </w:r>
      <w:r w:rsidR="00BD5493" w:rsidRPr="00CD6A94">
        <w:rPr>
          <w:rFonts w:ascii="David" w:hAnsi="David"/>
          <w:rtl/>
          <w:lang w:eastAsia="en-US"/>
        </w:rPr>
        <w:t xml:space="preserve">התקיים </w:t>
      </w:r>
      <w:r w:rsidR="00DE11C6" w:rsidRPr="00CD6A94">
        <w:rPr>
          <w:rFonts w:ascii="David" w:hAnsi="David"/>
          <w:rtl/>
          <w:lang w:eastAsia="en-US"/>
        </w:rPr>
        <w:t>עם היקף</w:t>
      </w:r>
      <w:r w:rsidRPr="00CD6A94">
        <w:rPr>
          <w:rFonts w:ascii="David" w:hAnsi="David"/>
          <w:rtl/>
          <w:lang w:eastAsia="en-US"/>
        </w:rPr>
        <w:t xml:space="preserve"> קהל </w:t>
      </w:r>
      <w:r w:rsidR="00DE11C6" w:rsidRPr="00CD6A94">
        <w:rPr>
          <w:rFonts w:ascii="David" w:hAnsi="David"/>
          <w:rtl/>
          <w:lang w:eastAsia="en-US"/>
        </w:rPr>
        <w:t>(ב</w:t>
      </w:r>
      <w:r w:rsidR="009E52CD" w:rsidRPr="00CD6A94">
        <w:rPr>
          <w:rFonts w:ascii="David" w:hAnsi="David"/>
          <w:rtl/>
          <w:lang w:eastAsia="en-US"/>
        </w:rPr>
        <w:t xml:space="preserve">דומה </w:t>
      </w:r>
      <w:r w:rsidR="00DE11C6" w:rsidRPr="00CD6A94">
        <w:rPr>
          <w:rFonts w:ascii="David" w:hAnsi="David"/>
          <w:rtl/>
          <w:lang w:eastAsia="en-US"/>
        </w:rPr>
        <w:t xml:space="preserve"> להגדר</w:t>
      </w:r>
      <w:r w:rsidR="0047717C">
        <w:rPr>
          <w:rFonts w:ascii="David" w:hAnsi="David" w:hint="cs"/>
          <w:rtl/>
          <w:lang w:eastAsia="en-US"/>
        </w:rPr>
        <w:t>ה</w:t>
      </w:r>
      <w:r w:rsidR="00DE11C6" w:rsidRPr="00CD6A94">
        <w:rPr>
          <w:rFonts w:ascii="David" w:hAnsi="David"/>
          <w:rtl/>
          <w:lang w:eastAsia="en-US"/>
        </w:rPr>
        <w:t xml:space="preserve"> בסעיף 2.18) </w:t>
      </w:r>
      <w:r w:rsidRPr="00CD6A94">
        <w:rPr>
          <w:rFonts w:ascii="David" w:hAnsi="David"/>
          <w:rtl/>
          <w:lang w:eastAsia="en-US"/>
        </w:rPr>
        <w:t xml:space="preserve">של לפחות </w:t>
      </w:r>
      <w:r w:rsidR="00BD5493" w:rsidRPr="00CD6A94">
        <w:rPr>
          <w:rFonts w:ascii="David" w:hAnsi="David"/>
          <w:rtl/>
          <w:lang w:eastAsia="en-US"/>
        </w:rPr>
        <w:t>1</w:t>
      </w:r>
      <w:r w:rsidRPr="00CD6A94">
        <w:rPr>
          <w:rFonts w:ascii="David" w:hAnsi="David"/>
          <w:rtl/>
          <w:lang w:eastAsia="en-US"/>
        </w:rPr>
        <w:t>,</w:t>
      </w:r>
      <w:r w:rsidR="002462FA" w:rsidRPr="00CD6A94">
        <w:rPr>
          <w:rFonts w:ascii="David" w:hAnsi="David"/>
          <w:rtl/>
          <w:lang w:eastAsia="en-US"/>
        </w:rPr>
        <w:t xml:space="preserve">000 </w:t>
      </w:r>
      <w:r w:rsidR="00DE11C6" w:rsidRPr="00CD6A94">
        <w:rPr>
          <w:rFonts w:ascii="David" w:hAnsi="David"/>
          <w:rtl/>
          <w:lang w:eastAsia="en-US"/>
        </w:rPr>
        <w:t>איש.</w:t>
      </w:r>
    </w:p>
    <w:p w:rsidR="00D55F03" w:rsidRPr="00CD6A94" w:rsidRDefault="00D55F03" w:rsidP="00BD5493">
      <w:pPr>
        <w:widowControl w:val="0"/>
        <w:rPr>
          <w:rFonts w:ascii="David" w:hAnsi="David"/>
          <w:b/>
          <w:bCs/>
          <w:lang w:eastAsia="en-US"/>
        </w:rPr>
      </w:pPr>
      <w:bookmarkStart w:id="18" w:name="_Ref403988365"/>
    </w:p>
    <w:p w:rsidR="004152DC" w:rsidRPr="00CD6A94" w:rsidRDefault="00067ECF" w:rsidP="00BD5493">
      <w:pPr>
        <w:pStyle w:val="a7"/>
        <w:widowControl w:val="0"/>
        <w:numPr>
          <w:ilvl w:val="2"/>
          <w:numId w:val="2"/>
        </w:numPr>
        <w:rPr>
          <w:rFonts w:ascii="David" w:hAnsi="David"/>
          <w:b/>
          <w:bCs/>
          <w:lang w:eastAsia="en-US"/>
        </w:rPr>
      </w:pPr>
      <w:r w:rsidRPr="00CD6A94">
        <w:rPr>
          <w:rFonts w:ascii="David" w:hAnsi="David"/>
          <w:b/>
          <w:bCs/>
          <w:rtl/>
          <w:lang w:eastAsia="en-US"/>
        </w:rPr>
        <w:t>תנאי סף למפיק</w:t>
      </w:r>
      <w:r w:rsidR="004152DC" w:rsidRPr="00CD6A94">
        <w:rPr>
          <w:rFonts w:ascii="David" w:hAnsi="David"/>
          <w:b/>
          <w:bCs/>
          <w:rtl/>
          <w:lang w:eastAsia="en-US"/>
        </w:rPr>
        <w:t>:</w:t>
      </w:r>
      <w:bookmarkEnd w:id="14"/>
      <w:bookmarkEnd w:id="18"/>
    </w:p>
    <w:p w:rsidR="00B443D0" w:rsidRPr="00CD6A94" w:rsidRDefault="00B443D0" w:rsidP="00E1777C">
      <w:pPr>
        <w:pStyle w:val="a7"/>
        <w:widowControl w:val="0"/>
        <w:numPr>
          <w:ilvl w:val="3"/>
          <w:numId w:val="2"/>
        </w:numPr>
        <w:rPr>
          <w:rFonts w:ascii="David" w:hAnsi="David"/>
          <w:lang w:eastAsia="en-US"/>
        </w:rPr>
      </w:pPr>
      <w:bookmarkStart w:id="19" w:name="_Ref406418773"/>
      <w:bookmarkStart w:id="20" w:name="_Ref381014673"/>
      <w:r w:rsidRPr="00CD6A94">
        <w:rPr>
          <w:rFonts w:ascii="David" w:hAnsi="David"/>
          <w:rtl/>
          <w:lang w:eastAsia="en-US"/>
        </w:rPr>
        <w:t xml:space="preserve">למפיק ותק של לפחות </w:t>
      </w:r>
      <w:r w:rsidR="009E52CD" w:rsidRPr="00CD6A94">
        <w:rPr>
          <w:rFonts w:ascii="David" w:hAnsi="David"/>
          <w:rtl/>
          <w:lang w:eastAsia="en-US"/>
        </w:rPr>
        <w:t xml:space="preserve">חמש </w:t>
      </w:r>
      <w:r w:rsidRPr="00CD6A94">
        <w:rPr>
          <w:rFonts w:ascii="David" w:hAnsi="David"/>
          <w:rtl/>
          <w:lang w:eastAsia="en-US"/>
        </w:rPr>
        <w:t>שנים בהפקת אירועים בדומה להגדר</w:t>
      </w:r>
      <w:r w:rsidR="0047717C">
        <w:rPr>
          <w:rFonts w:ascii="David" w:hAnsi="David" w:hint="cs"/>
          <w:rtl/>
          <w:lang w:eastAsia="en-US"/>
        </w:rPr>
        <w:t>ה</w:t>
      </w:r>
      <w:r w:rsidRPr="00CD6A94">
        <w:rPr>
          <w:rFonts w:ascii="David" w:hAnsi="David"/>
          <w:rtl/>
          <w:lang w:eastAsia="en-US"/>
        </w:rPr>
        <w:t xml:space="preserve"> בסעיף 2.</w:t>
      </w:r>
      <w:r w:rsidR="00E1777C" w:rsidRPr="00CD6A94">
        <w:rPr>
          <w:rFonts w:ascii="David" w:hAnsi="David"/>
          <w:rtl/>
          <w:lang w:eastAsia="en-US"/>
        </w:rPr>
        <w:t>1</w:t>
      </w:r>
      <w:r w:rsidR="00E1777C" w:rsidRPr="00CD6A94">
        <w:rPr>
          <w:rFonts w:ascii="David" w:hAnsi="David" w:hint="cs"/>
          <w:rtl/>
          <w:lang w:eastAsia="en-US"/>
        </w:rPr>
        <w:t>5</w:t>
      </w:r>
      <w:r w:rsidRPr="00CD6A94">
        <w:rPr>
          <w:rFonts w:ascii="David" w:hAnsi="David"/>
          <w:rtl/>
          <w:lang w:eastAsia="en-US"/>
        </w:rPr>
        <w:t>.</w:t>
      </w:r>
      <w:r w:rsidR="00B07C02" w:rsidRPr="00CD6A94">
        <w:rPr>
          <w:rFonts w:ascii="David" w:hAnsi="David"/>
          <w:rtl/>
          <w:lang w:eastAsia="en-US"/>
        </w:rPr>
        <w:t xml:space="preserve"> </w:t>
      </w:r>
      <w:bookmarkStart w:id="21" w:name="_Ref434233106"/>
    </w:p>
    <w:p w:rsidR="00BD5493" w:rsidRPr="00CD6A94" w:rsidRDefault="00B07C02" w:rsidP="0047717C">
      <w:pPr>
        <w:pStyle w:val="a7"/>
        <w:widowControl w:val="0"/>
        <w:numPr>
          <w:ilvl w:val="3"/>
          <w:numId w:val="2"/>
        </w:numPr>
        <w:rPr>
          <w:rFonts w:ascii="David" w:hAnsi="David"/>
          <w:lang w:eastAsia="en-US"/>
        </w:rPr>
      </w:pPr>
      <w:r w:rsidRPr="00CD6A94">
        <w:rPr>
          <w:rFonts w:ascii="David" w:hAnsi="David"/>
          <w:rtl/>
          <w:lang w:eastAsia="en-US"/>
        </w:rPr>
        <w:t>בחמש</w:t>
      </w:r>
      <w:r w:rsidR="007506F4" w:rsidRPr="00CD6A94">
        <w:rPr>
          <w:rFonts w:ascii="David" w:hAnsi="David"/>
          <w:rtl/>
          <w:lang w:eastAsia="en-US"/>
        </w:rPr>
        <w:t xml:space="preserve"> </w:t>
      </w:r>
      <w:r w:rsidR="00257451" w:rsidRPr="00CD6A94">
        <w:rPr>
          <w:rFonts w:ascii="David" w:hAnsi="David"/>
          <w:rtl/>
          <w:lang w:eastAsia="en-US"/>
        </w:rPr>
        <w:t xml:space="preserve">השנים האחרונות, </w:t>
      </w:r>
      <w:r w:rsidR="004152DC" w:rsidRPr="00CD6A94">
        <w:rPr>
          <w:rFonts w:ascii="David" w:hAnsi="David"/>
          <w:u w:val="single"/>
          <w:rtl/>
          <w:lang w:eastAsia="en-US"/>
        </w:rPr>
        <w:t>המפיק</w:t>
      </w:r>
      <w:r w:rsidR="00B443D0" w:rsidRPr="00CD6A94">
        <w:rPr>
          <w:rFonts w:ascii="David" w:hAnsi="David"/>
          <w:rtl/>
          <w:lang w:eastAsia="en-US"/>
        </w:rPr>
        <w:t xml:space="preserve"> ביצע הפקה (בדומה להגדר</w:t>
      </w:r>
      <w:r w:rsidR="0047717C">
        <w:rPr>
          <w:rFonts w:ascii="David" w:hAnsi="David" w:hint="cs"/>
          <w:rtl/>
          <w:lang w:eastAsia="en-US"/>
        </w:rPr>
        <w:t>ה</w:t>
      </w:r>
      <w:r w:rsidR="00B443D0" w:rsidRPr="00CD6A94">
        <w:rPr>
          <w:rFonts w:ascii="David" w:hAnsi="David"/>
          <w:rtl/>
          <w:lang w:eastAsia="en-US"/>
        </w:rPr>
        <w:t xml:space="preserve"> בסעיף 2.</w:t>
      </w:r>
      <w:r w:rsidR="0047717C" w:rsidRPr="00CD6A94">
        <w:rPr>
          <w:rFonts w:ascii="David" w:hAnsi="David"/>
          <w:rtl/>
          <w:lang w:eastAsia="en-US"/>
        </w:rPr>
        <w:t>1</w:t>
      </w:r>
      <w:r w:rsidR="0047717C">
        <w:rPr>
          <w:rFonts w:ascii="David" w:hAnsi="David" w:hint="cs"/>
          <w:rtl/>
          <w:lang w:eastAsia="en-US"/>
        </w:rPr>
        <w:t>3</w:t>
      </w:r>
      <w:r w:rsidR="00B443D0" w:rsidRPr="00CD6A94">
        <w:rPr>
          <w:rFonts w:ascii="David" w:hAnsi="David"/>
          <w:rtl/>
          <w:lang w:eastAsia="en-US"/>
        </w:rPr>
        <w:t>)</w:t>
      </w:r>
      <w:r w:rsidR="00980373" w:rsidRPr="00CD6A94">
        <w:rPr>
          <w:rFonts w:ascii="David" w:hAnsi="David"/>
          <w:rtl/>
          <w:lang w:eastAsia="en-US"/>
        </w:rPr>
        <w:t xml:space="preserve"> </w:t>
      </w:r>
      <w:r w:rsidR="00980373" w:rsidRPr="00CD6A94">
        <w:rPr>
          <w:rFonts w:ascii="David" w:hAnsi="David"/>
          <w:b/>
          <w:bCs/>
          <w:rtl/>
          <w:lang w:eastAsia="en-US"/>
        </w:rPr>
        <w:t>לפחות</w:t>
      </w:r>
      <w:r w:rsidR="004152DC" w:rsidRPr="00CD6A94">
        <w:rPr>
          <w:rFonts w:ascii="David" w:hAnsi="David"/>
          <w:b/>
          <w:bCs/>
          <w:rtl/>
          <w:lang w:eastAsia="en-US"/>
        </w:rPr>
        <w:t xml:space="preserve"> </w:t>
      </w:r>
      <w:r w:rsidR="00B443D0" w:rsidRPr="00CD6A94">
        <w:rPr>
          <w:rFonts w:ascii="David" w:hAnsi="David"/>
          <w:b/>
          <w:bCs/>
          <w:rtl/>
          <w:lang w:eastAsia="en-US"/>
        </w:rPr>
        <w:t>ב</w:t>
      </w:r>
      <w:r w:rsidR="00115F57" w:rsidRPr="00CD6A94">
        <w:rPr>
          <w:rFonts w:ascii="David" w:hAnsi="David"/>
          <w:b/>
          <w:bCs/>
          <w:rtl/>
          <w:lang w:eastAsia="en-US"/>
        </w:rPr>
        <w:t>שני</w:t>
      </w:r>
      <w:r w:rsidR="007F3655" w:rsidRPr="00CD6A94">
        <w:rPr>
          <w:rFonts w:ascii="David" w:hAnsi="David"/>
          <w:b/>
          <w:bCs/>
          <w:rtl/>
          <w:lang w:eastAsia="en-US"/>
        </w:rPr>
        <w:t xml:space="preserve"> אירועים</w:t>
      </w:r>
      <w:r w:rsidR="00BD5493" w:rsidRPr="00CD6A94">
        <w:rPr>
          <w:rFonts w:ascii="David" w:hAnsi="David"/>
          <w:b/>
          <w:bCs/>
          <w:rtl/>
          <w:lang w:eastAsia="en-US"/>
        </w:rPr>
        <w:t xml:space="preserve"> אשר עומדים במצטבר בדרישות הבאות:</w:t>
      </w:r>
      <w:r w:rsidR="00257451" w:rsidRPr="00CD6A94">
        <w:rPr>
          <w:rFonts w:ascii="David" w:hAnsi="David"/>
          <w:rtl/>
          <w:lang w:eastAsia="en-US"/>
        </w:rPr>
        <w:t xml:space="preserve"> </w:t>
      </w:r>
    </w:p>
    <w:p w:rsidR="00E92BAA" w:rsidRPr="00CD6A94" w:rsidRDefault="009674F1" w:rsidP="00E1777C">
      <w:pPr>
        <w:pStyle w:val="a7"/>
        <w:widowControl w:val="0"/>
        <w:numPr>
          <w:ilvl w:val="4"/>
          <w:numId w:val="2"/>
        </w:numPr>
        <w:rPr>
          <w:rFonts w:ascii="David" w:hAnsi="David"/>
          <w:lang w:eastAsia="en-US"/>
        </w:rPr>
      </w:pPr>
      <w:r w:rsidRPr="00CD6A94">
        <w:rPr>
          <w:rFonts w:ascii="David" w:hAnsi="David"/>
          <w:rtl/>
          <w:lang w:eastAsia="en-US"/>
        </w:rPr>
        <w:t>היקפם הכספי המינימאלי</w:t>
      </w:r>
      <w:r w:rsidR="00BD5493" w:rsidRPr="00CD6A94">
        <w:rPr>
          <w:rFonts w:ascii="David" w:hAnsi="David"/>
          <w:rtl/>
          <w:lang w:eastAsia="en-US"/>
        </w:rPr>
        <w:t xml:space="preserve"> (ב</w:t>
      </w:r>
      <w:r w:rsidR="009E52CD" w:rsidRPr="00CD6A94">
        <w:rPr>
          <w:rFonts w:ascii="David" w:hAnsi="David"/>
          <w:rtl/>
          <w:lang w:eastAsia="en-US"/>
        </w:rPr>
        <w:t xml:space="preserve">דומה </w:t>
      </w:r>
      <w:r w:rsidR="00BD5493" w:rsidRPr="00CD6A94">
        <w:rPr>
          <w:rFonts w:ascii="David" w:hAnsi="David"/>
          <w:rtl/>
          <w:lang w:eastAsia="en-US"/>
        </w:rPr>
        <w:t>להגדר</w:t>
      </w:r>
      <w:r w:rsidR="0047717C">
        <w:rPr>
          <w:rFonts w:ascii="David" w:hAnsi="David" w:hint="cs"/>
          <w:rtl/>
          <w:lang w:eastAsia="en-US"/>
        </w:rPr>
        <w:t>ה</w:t>
      </w:r>
      <w:r w:rsidR="00BD5493" w:rsidRPr="00CD6A94">
        <w:rPr>
          <w:rFonts w:ascii="David" w:hAnsi="David"/>
          <w:rtl/>
          <w:lang w:eastAsia="en-US"/>
        </w:rPr>
        <w:t xml:space="preserve"> בסעיף </w:t>
      </w:r>
      <w:r w:rsidR="009E52CD" w:rsidRPr="00CD6A94">
        <w:rPr>
          <w:rFonts w:ascii="David" w:hAnsi="David"/>
          <w:rtl/>
          <w:lang w:eastAsia="en-US"/>
        </w:rPr>
        <w:t>2.</w:t>
      </w:r>
      <w:r w:rsidR="00E1777C" w:rsidRPr="00CD6A94">
        <w:rPr>
          <w:rFonts w:ascii="David" w:hAnsi="David"/>
          <w:rtl/>
          <w:lang w:eastAsia="en-US"/>
        </w:rPr>
        <w:t>1</w:t>
      </w:r>
      <w:r w:rsidR="00E1777C" w:rsidRPr="00CD6A94">
        <w:rPr>
          <w:rFonts w:ascii="David" w:hAnsi="David" w:hint="cs"/>
          <w:rtl/>
          <w:lang w:eastAsia="en-US"/>
        </w:rPr>
        <w:t>7</w:t>
      </w:r>
      <w:r w:rsidR="00BD5493" w:rsidRPr="00CD6A94">
        <w:rPr>
          <w:rFonts w:ascii="David" w:hAnsi="David"/>
          <w:rtl/>
          <w:lang w:eastAsia="en-US"/>
        </w:rPr>
        <w:t>)</w:t>
      </w:r>
      <w:r w:rsidRPr="00CD6A94">
        <w:rPr>
          <w:rFonts w:ascii="David" w:hAnsi="David"/>
          <w:rtl/>
          <w:lang w:eastAsia="en-US"/>
        </w:rPr>
        <w:t xml:space="preserve"> </w:t>
      </w:r>
      <w:r w:rsidR="00735A50" w:rsidRPr="00CD6A94">
        <w:rPr>
          <w:rFonts w:ascii="David" w:hAnsi="David"/>
          <w:rtl/>
          <w:lang w:eastAsia="en-US"/>
        </w:rPr>
        <w:t>של כל אחד מה</w:t>
      </w:r>
      <w:r w:rsidR="003E1E0E" w:rsidRPr="00CD6A94">
        <w:rPr>
          <w:rFonts w:ascii="David" w:hAnsi="David"/>
          <w:rtl/>
          <w:lang w:eastAsia="en-US"/>
        </w:rPr>
        <w:t>אירועי</w:t>
      </w:r>
      <w:r w:rsidR="00735A50" w:rsidRPr="00CD6A94">
        <w:rPr>
          <w:rFonts w:ascii="David" w:hAnsi="David"/>
          <w:rtl/>
          <w:lang w:eastAsia="en-US"/>
        </w:rPr>
        <w:t xml:space="preserve">ם </w:t>
      </w:r>
      <w:r w:rsidR="00BD5493" w:rsidRPr="00CD6A94">
        <w:rPr>
          <w:rFonts w:ascii="David" w:hAnsi="David"/>
          <w:rtl/>
          <w:lang w:eastAsia="en-US"/>
        </w:rPr>
        <w:t xml:space="preserve">היה </w:t>
      </w:r>
      <w:r w:rsidR="003E1E0E" w:rsidRPr="00CD6A94">
        <w:rPr>
          <w:rFonts w:ascii="David" w:hAnsi="David"/>
          <w:rtl/>
          <w:lang w:eastAsia="en-US"/>
        </w:rPr>
        <w:t>לא פחת מ-</w:t>
      </w:r>
      <w:r w:rsidRPr="00CD6A94">
        <w:rPr>
          <w:rFonts w:ascii="David" w:hAnsi="David"/>
          <w:rtl/>
          <w:lang w:eastAsia="en-US"/>
        </w:rPr>
        <w:t xml:space="preserve"> </w:t>
      </w:r>
      <w:r w:rsidR="00F04E9F">
        <w:rPr>
          <w:rFonts w:ascii="David" w:hAnsi="David" w:hint="cs"/>
          <w:b/>
          <w:bCs/>
          <w:rtl/>
          <w:lang w:eastAsia="en-US"/>
        </w:rPr>
        <w:t>1,000</w:t>
      </w:r>
      <w:r w:rsidR="002E40D5" w:rsidRPr="00CD6A94">
        <w:rPr>
          <w:rFonts w:ascii="David" w:hAnsi="David"/>
          <w:b/>
          <w:bCs/>
          <w:rtl/>
          <w:lang w:eastAsia="en-US"/>
        </w:rPr>
        <w:t>,000</w:t>
      </w:r>
      <w:r w:rsidRPr="00CD6A94">
        <w:rPr>
          <w:rFonts w:ascii="David" w:hAnsi="David"/>
          <w:rtl/>
          <w:lang w:eastAsia="en-US"/>
        </w:rPr>
        <w:t xml:space="preserve"> ₪ (כולל מע"מ)</w:t>
      </w:r>
      <w:bookmarkStart w:id="22" w:name="_Ref404259197"/>
      <w:bookmarkEnd w:id="19"/>
      <w:bookmarkEnd w:id="21"/>
      <w:r w:rsidR="00BD5493" w:rsidRPr="00CD6A94">
        <w:rPr>
          <w:rFonts w:ascii="David" w:hAnsi="David"/>
          <w:rtl/>
          <w:lang w:eastAsia="en-US"/>
        </w:rPr>
        <w:t>.</w:t>
      </w:r>
    </w:p>
    <w:p w:rsidR="00BD5493" w:rsidRPr="00CD6A94" w:rsidRDefault="00BD5493" w:rsidP="00952246">
      <w:pPr>
        <w:pStyle w:val="a7"/>
        <w:widowControl w:val="0"/>
        <w:numPr>
          <w:ilvl w:val="4"/>
          <w:numId w:val="2"/>
        </w:numPr>
        <w:rPr>
          <w:rFonts w:ascii="David" w:hAnsi="David"/>
          <w:lang w:eastAsia="en-US"/>
        </w:rPr>
      </w:pPr>
      <w:r w:rsidRPr="00CD6A94">
        <w:rPr>
          <w:rFonts w:ascii="David" w:hAnsi="David"/>
          <w:rtl/>
          <w:lang w:eastAsia="en-US"/>
        </w:rPr>
        <w:t xml:space="preserve">האירוע </w:t>
      </w:r>
      <w:r w:rsidR="00DE11C6" w:rsidRPr="00CD6A94">
        <w:rPr>
          <w:rFonts w:ascii="David" w:hAnsi="David"/>
          <w:rtl/>
          <w:lang w:eastAsia="en-US"/>
        </w:rPr>
        <w:t>התקיים עם היקף</w:t>
      </w:r>
      <w:r w:rsidRPr="00CD6A94">
        <w:rPr>
          <w:rFonts w:ascii="David" w:hAnsi="David"/>
          <w:rtl/>
          <w:lang w:eastAsia="en-US"/>
        </w:rPr>
        <w:t xml:space="preserve"> קהל</w:t>
      </w:r>
      <w:r w:rsidR="00DE11C6" w:rsidRPr="00CD6A94">
        <w:rPr>
          <w:rFonts w:ascii="David" w:hAnsi="David"/>
          <w:rtl/>
          <w:lang w:eastAsia="en-US"/>
        </w:rPr>
        <w:t xml:space="preserve"> (ב</w:t>
      </w:r>
      <w:r w:rsidR="009E52CD" w:rsidRPr="00CD6A94">
        <w:rPr>
          <w:rFonts w:ascii="David" w:hAnsi="David"/>
          <w:rtl/>
          <w:lang w:eastAsia="en-US"/>
        </w:rPr>
        <w:t>דומה</w:t>
      </w:r>
      <w:r w:rsidR="00DE11C6" w:rsidRPr="00CD6A94">
        <w:rPr>
          <w:rFonts w:ascii="David" w:hAnsi="David"/>
          <w:rtl/>
          <w:lang w:eastAsia="en-US"/>
        </w:rPr>
        <w:t xml:space="preserve"> להגדר</w:t>
      </w:r>
      <w:r w:rsidR="0047717C">
        <w:rPr>
          <w:rFonts w:ascii="David" w:hAnsi="David" w:hint="cs"/>
          <w:rtl/>
          <w:lang w:eastAsia="en-US"/>
        </w:rPr>
        <w:t>ה</w:t>
      </w:r>
      <w:r w:rsidR="00DE11C6" w:rsidRPr="00CD6A94">
        <w:rPr>
          <w:rFonts w:ascii="David" w:hAnsi="David"/>
          <w:rtl/>
          <w:lang w:eastAsia="en-US"/>
        </w:rPr>
        <w:t xml:space="preserve"> בסעיף 2.18)</w:t>
      </w:r>
      <w:r w:rsidRPr="00CD6A94">
        <w:rPr>
          <w:rFonts w:ascii="David" w:hAnsi="David"/>
          <w:rtl/>
          <w:lang w:eastAsia="en-US"/>
        </w:rPr>
        <w:t xml:space="preserve"> של לפחות </w:t>
      </w:r>
      <w:r w:rsidR="00F04E9F">
        <w:rPr>
          <w:rFonts w:ascii="David" w:hAnsi="David" w:hint="cs"/>
          <w:rtl/>
          <w:lang w:eastAsia="en-US"/>
        </w:rPr>
        <w:t>1</w:t>
      </w:r>
      <w:r w:rsidRPr="00CD6A94">
        <w:rPr>
          <w:rFonts w:ascii="David" w:hAnsi="David"/>
          <w:rtl/>
          <w:lang w:eastAsia="en-US"/>
        </w:rPr>
        <w:t>,</w:t>
      </w:r>
      <w:r w:rsidR="00F04E9F">
        <w:rPr>
          <w:rFonts w:ascii="David" w:hAnsi="David" w:hint="cs"/>
          <w:rtl/>
          <w:lang w:eastAsia="en-US"/>
        </w:rPr>
        <w:t>5</w:t>
      </w:r>
      <w:r w:rsidRPr="00CD6A94">
        <w:rPr>
          <w:rFonts w:ascii="David" w:hAnsi="David"/>
          <w:rtl/>
          <w:lang w:eastAsia="en-US"/>
        </w:rPr>
        <w:t>00 איש</w:t>
      </w:r>
      <w:r w:rsidR="00DE11C6" w:rsidRPr="00CD6A94">
        <w:rPr>
          <w:rFonts w:ascii="David" w:hAnsi="David"/>
          <w:rtl/>
          <w:lang w:eastAsia="en-US"/>
        </w:rPr>
        <w:t>.</w:t>
      </w:r>
    </w:p>
    <w:p w:rsidR="00BD5493" w:rsidRPr="00CD6A94" w:rsidRDefault="00DE11C6" w:rsidP="0047717C">
      <w:pPr>
        <w:pStyle w:val="a7"/>
        <w:widowControl w:val="0"/>
        <w:numPr>
          <w:ilvl w:val="4"/>
          <w:numId w:val="2"/>
        </w:numPr>
        <w:rPr>
          <w:rFonts w:ascii="David" w:hAnsi="David"/>
          <w:lang w:eastAsia="en-US"/>
        </w:rPr>
      </w:pPr>
      <w:r w:rsidRPr="00CD6A94">
        <w:rPr>
          <w:rFonts w:ascii="David" w:hAnsi="David"/>
          <w:rtl/>
          <w:lang w:eastAsia="en-US"/>
        </w:rPr>
        <w:t xml:space="preserve">בתכנית האמנותית השתתפו לפחות </w:t>
      </w:r>
      <w:r w:rsidR="00BA4FFB" w:rsidRPr="00CD6A94">
        <w:rPr>
          <w:rFonts w:ascii="David" w:hAnsi="David"/>
          <w:rtl/>
          <w:lang w:eastAsia="en-US"/>
        </w:rPr>
        <w:t xml:space="preserve">20 </w:t>
      </w:r>
      <w:r w:rsidRPr="00CD6A94">
        <w:rPr>
          <w:rFonts w:ascii="David" w:hAnsi="David"/>
          <w:rtl/>
          <w:lang w:eastAsia="en-US"/>
        </w:rPr>
        <w:t>משתתפי במה (ב</w:t>
      </w:r>
      <w:r w:rsidR="009E52CD" w:rsidRPr="00CD6A94">
        <w:rPr>
          <w:rFonts w:ascii="David" w:hAnsi="David"/>
          <w:rtl/>
          <w:lang w:eastAsia="en-US"/>
        </w:rPr>
        <w:t xml:space="preserve">דומה </w:t>
      </w:r>
      <w:r w:rsidRPr="00CD6A94">
        <w:rPr>
          <w:rFonts w:ascii="David" w:hAnsi="David"/>
          <w:rtl/>
          <w:lang w:eastAsia="en-US"/>
        </w:rPr>
        <w:t xml:space="preserve"> להגדר</w:t>
      </w:r>
      <w:r w:rsidR="0047717C">
        <w:rPr>
          <w:rFonts w:ascii="David" w:hAnsi="David" w:hint="cs"/>
          <w:rtl/>
          <w:lang w:eastAsia="en-US"/>
        </w:rPr>
        <w:t>ה</w:t>
      </w:r>
      <w:r w:rsidRPr="00CD6A94">
        <w:rPr>
          <w:rFonts w:ascii="David" w:hAnsi="David"/>
          <w:rtl/>
          <w:lang w:eastAsia="en-US"/>
        </w:rPr>
        <w:t xml:space="preserve"> בסעיף 2.</w:t>
      </w:r>
      <w:r w:rsidR="0047717C">
        <w:rPr>
          <w:rFonts w:ascii="David" w:hAnsi="David" w:hint="cs"/>
          <w:rtl/>
          <w:lang w:eastAsia="en-US"/>
        </w:rPr>
        <w:t>19</w:t>
      </w:r>
      <w:r w:rsidRPr="00CD6A94">
        <w:rPr>
          <w:rFonts w:ascii="David" w:hAnsi="David"/>
          <w:rtl/>
          <w:lang w:eastAsia="en-US"/>
        </w:rPr>
        <w:t>).</w:t>
      </w:r>
    </w:p>
    <w:p w:rsidR="00B443D0" w:rsidRPr="00CD6A94" w:rsidRDefault="00DE11C6" w:rsidP="006226F3">
      <w:pPr>
        <w:pStyle w:val="a7"/>
        <w:widowControl w:val="0"/>
        <w:numPr>
          <w:ilvl w:val="4"/>
          <w:numId w:val="2"/>
        </w:numPr>
        <w:rPr>
          <w:rFonts w:ascii="David" w:hAnsi="David"/>
          <w:lang w:eastAsia="en-US"/>
        </w:rPr>
      </w:pPr>
      <w:r w:rsidRPr="00CD6A94">
        <w:rPr>
          <w:rFonts w:ascii="David" w:hAnsi="David"/>
          <w:rtl/>
          <w:lang w:eastAsia="en-US"/>
        </w:rPr>
        <w:t>לפחות אחד מהאירועים הועבר בשידור</w:t>
      </w:r>
      <w:r w:rsidR="00F04E9F">
        <w:rPr>
          <w:rFonts w:ascii="David" w:hAnsi="David" w:hint="cs"/>
          <w:rtl/>
          <w:lang w:eastAsia="en-US"/>
        </w:rPr>
        <w:t xml:space="preserve"> </w:t>
      </w:r>
      <w:r w:rsidRPr="00CD6A94">
        <w:rPr>
          <w:rFonts w:ascii="David" w:hAnsi="David"/>
          <w:rtl/>
          <w:lang w:eastAsia="en-US"/>
        </w:rPr>
        <w:t>(ב</w:t>
      </w:r>
      <w:r w:rsidR="009E52CD" w:rsidRPr="00CD6A94">
        <w:rPr>
          <w:rFonts w:ascii="David" w:hAnsi="David"/>
          <w:rtl/>
          <w:lang w:eastAsia="en-US"/>
        </w:rPr>
        <w:t>דומה</w:t>
      </w:r>
      <w:r w:rsidRPr="00CD6A94">
        <w:rPr>
          <w:rFonts w:ascii="David" w:hAnsi="David"/>
          <w:rtl/>
          <w:lang w:eastAsia="en-US"/>
        </w:rPr>
        <w:t xml:space="preserve"> להגדר</w:t>
      </w:r>
      <w:r w:rsidR="0047717C">
        <w:rPr>
          <w:rFonts w:ascii="David" w:hAnsi="David" w:hint="cs"/>
          <w:rtl/>
          <w:lang w:eastAsia="en-US"/>
        </w:rPr>
        <w:t>ה</w:t>
      </w:r>
      <w:r w:rsidRPr="00CD6A94">
        <w:rPr>
          <w:rFonts w:ascii="David" w:hAnsi="David"/>
          <w:rtl/>
          <w:lang w:eastAsia="en-US"/>
        </w:rPr>
        <w:t xml:space="preserve"> בסעיפים 2.20).</w:t>
      </w:r>
    </w:p>
    <w:p w:rsidR="00DE11C6" w:rsidRPr="00F04E9F" w:rsidRDefault="00DE11C6" w:rsidP="00F04E9F">
      <w:pPr>
        <w:widowControl w:val="0"/>
        <w:rPr>
          <w:rFonts w:ascii="David" w:hAnsi="David"/>
          <w:lang w:eastAsia="en-US"/>
        </w:rPr>
      </w:pPr>
    </w:p>
    <w:p w:rsidR="001D50AF" w:rsidRPr="00CD6A94" w:rsidRDefault="001D50AF" w:rsidP="00BD5493">
      <w:pPr>
        <w:pStyle w:val="a7"/>
        <w:widowControl w:val="0"/>
        <w:numPr>
          <w:ilvl w:val="2"/>
          <w:numId w:val="2"/>
        </w:numPr>
        <w:rPr>
          <w:rFonts w:ascii="David" w:hAnsi="David"/>
          <w:b/>
          <w:bCs/>
          <w:lang w:eastAsia="en-US"/>
        </w:rPr>
      </w:pPr>
      <w:bookmarkStart w:id="23" w:name="_Ref425091837"/>
      <w:bookmarkEnd w:id="20"/>
      <w:bookmarkEnd w:id="22"/>
      <w:r w:rsidRPr="00CD6A94">
        <w:rPr>
          <w:rFonts w:ascii="David" w:hAnsi="David"/>
          <w:b/>
          <w:bCs/>
          <w:rtl/>
          <w:lang w:eastAsia="en-US"/>
        </w:rPr>
        <w:t>תנאי סף לבמאי:</w:t>
      </w:r>
      <w:bookmarkEnd w:id="23"/>
    </w:p>
    <w:p w:rsidR="00B443D0" w:rsidRPr="00CD6A94" w:rsidRDefault="00B443D0" w:rsidP="0047717C">
      <w:pPr>
        <w:pStyle w:val="a7"/>
        <w:numPr>
          <w:ilvl w:val="3"/>
          <w:numId w:val="2"/>
        </w:numPr>
        <w:rPr>
          <w:rFonts w:ascii="David" w:hAnsi="David"/>
          <w:lang w:eastAsia="en-US"/>
        </w:rPr>
      </w:pPr>
      <w:bookmarkStart w:id="24" w:name="_Ref428976446"/>
      <w:r w:rsidRPr="00CD6A94">
        <w:rPr>
          <w:rFonts w:ascii="David" w:hAnsi="David"/>
          <w:rtl/>
          <w:lang w:eastAsia="en-US"/>
        </w:rPr>
        <w:t xml:space="preserve">לבמאי ותק של לפחות </w:t>
      </w:r>
      <w:r w:rsidR="00CB06AD" w:rsidRPr="00CD6A94">
        <w:rPr>
          <w:rFonts w:ascii="David" w:hAnsi="David"/>
          <w:rtl/>
          <w:lang w:eastAsia="en-US"/>
        </w:rPr>
        <w:t xml:space="preserve">חמש </w:t>
      </w:r>
      <w:r w:rsidRPr="00CD6A94">
        <w:rPr>
          <w:rFonts w:ascii="David" w:hAnsi="David"/>
          <w:rtl/>
          <w:lang w:eastAsia="en-US"/>
        </w:rPr>
        <w:t>שנים ב</w:t>
      </w:r>
      <w:r w:rsidR="009D54BF">
        <w:rPr>
          <w:rFonts w:ascii="David" w:hAnsi="David" w:hint="cs"/>
          <w:rtl/>
          <w:lang w:eastAsia="en-US"/>
        </w:rPr>
        <w:t>בימוי</w:t>
      </w:r>
      <w:r w:rsidRPr="00CD6A94">
        <w:rPr>
          <w:rFonts w:ascii="David" w:hAnsi="David"/>
          <w:rtl/>
          <w:lang w:eastAsia="en-US"/>
        </w:rPr>
        <w:t xml:space="preserve"> אירועים בדומה להגדר</w:t>
      </w:r>
      <w:r w:rsidR="0047717C">
        <w:rPr>
          <w:rFonts w:ascii="David" w:hAnsi="David" w:hint="cs"/>
          <w:rtl/>
          <w:lang w:eastAsia="en-US"/>
        </w:rPr>
        <w:t>ה</w:t>
      </w:r>
      <w:r w:rsidRPr="00CD6A94">
        <w:rPr>
          <w:rFonts w:ascii="David" w:hAnsi="David"/>
          <w:rtl/>
          <w:lang w:eastAsia="en-US"/>
        </w:rPr>
        <w:t xml:space="preserve"> בסעיף 2.</w:t>
      </w:r>
      <w:r w:rsidR="0047717C">
        <w:rPr>
          <w:rFonts w:ascii="David" w:hAnsi="David" w:hint="cs"/>
          <w:rtl/>
          <w:lang w:eastAsia="en-US"/>
        </w:rPr>
        <w:t>12</w:t>
      </w:r>
      <w:r w:rsidRPr="00CD6A94">
        <w:rPr>
          <w:rFonts w:ascii="David" w:hAnsi="David"/>
          <w:rtl/>
          <w:lang w:eastAsia="en-US"/>
        </w:rPr>
        <w:t>.</w:t>
      </w:r>
      <w:r w:rsidR="00B07C02" w:rsidRPr="00CD6A94">
        <w:rPr>
          <w:rFonts w:ascii="David" w:hAnsi="David"/>
          <w:rtl/>
          <w:lang w:eastAsia="en-US"/>
        </w:rPr>
        <w:t xml:space="preserve"> </w:t>
      </w:r>
      <w:bookmarkStart w:id="25" w:name="_Ref433282424"/>
    </w:p>
    <w:p w:rsidR="003A0876" w:rsidRPr="00CD6A94" w:rsidRDefault="00B07C02" w:rsidP="00D17D65">
      <w:pPr>
        <w:pStyle w:val="a7"/>
        <w:numPr>
          <w:ilvl w:val="3"/>
          <w:numId w:val="2"/>
        </w:numPr>
        <w:rPr>
          <w:rFonts w:ascii="David" w:hAnsi="David"/>
          <w:rtl/>
          <w:lang w:eastAsia="en-US"/>
        </w:rPr>
      </w:pPr>
      <w:r w:rsidRPr="00CD6A94">
        <w:rPr>
          <w:rFonts w:ascii="David" w:hAnsi="David"/>
          <w:rtl/>
          <w:lang w:eastAsia="en-US"/>
        </w:rPr>
        <w:t>בחמש</w:t>
      </w:r>
      <w:r w:rsidR="007506F4" w:rsidRPr="00CD6A94">
        <w:rPr>
          <w:rFonts w:ascii="David" w:hAnsi="David"/>
          <w:rtl/>
          <w:lang w:eastAsia="en-US"/>
        </w:rPr>
        <w:t xml:space="preserve"> </w:t>
      </w:r>
      <w:r w:rsidR="0040654E" w:rsidRPr="00CD6A94">
        <w:rPr>
          <w:rFonts w:ascii="David" w:hAnsi="David"/>
          <w:rtl/>
          <w:lang w:eastAsia="en-US"/>
        </w:rPr>
        <w:t xml:space="preserve">השנים האחרונות, </w:t>
      </w:r>
      <w:r w:rsidR="00D17D65">
        <w:rPr>
          <w:rFonts w:ascii="David" w:hAnsi="David" w:hint="cs"/>
          <w:rtl/>
          <w:lang w:eastAsia="en-US"/>
        </w:rPr>
        <w:t xml:space="preserve">הבמאי ביצע עבודות בימוי </w:t>
      </w:r>
      <w:r w:rsidR="003A0876" w:rsidRPr="00CD6A94">
        <w:rPr>
          <w:rFonts w:ascii="David" w:hAnsi="David"/>
          <w:rtl/>
          <w:lang w:eastAsia="en-US"/>
        </w:rPr>
        <w:t xml:space="preserve"> </w:t>
      </w:r>
      <w:r w:rsidR="00B443D0" w:rsidRPr="00CD6A94">
        <w:rPr>
          <w:rFonts w:ascii="David" w:hAnsi="David"/>
          <w:rtl/>
          <w:lang w:eastAsia="en-US"/>
        </w:rPr>
        <w:t>(בדומה להגדר</w:t>
      </w:r>
      <w:r w:rsidR="004B7607">
        <w:rPr>
          <w:rFonts w:ascii="David" w:hAnsi="David" w:hint="cs"/>
          <w:rtl/>
          <w:lang w:eastAsia="en-US"/>
        </w:rPr>
        <w:t>ה</w:t>
      </w:r>
      <w:r w:rsidR="00B443D0" w:rsidRPr="00CD6A94">
        <w:rPr>
          <w:rFonts w:ascii="David" w:hAnsi="David"/>
          <w:rtl/>
          <w:lang w:eastAsia="en-US"/>
        </w:rPr>
        <w:t xml:space="preserve"> בסעיף 2.</w:t>
      </w:r>
      <w:r w:rsidR="00D17D65" w:rsidRPr="00CD6A94">
        <w:rPr>
          <w:rFonts w:ascii="David" w:hAnsi="David"/>
          <w:rtl/>
          <w:lang w:eastAsia="en-US"/>
        </w:rPr>
        <w:t>1</w:t>
      </w:r>
      <w:r w:rsidR="00D17D65">
        <w:rPr>
          <w:rFonts w:ascii="David" w:hAnsi="David" w:hint="cs"/>
          <w:rtl/>
          <w:lang w:eastAsia="en-US"/>
        </w:rPr>
        <w:t>2</w:t>
      </w:r>
      <w:r w:rsidR="00B443D0" w:rsidRPr="00CD6A94">
        <w:rPr>
          <w:rFonts w:ascii="David" w:hAnsi="David"/>
          <w:rtl/>
          <w:lang w:eastAsia="en-US"/>
        </w:rPr>
        <w:t>) ב</w:t>
      </w:r>
      <w:r w:rsidR="003A0876" w:rsidRPr="00CD6A94">
        <w:rPr>
          <w:rFonts w:ascii="David" w:hAnsi="David"/>
          <w:b/>
          <w:bCs/>
          <w:rtl/>
          <w:lang w:eastAsia="en-US"/>
        </w:rPr>
        <w:t>לפחות שלושה אירועים</w:t>
      </w:r>
      <w:r w:rsidR="003A0876" w:rsidRPr="00CD6A94">
        <w:rPr>
          <w:rFonts w:ascii="David" w:hAnsi="David"/>
          <w:rtl/>
          <w:lang w:eastAsia="en-US"/>
        </w:rPr>
        <w:t xml:space="preserve">, </w:t>
      </w:r>
      <w:bookmarkEnd w:id="24"/>
      <w:bookmarkEnd w:id="25"/>
      <w:r w:rsidR="00B443D0" w:rsidRPr="00CD6A94">
        <w:rPr>
          <w:rFonts w:ascii="David" w:hAnsi="David"/>
          <w:b/>
          <w:bCs/>
          <w:rtl/>
          <w:lang w:eastAsia="en-US"/>
        </w:rPr>
        <w:t>אשר עומדים במצטבר בדרישות הבאות</w:t>
      </w:r>
      <w:r w:rsidR="00B443D0" w:rsidRPr="00CD6A94">
        <w:rPr>
          <w:rFonts w:ascii="David" w:hAnsi="David"/>
          <w:b/>
          <w:bCs/>
          <w:lang w:eastAsia="en-US"/>
        </w:rPr>
        <w:t>:</w:t>
      </w:r>
    </w:p>
    <w:p w:rsidR="003A0876" w:rsidRPr="00CD6A94" w:rsidRDefault="003A0876" w:rsidP="006609BA">
      <w:pPr>
        <w:pStyle w:val="a7"/>
        <w:widowControl w:val="0"/>
        <w:numPr>
          <w:ilvl w:val="4"/>
          <w:numId w:val="2"/>
        </w:numPr>
        <w:rPr>
          <w:rFonts w:ascii="David" w:hAnsi="David"/>
          <w:rtl/>
          <w:lang w:eastAsia="en-US"/>
        </w:rPr>
      </w:pPr>
      <w:r w:rsidRPr="00CD6A94">
        <w:rPr>
          <w:rFonts w:ascii="David" w:hAnsi="David"/>
          <w:rtl/>
          <w:lang w:eastAsia="en-US"/>
        </w:rPr>
        <w:t>האירוע נערך בהשתתפות של לא פחות מ</w:t>
      </w:r>
      <w:r w:rsidR="00B72F5F" w:rsidRPr="00CD6A94">
        <w:rPr>
          <w:rFonts w:ascii="David" w:hAnsi="David"/>
          <w:rtl/>
          <w:lang w:eastAsia="en-US"/>
        </w:rPr>
        <w:t>-</w:t>
      </w:r>
      <w:r w:rsidRPr="00CD6A94">
        <w:rPr>
          <w:rFonts w:ascii="David" w:hAnsi="David"/>
          <w:rtl/>
          <w:lang w:eastAsia="en-US"/>
        </w:rPr>
        <w:t xml:space="preserve"> </w:t>
      </w:r>
      <w:r w:rsidR="006609BA" w:rsidRPr="00CD6A94">
        <w:rPr>
          <w:rFonts w:ascii="David" w:hAnsi="David"/>
          <w:rtl/>
          <w:lang w:eastAsia="en-US"/>
        </w:rPr>
        <w:t xml:space="preserve">30 </w:t>
      </w:r>
      <w:r w:rsidR="00B07C02" w:rsidRPr="00CD6A94">
        <w:rPr>
          <w:rFonts w:ascii="David" w:hAnsi="David"/>
          <w:rtl/>
          <w:lang w:eastAsia="en-US"/>
        </w:rPr>
        <w:t>משתתפי במה</w:t>
      </w:r>
      <w:r w:rsidR="00B72F5F" w:rsidRPr="00CD6A94">
        <w:rPr>
          <w:rFonts w:ascii="David" w:hAnsi="David"/>
          <w:rtl/>
          <w:lang w:eastAsia="en-US"/>
        </w:rPr>
        <w:t xml:space="preserve"> </w:t>
      </w:r>
      <w:r w:rsidR="00B443D0" w:rsidRPr="00CD6A94">
        <w:rPr>
          <w:rFonts w:ascii="David" w:hAnsi="David"/>
          <w:rtl/>
          <w:lang w:eastAsia="en-US"/>
        </w:rPr>
        <w:t>(</w:t>
      </w:r>
      <w:r w:rsidR="00BA4FFB" w:rsidRPr="00CD6A94">
        <w:rPr>
          <w:rFonts w:ascii="David" w:hAnsi="David"/>
          <w:rtl/>
          <w:lang w:eastAsia="en-US"/>
        </w:rPr>
        <w:t>בדומה להגדר</w:t>
      </w:r>
      <w:r w:rsidR="00720EFD">
        <w:rPr>
          <w:rFonts w:ascii="David" w:hAnsi="David" w:hint="cs"/>
          <w:rtl/>
          <w:lang w:eastAsia="en-US"/>
        </w:rPr>
        <w:t>ה</w:t>
      </w:r>
      <w:r w:rsidR="00B443D0" w:rsidRPr="00CD6A94">
        <w:rPr>
          <w:rFonts w:ascii="David" w:hAnsi="David"/>
          <w:rtl/>
          <w:lang w:eastAsia="en-US"/>
        </w:rPr>
        <w:t xml:space="preserve"> בסעיף 2.19).</w:t>
      </w:r>
    </w:p>
    <w:p w:rsidR="003A0876" w:rsidRPr="00CD6A94" w:rsidRDefault="00017D04" w:rsidP="00E1777C">
      <w:pPr>
        <w:pStyle w:val="a7"/>
        <w:numPr>
          <w:ilvl w:val="4"/>
          <w:numId w:val="2"/>
        </w:numPr>
        <w:rPr>
          <w:rFonts w:ascii="David" w:hAnsi="David"/>
          <w:lang w:eastAsia="en-US"/>
        </w:rPr>
      </w:pPr>
      <w:r w:rsidRPr="00CD6A94">
        <w:rPr>
          <w:rFonts w:ascii="David" w:hAnsi="David"/>
          <w:rtl/>
          <w:lang w:eastAsia="en-US"/>
        </w:rPr>
        <w:t>לפחות אחד מ</w:t>
      </w:r>
      <w:r w:rsidR="00C44BF4" w:rsidRPr="00CD6A94">
        <w:rPr>
          <w:rFonts w:ascii="David" w:hAnsi="David"/>
          <w:rtl/>
          <w:lang w:eastAsia="en-US"/>
        </w:rPr>
        <w:t>ה</w:t>
      </w:r>
      <w:r w:rsidR="00B443D0" w:rsidRPr="00CD6A94">
        <w:rPr>
          <w:rFonts w:ascii="David" w:hAnsi="David"/>
          <w:rtl/>
          <w:lang w:eastAsia="en-US"/>
        </w:rPr>
        <w:t>אירוע הועבר בשידור (ב</w:t>
      </w:r>
      <w:r w:rsidR="009A35E6" w:rsidRPr="00CD6A94">
        <w:rPr>
          <w:rFonts w:ascii="David" w:hAnsi="David"/>
          <w:rtl/>
          <w:lang w:eastAsia="en-US"/>
        </w:rPr>
        <w:t>דומה</w:t>
      </w:r>
      <w:r w:rsidR="00B443D0" w:rsidRPr="00CD6A94">
        <w:rPr>
          <w:rFonts w:ascii="David" w:hAnsi="David"/>
          <w:rtl/>
          <w:lang w:eastAsia="en-US"/>
        </w:rPr>
        <w:t xml:space="preserve"> להגדר</w:t>
      </w:r>
      <w:r w:rsidR="00720EFD">
        <w:rPr>
          <w:rFonts w:ascii="David" w:hAnsi="David" w:hint="cs"/>
          <w:rtl/>
          <w:lang w:eastAsia="en-US"/>
        </w:rPr>
        <w:t>ה</w:t>
      </w:r>
      <w:r w:rsidR="00B443D0" w:rsidRPr="00CD6A94">
        <w:rPr>
          <w:rFonts w:ascii="David" w:hAnsi="David"/>
          <w:rtl/>
          <w:lang w:eastAsia="en-US"/>
        </w:rPr>
        <w:t xml:space="preserve"> בסעיפים 2.20)</w:t>
      </w:r>
      <w:r w:rsidR="003A0876" w:rsidRPr="00CD6A94">
        <w:rPr>
          <w:rFonts w:ascii="David" w:hAnsi="David"/>
          <w:rtl/>
          <w:lang w:eastAsia="en-US"/>
        </w:rPr>
        <w:t>.</w:t>
      </w:r>
    </w:p>
    <w:p w:rsidR="00B443D0" w:rsidRPr="00CD6A94" w:rsidRDefault="00B443D0" w:rsidP="00B443D0">
      <w:pPr>
        <w:pStyle w:val="a7"/>
        <w:ind w:left="3969"/>
        <w:rPr>
          <w:rFonts w:ascii="David" w:hAnsi="David"/>
          <w:lang w:eastAsia="en-US"/>
        </w:rPr>
      </w:pPr>
    </w:p>
    <w:p w:rsidR="00710A54" w:rsidRPr="00217AFC" w:rsidRDefault="00710A54" w:rsidP="007E0A11">
      <w:pPr>
        <w:pStyle w:val="a7"/>
        <w:numPr>
          <w:ilvl w:val="1"/>
          <w:numId w:val="2"/>
        </w:numPr>
        <w:contextualSpacing w:val="0"/>
        <w:rPr>
          <w:rFonts w:ascii="David" w:hAnsi="David"/>
          <w:lang w:eastAsia="en-US"/>
        </w:rPr>
      </w:pPr>
      <w:r w:rsidRPr="00217AFC">
        <w:rPr>
          <w:rFonts w:ascii="David" w:hAnsi="David"/>
          <w:rtl/>
          <w:lang w:eastAsia="en-US"/>
        </w:rPr>
        <w:t>מובהר בזאת כי לצורך עמידה בתנאי סף</w:t>
      </w:r>
      <w:r w:rsidR="007E0A11">
        <w:rPr>
          <w:rFonts w:ascii="David" w:hAnsi="David" w:hint="cs"/>
          <w:rtl/>
          <w:lang w:eastAsia="en-US"/>
        </w:rPr>
        <w:t xml:space="preserve"> 7.2.2 -7.2.3.</w:t>
      </w:r>
      <w:r w:rsidRPr="00217AFC">
        <w:rPr>
          <w:rFonts w:ascii="David" w:hAnsi="David"/>
          <w:rtl/>
          <w:lang w:eastAsia="en-US"/>
        </w:rPr>
        <w:t xml:space="preserve">, המציע רשאי להציג מפיק ובמאי מטעמו שניסיונם נצבר בתקופת היותם שכירים, קבלני משנה או עצמאיים, ובתנאי שההפקה ו/או הבימוי בוצע על ידם.   </w:t>
      </w:r>
    </w:p>
    <w:p w:rsidR="00710A54" w:rsidRPr="00217AFC" w:rsidRDefault="00710A54" w:rsidP="00217AFC">
      <w:pPr>
        <w:pStyle w:val="a7"/>
        <w:numPr>
          <w:ilvl w:val="1"/>
          <w:numId w:val="2"/>
        </w:numPr>
        <w:contextualSpacing w:val="0"/>
        <w:rPr>
          <w:rFonts w:ascii="David" w:hAnsi="David"/>
          <w:lang w:eastAsia="en-US"/>
        </w:rPr>
      </w:pPr>
      <w:r w:rsidRPr="00217AFC">
        <w:rPr>
          <w:rFonts w:ascii="David" w:hAnsi="David"/>
          <w:rtl/>
          <w:lang w:eastAsia="en-US"/>
        </w:rPr>
        <w:t xml:space="preserve">למען הסר ספק, </w:t>
      </w:r>
      <w:r w:rsidR="00575B25">
        <w:rPr>
          <w:rFonts w:ascii="David" w:hAnsi="David" w:hint="cs"/>
          <w:rtl/>
          <w:lang w:eastAsia="en-US"/>
        </w:rPr>
        <w:t>אירוע לטובת תנאי הסף והאיכות יהיה אירוע המתקיים ביום אחד, במיקום אחד, עם התחלה וסוף באותו הי</w:t>
      </w:r>
      <w:r w:rsidR="00B42F7B">
        <w:rPr>
          <w:rFonts w:ascii="David" w:hAnsi="David" w:hint="cs"/>
          <w:rtl/>
          <w:lang w:eastAsia="en-US"/>
        </w:rPr>
        <w:t>ו</w:t>
      </w:r>
      <w:r w:rsidR="00575B25">
        <w:rPr>
          <w:rFonts w:ascii="David" w:hAnsi="David" w:hint="cs"/>
          <w:rtl/>
          <w:lang w:eastAsia="en-US"/>
        </w:rPr>
        <w:t>ם.</w:t>
      </w:r>
      <w:r w:rsidR="00B42F7B">
        <w:rPr>
          <w:rFonts w:ascii="David" w:hAnsi="David" w:hint="cs"/>
          <w:rtl/>
          <w:lang w:eastAsia="en-US"/>
        </w:rPr>
        <w:t xml:space="preserve"> ( מספר מופעים שהועלו במסגרת פסטיבל</w:t>
      </w:r>
      <w:r w:rsidR="007B0CE7">
        <w:rPr>
          <w:rFonts w:ascii="David" w:hAnsi="David" w:hint="cs"/>
          <w:rtl/>
          <w:lang w:eastAsia="en-US"/>
        </w:rPr>
        <w:t>/כנס</w:t>
      </w:r>
      <w:r w:rsidR="00B42F7B">
        <w:rPr>
          <w:rFonts w:ascii="David" w:hAnsi="David" w:hint="cs"/>
          <w:rtl/>
          <w:lang w:eastAsia="en-US"/>
        </w:rPr>
        <w:t xml:space="preserve"> יתקבלו כאירועים נפרדים ועל המציע לפרט את ה</w:t>
      </w:r>
      <w:r w:rsidR="0098358D">
        <w:rPr>
          <w:rFonts w:ascii="David" w:hAnsi="David" w:hint="cs"/>
          <w:rtl/>
          <w:lang w:eastAsia="en-US"/>
        </w:rPr>
        <w:t>היקף הכספי</w:t>
      </w:r>
      <w:r w:rsidR="00B42F7B">
        <w:rPr>
          <w:rFonts w:ascii="David" w:hAnsi="David" w:hint="cs"/>
          <w:rtl/>
          <w:lang w:eastAsia="en-US"/>
        </w:rPr>
        <w:t xml:space="preserve"> וכמות קהל בכל מופע)</w:t>
      </w:r>
    </w:p>
    <w:p w:rsidR="00060B08" w:rsidRPr="00217AFC" w:rsidRDefault="00710A54" w:rsidP="00060B08">
      <w:pPr>
        <w:pStyle w:val="a7"/>
        <w:numPr>
          <w:ilvl w:val="1"/>
          <w:numId w:val="2"/>
        </w:numPr>
        <w:contextualSpacing w:val="0"/>
        <w:rPr>
          <w:rFonts w:ascii="David" w:hAnsi="David"/>
          <w:lang w:eastAsia="en-US"/>
        </w:rPr>
      </w:pPr>
      <w:r w:rsidRPr="00217AFC">
        <w:rPr>
          <w:rFonts w:ascii="David" w:hAnsi="David"/>
          <w:rtl/>
          <w:lang w:eastAsia="en-US"/>
        </w:rPr>
        <w:t xml:space="preserve">הניסיון הנדרש </w:t>
      </w:r>
      <w:r w:rsidR="00B443D0" w:rsidRPr="00217AFC">
        <w:rPr>
          <w:rFonts w:ascii="David" w:hAnsi="David"/>
          <w:rtl/>
          <w:lang w:eastAsia="en-US"/>
        </w:rPr>
        <w:t>מכלל הגורמים</w:t>
      </w:r>
      <w:r w:rsidRPr="00217AFC">
        <w:rPr>
          <w:rFonts w:ascii="David" w:hAnsi="David"/>
          <w:rtl/>
          <w:lang w:eastAsia="en-US"/>
        </w:rPr>
        <w:t xml:space="preserve"> יפורט ב-3 טבלאות נפרדות ברשימה כרונולוגית מלאה של עבודות  שבוצעו במהלך שנות הניסיון, ושל לקוחות שקיבלו שירות זה או דומה לו מהמציע, מהמפיק ומהבמאי, תוך ציון שם הלקוח, שם איש הקשר ומספר הטלפון שלו.</w:t>
      </w:r>
      <w:r w:rsidR="00B443D0" w:rsidRPr="00217AFC">
        <w:rPr>
          <w:rFonts w:ascii="David" w:hAnsi="David"/>
          <w:rtl/>
          <w:lang w:eastAsia="en-US"/>
        </w:rPr>
        <w:t xml:space="preserve"> </w:t>
      </w:r>
      <w:r w:rsidR="00060B08" w:rsidRPr="00217AFC">
        <w:rPr>
          <w:rFonts w:ascii="David" w:hAnsi="David"/>
          <w:rtl/>
          <w:lang w:eastAsia="en-US"/>
        </w:rPr>
        <w:t xml:space="preserve">למען הסר ספק, על המציע להציע במסגרת הצעתו </w:t>
      </w:r>
      <w:r w:rsidR="00060B08" w:rsidRPr="00217AFC">
        <w:rPr>
          <w:rFonts w:ascii="David" w:hAnsi="David"/>
          <w:u w:val="single"/>
          <w:rtl/>
          <w:lang w:eastAsia="en-US"/>
        </w:rPr>
        <w:t>מפיק ובמאי שונים</w:t>
      </w:r>
      <w:r w:rsidR="00060B08" w:rsidRPr="00217AFC">
        <w:rPr>
          <w:rFonts w:ascii="David" w:hAnsi="David"/>
          <w:rtl/>
          <w:lang w:eastAsia="en-US"/>
        </w:rPr>
        <w:t xml:space="preserve">, והוא </w:t>
      </w:r>
      <w:r w:rsidR="00060B08" w:rsidRPr="00217AFC">
        <w:rPr>
          <w:rFonts w:ascii="David" w:hAnsi="David"/>
          <w:u w:val="single"/>
          <w:rtl/>
          <w:lang w:eastAsia="en-US"/>
        </w:rPr>
        <w:t>מנוע</w:t>
      </w:r>
      <w:r w:rsidR="00060B08" w:rsidRPr="00217AFC">
        <w:rPr>
          <w:rFonts w:ascii="David" w:hAnsi="David"/>
          <w:rtl/>
          <w:lang w:eastAsia="en-US"/>
        </w:rPr>
        <w:t xml:space="preserve"> מלהציע את אותו אדם לשני תפקידים אלו- מפיק ובמאי – בטקס זה. </w:t>
      </w:r>
      <w:r w:rsidR="00F04E9F" w:rsidRPr="00217AFC">
        <w:rPr>
          <w:rFonts w:ascii="David" w:hAnsi="David" w:hint="cs"/>
          <w:rtl/>
          <w:lang w:eastAsia="en-US"/>
        </w:rPr>
        <w:t>פרטי הלקוחות ואנשי הקשר אינם מהווים בהכרח סוד מסחרי ויתכן והם ייחשפו בפני שאר המציעים בהתאם לזכות העיון בהצעה הזוכה.</w:t>
      </w:r>
    </w:p>
    <w:p w:rsidR="00060B08" w:rsidRPr="00217AFC" w:rsidRDefault="00060B08" w:rsidP="00060B08">
      <w:pPr>
        <w:pStyle w:val="a7"/>
        <w:numPr>
          <w:ilvl w:val="1"/>
          <w:numId w:val="2"/>
        </w:numPr>
        <w:contextualSpacing w:val="0"/>
        <w:rPr>
          <w:rFonts w:ascii="David" w:hAnsi="David"/>
          <w:lang w:eastAsia="en-US"/>
        </w:rPr>
      </w:pPr>
      <w:r w:rsidRPr="00217AFC">
        <w:rPr>
          <w:rFonts w:ascii="David" w:hAnsi="David"/>
          <w:rtl/>
          <w:lang w:eastAsia="en-US"/>
        </w:rPr>
        <w:t xml:space="preserve">למען הסר ספק, </w:t>
      </w:r>
      <w:r w:rsidRPr="00217AFC">
        <w:rPr>
          <w:rFonts w:ascii="David" w:hAnsi="David"/>
          <w:u w:val="single"/>
          <w:rtl/>
          <w:lang w:eastAsia="en-US"/>
        </w:rPr>
        <w:t>על כלל תנאי הסף לעיל להתקיים, במפיק ובבמאי עצמם בלבד</w:t>
      </w:r>
      <w:r w:rsidRPr="00217AFC">
        <w:rPr>
          <w:rFonts w:ascii="David" w:hAnsi="David"/>
          <w:rtl/>
          <w:lang w:eastAsia="en-US"/>
        </w:rPr>
        <w:t xml:space="preserve"> ולא ניתן לייחס התקיימותו של תנאי בגורם אחר ו/או בשותף אחר, ובכלל כך בכל אדם ו/או תאגיד קשור לצורך העמידה בתנאי סף. </w:t>
      </w:r>
    </w:p>
    <w:p w:rsidR="00060B08" w:rsidRPr="00513AAC" w:rsidRDefault="00060B08" w:rsidP="00513AAC">
      <w:pPr>
        <w:pStyle w:val="a7"/>
        <w:numPr>
          <w:ilvl w:val="1"/>
          <w:numId w:val="2"/>
        </w:numPr>
        <w:contextualSpacing w:val="0"/>
        <w:rPr>
          <w:rFonts w:ascii="David" w:hAnsi="David"/>
          <w:rtl/>
          <w:lang w:eastAsia="en-US"/>
        </w:rPr>
      </w:pPr>
      <w:r w:rsidRPr="00217AFC">
        <w:rPr>
          <w:rFonts w:ascii="David" w:hAnsi="David"/>
          <w:rtl/>
          <w:lang w:eastAsia="en-US"/>
        </w:rPr>
        <w:t xml:space="preserve">לעניין תנאי סף הקשורים במציע ניתן לייחס התקיימותם בחברה או גוף אחר הנמצא בשליטה של המציע (מעל 50% מאמצעי השליטה). לצורך עמידה בתנאי סף על המציע להציג נוסח חברה/ שותפת עדכני מרשות התאגידים. </w:t>
      </w:r>
    </w:p>
    <w:p w:rsidR="00060B08" w:rsidRPr="00CD6A94" w:rsidRDefault="00060B08" w:rsidP="00BA4FFB">
      <w:pPr>
        <w:pStyle w:val="a7"/>
        <w:ind w:left="1134"/>
        <w:contextualSpacing w:val="0"/>
        <w:rPr>
          <w:rFonts w:ascii="David" w:hAnsi="David"/>
          <w:b/>
          <w:bCs/>
          <w:rtl/>
          <w:lang w:eastAsia="en-US"/>
        </w:rPr>
      </w:pPr>
    </w:p>
    <w:p w:rsidR="006375C9" w:rsidRPr="00CD6A94" w:rsidRDefault="006375C9" w:rsidP="006375C9">
      <w:pPr>
        <w:pStyle w:val="a7"/>
        <w:widowControl w:val="0"/>
        <w:ind w:left="1134"/>
        <w:rPr>
          <w:rFonts w:ascii="David" w:hAnsi="David"/>
          <w:lang w:eastAsia="en-US"/>
        </w:rPr>
      </w:pPr>
    </w:p>
    <w:p w:rsidR="00DB1B4E" w:rsidRPr="00CD6A94" w:rsidRDefault="00DB1B4E" w:rsidP="00BD5493">
      <w:pPr>
        <w:pStyle w:val="a7"/>
        <w:widowControl w:val="0"/>
        <w:numPr>
          <w:ilvl w:val="0"/>
          <w:numId w:val="2"/>
        </w:numPr>
        <w:rPr>
          <w:rFonts w:ascii="David" w:hAnsi="David"/>
          <w:b/>
          <w:bCs/>
          <w:u w:val="single"/>
          <w:lang w:eastAsia="en-US"/>
        </w:rPr>
      </w:pPr>
      <w:bookmarkStart w:id="26" w:name="_Ref384135821"/>
      <w:r w:rsidRPr="00CD6A94">
        <w:rPr>
          <w:rFonts w:ascii="David" w:hAnsi="David"/>
          <w:b/>
          <w:bCs/>
          <w:u w:val="single"/>
          <w:rtl/>
          <w:lang w:eastAsia="en-US"/>
        </w:rPr>
        <w:t>סיווג בטחוני</w:t>
      </w:r>
    </w:p>
    <w:p w:rsidR="00DB1B4E" w:rsidRPr="00CD6A94" w:rsidRDefault="00DB1B4E" w:rsidP="00BD5493">
      <w:pPr>
        <w:pStyle w:val="a7"/>
        <w:widowControl w:val="0"/>
        <w:numPr>
          <w:ilvl w:val="1"/>
          <w:numId w:val="2"/>
        </w:numPr>
        <w:rPr>
          <w:rFonts w:ascii="David" w:hAnsi="David"/>
          <w:lang w:eastAsia="en-US"/>
        </w:rPr>
      </w:pPr>
      <w:r w:rsidRPr="00CD6A94">
        <w:rPr>
          <w:rFonts w:ascii="David" w:hAnsi="David"/>
          <w:rtl/>
          <w:lang w:eastAsia="en-US"/>
        </w:rPr>
        <w:t xml:space="preserve">כניסת </w:t>
      </w:r>
      <w:r w:rsidR="000E75E6" w:rsidRPr="00CD6A94">
        <w:rPr>
          <w:rFonts w:ascii="David" w:hAnsi="David"/>
          <w:rtl/>
          <w:lang w:eastAsia="en-US"/>
        </w:rPr>
        <w:t>הספק</w:t>
      </w:r>
      <w:r w:rsidRPr="00CD6A94">
        <w:rPr>
          <w:rFonts w:ascii="David" w:hAnsi="David"/>
          <w:rtl/>
          <w:lang w:eastAsia="en-US"/>
        </w:rPr>
        <w:t xml:space="preserve"> ו/או עובדיו ו/או מועסקים מטעמו לאתרי הפעילות ו/או למשרד מותנית בקבלת אישור בטחוני מוקדם וחתימה על הצהרת סודיות מתאימה בהתאם להוראות אגף הב</w:t>
      </w:r>
      <w:r w:rsidR="000E75E6" w:rsidRPr="00CD6A94">
        <w:rPr>
          <w:rFonts w:ascii="David" w:hAnsi="David"/>
          <w:rtl/>
          <w:lang w:eastAsia="en-US"/>
        </w:rPr>
        <w:t>י</w:t>
      </w:r>
      <w:r w:rsidRPr="00CD6A94">
        <w:rPr>
          <w:rFonts w:ascii="David" w:hAnsi="David"/>
          <w:rtl/>
          <w:lang w:eastAsia="en-US"/>
        </w:rPr>
        <w:t>טחון של המשרד וכן בחתימה על הצהרות בדבר פרטים נוספים ביחס לעובדי/י ה</w:t>
      </w:r>
      <w:r w:rsidR="000E75E6" w:rsidRPr="00CD6A94">
        <w:rPr>
          <w:rFonts w:ascii="David" w:hAnsi="David"/>
          <w:rtl/>
          <w:lang w:eastAsia="en-US"/>
        </w:rPr>
        <w:t>ספק</w:t>
      </w:r>
      <w:r w:rsidRPr="00CD6A94">
        <w:rPr>
          <w:rFonts w:ascii="David" w:hAnsi="David"/>
          <w:rtl/>
          <w:lang w:eastAsia="en-US"/>
        </w:rPr>
        <w:t>, ככל שיידרש.</w:t>
      </w:r>
    </w:p>
    <w:p w:rsidR="000E75E6" w:rsidRPr="00CD6A94" w:rsidRDefault="000E75E6" w:rsidP="00BD5493">
      <w:pPr>
        <w:pStyle w:val="a7"/>
        <w:widowControl w:val="0"/>
        <w:numPr>
          <w:ilvl w:val="1"/>
          <w:numId w:val="2"/>
        </w:numPr>
        <w:rPr>
          <w:rFonts w:ascii="David" w:hAnsi="David"/>
          <w:lang w:eastAsia="en-US"/>
        </w:rPr>
      </w:pPr>
      <w:r w:rsidRPr="00CD6A94">
        <w:rPr>
          <w:rFonts w:ascii="David" w:hAnsi="David"/>
          <w:rtl/>
          <w:lang w:eastAsia="en-US"/>
        </w:rPr>
        <w:t>הספק ו/או עובדיו ו/או המועסקים מטעמו יבצעו כל דרישה ו/או הליך בטחוני אשר יידרשו לצורך ביצוע השירותים וישתפו פעולה בצורה מיטבית בכל הקשור לכך.</w:t>
      </w:r>
    </w:p>
    <w:p w:rsidR="00DB1B4E" w:rsidRPr="00CD6A94" w:rsidRDefault="000E75E6" w:rsidP="00BD5493">
      <w:pPr>
        <w:pStyle w:val="a7"/>
        <w:widowControl w:val="0"/>
        <w:numPr>
          <w:ilvl w:val="1"/>
          <w:numId w:val="2"/>
        </w:numPr>
        <w:rPr>
          <w:rFonts w:ascii="David" w:hAnsi="David"/>
          <w:lang w:eastAsia="en-US"/>
        </w:rPr>
      </w:pPr>
      <w:r w:rsidRPr="00CD6A94">
        <w:rPr>
          <w:rFonts w:ascii="David" w:hAnsi="David"/>
          <w:rtl/>
          <w:lang w:eastAsia="en-US"/>
        </w:rPr>
        <w:t>הספק</w:t>
      </w:r>
      <w:r w:rsidR="00DB1B4E" w:rsidRPr="00CD6A94">
        <w:rPr>
          <w:rFonts w:ascii="David" w:hAnsi="David"/>
          <w:rtl/>
          <w:lang w:eastAsia="en-US"/>
        </w:rPr>
        <w:t xml:space="preserve"> ו/או עובדיו ו/או המועסקים מטעמו יבצעו כל הוראה שתינתן מאת אגף הב</w:t>
      </w:r>
      <w:r w:rsidRPr="00CD6A94">
        <w:rPr>
          <w:rFonts w:ascii="David" w:hAnsi="David"/>
          <w:rtl/>
          <w:lang w:eastAsia="en-US"/>
        </w:rPr>
        <w:t>י</w:t>
      </w:r>
      <w:r w:rsidR="00DB1B4E" w:rsidRPr="00CD6A94">
        <w:rPr>
          <w:rFonts w:ascii="David" w:hAnsi="David"/>
          <w:rtl/>
          <w:lang w:eastAsia="en-US"/>
        </w:rPr>
        <w:t>טחון של המשרד בנוגע לכללי האבטחה שיידרשו לקיים במהלך עבודתם.</w:t>
      </w:r>
    </w:p>
    <w:p w:rsidR="00DB1B4E" w:rsidRPr="00CD6A94" w:rsidRDefault="00DB1B4E" w:rsidP="00BD5493">
      <w:pPr>
        <w:pStyle w:val="a7"/>
        <w:widowControl w:val="0"/>
        <w:numPr>
          <w:ilvl w:val="1"/>
          <w:numId w:val="2"/>
        </w:numPr>
        <w:rPr>
          <w:rFonts w:ascii="David" w:hAnsi="David"/>
          <w:lang w:eastAsia="en-US"/>
        </w:rPr>
      </w:pPr>
      <w:r w:rsidRPr="00CD6A94">
        <w:rPr>
          <w:rFonts w:ascii="David" w:hAnsi="David"/>
          <w:rtl/>
          <w:lang w:eastAsia="en-US"/>
        </w:rPr>
        <w:t>יובהר כי אדם אשר המשרד לא יאשר אותו מראש לא יועסק בקשר עם ביצוע השירותים נשוא מכרז זה.</w:t>
      </w:r>
    </w:p>
    <w:p w:rsidR="007E4AEF" w:rsidRPr="00CD6A94" w:rsidRDefault="007E4AEF" w:rsidP="007E4AEF">
      <w:pPr>
        <w:pStyle w:val="a7"/>
        <w:widowControl w:val="0"/>
        <w:ind w:left="1134"/>
        <w:rPr>
          <w:rFonts w:ascii="David" w:hAnsi="David"/>
          <w:lang w:eastAsia="en-US"/>
        </w:rPr>
      </w:pPr>
    </w:p>
    <w:p w:rsidR="00266742" w:rsidRPr="00CD6A94" w:rsidRDefault="00266742" w:rsidP="00BD5493">
      <w:pPr>
        <w:pStyle w:val="a7"/>
        <w:widowControl w:val="0"/>
        <w:numPr>
          <w:ilvl w:val="0"/>
          <w:numId w:val="2"/>
        </w:numPr>
        <w:rPr>
          <w:rFonts w:ascii="David" w:hAnsi="David"/>
          <w:b/>
          <w:bCs/>
          <w:u w:val="single"/>
          <w:lang w:eastAsia="en-US"/>
        </w:rPr>
      </w:pPr>
      <w:bookmarkStart w:id="27" w:name="_Ref502829479"/>
      <w:bookmarkStart w:id="28" w:name="_Ref425091675"/>
      <w:r w:rsidRPr="00CD6A94">
        <w:rPr>
          <w:rFonts w:ascii="David" w:hAnsi="David"/>
          <w:b/>
          <w:bCs/>
          <w:u w:val="single"/>
          <w:rtl/>
          <w:lang w:eastAsia="en-US"/>
        </w:rPr>
        <w:t>תקציב הפרויקט</w:t>
      </w:r>
      <w:bookmarkEnd w:id="27"/>
    </w:p>
    <w:p w:rsidR="006375C9" w:rsidRPr="00CD6A94" w:rsidRDefault="006375C9" w:rsidP="0058734C">
      <w:pPr>
        <w:pStyle w:val="a7"/>
        <w:widowControl w:val="0"/>
        <w:numPr>
          <w:ilvl w:val="1"/>
          <w:numId w:val="2"/>
        </w:numPr>
        <w:rPr>
          <w:rFonts w:ascii="David" w:hAnsi="David"/>
          <w:lang w:eastAsia="en-US"/>
        </w:rPr>
      </w:pPr>
      <w:bookmarkStart w:id="29" w:name="_Ref382742342"/>
      <w:r w:rsidRPr="00CD6A94">
        <w:rPr>
          <w:rFonts w:ascii="David" w:hAnsi="David"/>
          <w:b/>
          <w:bCs/>
          <w:rtl/>
          <w:lang w:eastAsia="en-US"/>
        </w:rPr>
        <w:t>מסגרת התקציב עבור ניהול הטקס בשנת 202</w:t>
      </w:r>
      <w:r w:rsidR="00F04E9F">
        <w:rPr>
          <w:rFonts w:ascii="David" w:hAnsi="David" w:hint="cs"/>
          <w:b/>
          <w:bCs/>
          <w:rtl/>
          <w:lang w:eastAsia="en-US"/>
        </w:rPr>
        <w:t>2</w:t>
      </w:r>
      <w:r w:rsidRPr="00CD6A94">
        <w:rPr>
          <w:rFonts w:ascii="David" w:hAnsi="David"/>
          <w:b/>
          <w:bCs/>
          <w:rtl/>
          <w:lang w:eastAsia="en-US"/>
        </w:rPr>
        <w:t xml:space="preserve"> קבוע</w:t>
      </w:r>
      <w:r w:rsidR="00575B25">
        <w:rPr>
          <w:rFonts w:ascii="David" w:hAnsi="David" w:hint="cs"/>
          <w:b/>
          <w:bCs/>
          <w:rtl/>
          <w:lang w:eastAsia="en-US"/>
        </w:rPr>
        <w:t>ה</w:t>
      </w:r>
      <w:r w:rsidRPr="00CD6A94">
        <w:rPr>
          <w:rFonts w:ascii="David" w:hAnsi="David"/>
          <w:b/>
          <w:bCs/>
          <w:rtl/>
          <w:lang w:eastAsia="en-US"/>
        </w:rPr>
        <w:t xml:space="preserve"> והינה עומדת על סך של : </w:t>
      </w:r>
      <w:bookmarkStart w:id="30" w:name="תקציב_הפרויקט"/>
      <w:r w:rsidRPr="00CD6A94">
        <w:rPr>
          <w:rFonts w:ascii="David" w:hAnsi="David"/>
          <w:b/>
          <w:bCs/>
          <w:rtl/>
          <w:lang w:eastAsia="en-US"/>
        </w:rPr>
        <w:t>1,</w:t>
      </w:r>
      <w:r w:rsidR="0058734C">
        <w:rPr>
          <w:rFonts w:ascii="David" w:hAnsi="David" w:hint="cs"/>
          <w:b/>
          <w:bCs/>
          <w:rtl/>
          <w:lang w:eastAsia="en-US"/>
        </w:rPr>
        <w:t>45</w:t>
      </w:r>
      <w:r w:rsidRPr="00CD6A94">
        <w:rPr>
          <w:rFonts w:ascii="David" w:hAnsi="David"/>
          <w:b/>
          <w:bCs/>
          <w:rtl/>
          <w:lang w:eastAsia="en-US"/>
        </w:rPr>
        <w:t>0,000 ₪</w:t>
      </w:r>
      <w:bookmarkEnd w:id="30"/>
      <w:r w:rsidRPr="00CD6A94">
        <w:rPr>
          <w:rFonts w:ascii="David" w:hAnsi="David"/>
          <w:b/>
          <w:bCs/>
          <w:rtl/>
          <w:lang w:eastAsia="en-US"/>
        </w:rPr>
        <w:t xml:space="preserve"> כולל מע"מ</w:t>
      </w:r>
      <w:bookmarkEnd w:id="29"/>
      <w:r w:rsidRPr="00CD6A94">
        <w:rPr>
          <w:rFonts w:ascii="David" w:hAnsi="David"/>
          <w:rtl/>
          <w:lang w:eastAsia="en-US"/>
        </w:rPr>
        <w:t>.</w:t>
      </w:r>
    </w:p>
    <w:p w:rsidR="006375C9" w:rsidRDefault="006375C9" w:rsidP="00BA545F">
      <w:pPr>
        <w:pStyle w:val="a7"/>
        <w:widowControl w:val="0"/>
        <w:numPr>
          <w:ilvl w:val="1"/>
          <w:numId w:val="2"/>
        </w:numPr>
        <w:rPr>
          <w:rFonts w:ascii="David" w:hAnsi="David"/>
          <w:lang w:eastAsia="en-US"/>
        </w:rPr>
      </w:pPr>
      <w:r w:rsidRPr="00CD6A94">
        <w:rPr>
          <w:rFonts w:ascii="David" w:hAnsi="David"/>
          <w:rtl/>
          <w:lang w:eastAsia="en-US"/>
        </w:rPr>
        <w:t xml:space="preserve">תקציב </w:t>
      </w:r>
      <w:r w:rsidR="00F32C3C" w:rsidRPr="00CD6A94">
        <w:rPr>
          <w:rFonts w:ascii="David" w:hAnsi="David"/>
          <w:rtl/>
          <w:lang w:eastAsia="en-US"/>
        </w:rPr>
        <w:t xml:space="preserve">הטקס </w:t>
      </w:r>
      <w:r w:rsidR="00575B25">
        <w:rPr>
          <w:rFonts w:ascii="David" w:hAnsi="David" w:hint="cs"/>
          <w:rtl/>
          <w:lang w:eastAsia="en-US"/>
        </w:rPr>
        <w:t>כאמור לעיל</w:t>
      </w:r>
      <w:r w:rsidR="00F32C3C" w:rsidRPr="00CD6A94">
        <w:rPr>
          <w:rFonts w:ascii="David" w:hAnsi="David"/>
          <w:rtl/>
          <w:lang w:eastAsia="en-US"/>
        </w:rPr>
        <w:t xml:space="preserve"> </w:t>
      </w:r>
      <w:r w:rsidR="00575B25">
        <w:rPr>
          <w:rFonts w:ascii="David" w:hAnsi="David" w:hint="cs"/>
          <w:rtl/>
          <w:lang w:eastAsia="en-US"/>
        </w:rPr>
        <w:t xml:space="preserve">הינו תקציב </w:t>
      </w:r>
      <w:r w:rsidR="00F32C3C" w:rsidRPr="00CD6A94">
        <w:rPr>
          <w:rFonts w:ascii="David" w:hAnsi="David"/>
          <w:rtl/>
          <w:lang w:eastAsia="en-US"/>
        </w:rPr>
        <w:t xml:space="preserve">נפרד משכר ההפקה שישולם למפיק ויש לנהלו בהתאם. תקציב </w:t>
      </w:r>
      <w:r w:rsidRPr="00CD6A94">
        <w:rPr>
          <w:rFonts w:ascii="David" w:hAnsi="David"/>
          <w:rtl/>
          <w:lang w:eastAsia="en-US"/>
        </w:rPr>
        <w:t>מפורט של כלל רכיבי הטקס יאושר מול מנהל הטקס עד ל-30 יום לפני מועד הטקס.</w:t>
      </w:r>
    </w:p>
    <w:p w:rsidR="008A0A0F" w:rsidRPr="00CD6A94" w:rsidRDefault="008A0A0F" w:rsidP="00BA545F">
      <w:pPr>
        <w:pStyle w:val="a7"/>
        <w:widowControl w:val="0"/>
        <w:numPr>
          <w:ilvl w:val="1"/>
          <w:numId w:val="2"/>
        </w:numPr>
        <w:rPr>
          <w:rFonts w:ascii="David" w:hAnsi="David"/>
          <w:lang w:eastAsia="en-US"/>
        </w:rPr>
      </w:pPr>
      <w:r>
        <w:rPr>
          <w:rFonts w:ascii="David" w:hAnsi="David" w:hint="cs"/>
          <w:rtl/>
          <w:lang w:eastAsia="en-US"/>
        </w:rPr>
        <w:t>תקציב הטקס ממומן על ידי משרד החינוך ויתכן וי</w:t>
      </w:r>
      <w:r w:rsidR="00575B25">
        <w:rPr>
          <w:rFonts w:ascii="David" w:hAnsi="David" w:hint="cs"/>
          <w:rtl/>
          <w:lang w:eastAsia="en-US"/>
        </w:rPr>
        <w:t>ח</w:t>
      </w:r>
      <w:r>
        <w:rPr>
          <w:rFonts w:ascii="David" w:hAnsi="David" w:hint="cs"/>
          <w:rtl/>
          <w:lang w:eastAsia="en-US"/>
        </w:rPr>
        <w:t>ולו בו שינויים. בכל מקרה, במעמד החתימה על ההסכם יקבע הסכום הסופי של האירוע לכל שנה, בכפוף לתכנית תקציבית מעודכנת שתאושר על ידי מנהל הטקס</w:t>
      </w:r>
      <w:r w:rsidR="00584C81">
        <w:rPr>
          <w:rFonts w:ascii="David" w:hAnsi="David" w:hint="cs"/>
          <w:rtl/>
          <w:lang w:eastAsia="en-US"/>
        </w:rPr>
        <w:t xml:space="preserve"> ובכפוף להעברת התקציב המתאים</w:t>
      </w:r>
      <w:r>
        <w:rPr>
          <w:rFonts w:ascii="David" w:hAnsi="David" w:hint="cs"/>
          <w:rtl/>
          <w:lang w:eastAsia="en-US"/>
        </w:rPr>
        <w:t>.</w:t>
      </w:r>
      <w:r w:rsidR="00584C81">
        <w:rPr>
          <w:rFonts w:ascii="David" w:hAnsi="David" w:hint="cs"/>
          <w:rtl/>
          <w:lang w:eastAsia="en-US"/>
        </w:rPr>
        <w:t xml:space="preserve"> </w:t>
      </w:r>
    </w:p>
    <w:p w:rsidR="006375C9" w:rsidRPr="00CD6A94" w:rsidRDefault="006375C9" w:rsidP="008A0A0F">
      <w:pPr>
        <w:pStyle w:val="a7"/>
        <w:widowControl w:val="0"/>
        <w:numPr>
          <w:ilvl w:val="1"/>
          <w:numId w:val="2"/>
        </w:numPr>
        <w:rPr>
          <w:rFonts w:ascii="David" w:hAnsi="David"/>
          <w:lang w:eastAsia="en-US"/>
        </w:rPr>
      </w:pPr>
      <w:r w:rsidRPr="00CD6A94">
        <w:rPr>
          <w:rFonts w:ascii="David" w:hAnsi="David"/>
          <w:rtl/>
          <w:lang w:eastAsia="en-US"/>
        </w:rPr>
        <w:t xml:space="preserve">תקציב </w:t>
      </w:r>
      <w:r w:rsidR="008A0A0F">
        <w:rPr>
          <w:rFonts w:ascii="David" w:hAnsi="David" w:hint="cs"/>
          <w:rtl/>
          <w:lang w:eastAsia="en-US"/>
        </w:rPr>
        <w:t xml:space="preserve">הטקס </w:t>
      </w:r>
      <w:r w:rsidRPr="00CD6A94">
        <w:rPr>
          <w:rFonts w:ascii="David" w:hAnsi="David"/>
          <w:rtl/>
          <w:lang w:eastAsia="en-US"/>
        </w:rPr>
        <w:t xml:space="preserve">יכלול את כל הוצאות הניהול והלוגיסטיקה הקשורות לאירוע: ניהול, תכנון, הכנה והפקה, הקמת מתחם האירוע, עיצוב גרפי, מיתוג, דפוס, השכרת, התקנת והפעלת ציוד טכני, תפעול הטקס, נסיעות, שכר לעובדים, התוכנית האומנותית וכל הוצאה אחרת שיימצא המציע  לנכון לכלול בתקציב, העשויה לתרום להצלחת האירוע. </w:t>
      </w:r>
      <w:r w:rsidR="008A0A0F">
        <w:rPr>
          <w:rFonts w:ascii="David" w:hAnsi="David" w:hint="cs"/>
          <w:rtl/>
          <w:lang w:eastAsia="en-US"/>
        </w:rPr>
        <w:t>על הספק לקחת בחשבון כל עלות נוספת שאינה מופיע באופן מרומז או מפורש במפרט השירותים, המשתמעת ממנה או הנדרשת לטובת ביצוע המשימות כפי שהן מתוארות במפרט השירותים.</w:t>
      </w:r>
    </w:p>
    <w:p w:rsidR="006375C9" w:rsidRDefault="006375C9" w:rsidP="00BA545F">
      <w:pPr>
        <w:pStyle w:val="a7"/>
        <w:widowControl w:val="0"/>
        <w:numPr>
          <w:ilvl w:val="1"/>
          <w:numId w:val="2"/>
        </w:numPr>
        <w:rPr>
          <w:rFonts w:ascii="David" w:hAnsi="David"/>
          <w:lang w:eastAsia="en-US"/>
        </w:rPr>
      </w:pPr>
      <w:r w:rsidRPr="00CD6A94">
        <w:rPr>
          <w:rFonts w:ascii="David" w:hAnsi="David"/>
          <w:rtl/>
          <w:lang w:eastAsia="en-US"/>
        </w:rPr>
        <w:t xml:space="preserve">המשרד יקבל לידו, בהתאם לבקשתו, </w:t>
      </w:r>
      <w:r w:rsidRPr="00584C81">
        <w:rPr>
          <w:rFonts w:ascii="David" w:hAnsi="David"/>
          <w:b/>
          <w:bCs/>
          <w:rtl/>
          <w:lang w:eastAsia="en-US"/>
        </w:rPr>
        <w:t>כל הצעת מחיר והסכם התקשרות</w:t>
      </w:r>
      <w:r w:rsidRPr="00CD6A94">
        <w:rPr>
          <w:rFonts w:ascii="David" w:hAnsi="David"/>
          <w:rtl/>
          <w:lang w:eastAsia="en-US"/>
        </w:rPr>
        <w:t xml:space="preserve"> בין הספק לספקי המשנה ולאנשי הצוות השונים ויבצע בקרה שוטפת על ניהול תקציב האירוע המופקד בידי המציע. הספק יפנה לקבלת הצעות מחיר עבור כלל השירותים הנדרשים ויבחר בספק המתאים ביותר מבחינת טיב השירותים ומבחינת המחיר.</w:t>
      </w:r>
      <w:r w:rsidR="00584C81">
        <w:rPr>
          <w:rFonts w:ascii="David" w:hAnsi="David" w:hint="cs"/>
          <w:rtl/>
          <w:lang w:eastAsia="en-US"/>
        </w:rPr>
        <w:t xml:space="preserve"> יובהר כי בהצעות המחיר שיוצגו יפורטו כל השירותים אשר יסופקו לאירוע זה בלבד.</w:t>
      </w:r>
    </w:p>
    <w:p w:rsidR="00CD5D8E" w:rsidRDefault="00CD5D8E" w:rsidP="00BA545F">
      <w:pPr>
        <w:pStyle w:val="a7"/>
        <w:widowControl w:val="0"/>
        <w:numPr>
          <w:ilvl w:val="1"/>
          <w:numId w:val="2"/>
        </w:numPr>
        <w:rPr>
          <w:rFonts w:ascii="David" w:hAnsi="David"/>
          <w:lang w:eastAsia="en-US"/>
        </w:rPr>
      </w:pPr>
      <w:r>
        <w:rPr>
          <w:rFonts w:ascii="David" w:hAnsi="David" w:hint="cs"/>
          <w:rtl/>
          <w:lang w:eastAsia="en-US"/>
        </w:rPr>
        <w:t>הספק ישלח למנהל הטקס אחת לשבוע (מיום תחילת ההכנות לטקס), דוח תקציבי מפורט הכולל עלויות מעודכנות ומימוש התקציב בפועל בהתאם להסכמים והצעות מחיר שהתקבלו מספקי המשנה השונים.</w:t>
      </w:r>
    </w:p>
    <w:p w:rsidR="00F04E9F" w:rsidRDefault="00F04E9F" w:rsidP="00BA545F">
      <w:pPr>
        <w:pStyle w:val="a7"/>
        <w:widowControl w:val="0"/>
        <w:numPr>
          <w:ilvl w:val="1"/>
          <w:numId w:val="2"/>
        </w:numPr>
        <w:rPr>
          <w:rFonts w:ascii="David" w:hAnsi="David"/>
          <w:lang w:eastAsia="en-US"/>
        </w:rPr>
      </w:pPr>
      <w:r>
        <w:rPr>
          <w:rFonts w:ascii="David" w:hAnsi="David" w:hint="cs"/>
          <w:rtl/>
          <w:lang w:eastAsia="en-US"/>
        </w:rPr>
        <w:t>הספק יהיה מחויב לעמוד בכל פרט אשר הוצג במסגרת ה</w:t>
      </w:r>
      <w:r w:rsidR="00A41442">
        <w:rPr>
          <w:rFonts w:ascii="David" w:hAnsi="David" w:hint="cs"/>
          <w:rtl/>
          <w:lang w:eastAsia="en-US"/>
        </w:rPr>
        <w:t>תכנית האמנותית והלוגיסטית שהוצגה במסגרת הריאיון ואשר על בסיסה קיבלה ההצעה את ניקוד האיכות. עם זאת, למרכז ההסברה שמורה הזכות לדרוש שינויים בתכנית בהתאם לשיקול דעתה המקצועי והמציע על כלל בעלי התפקיד מטעמו יהיו מחויבים לבצעם במסגרת התקציב הקיים.</w:t>
      </w:r>
    </w:p>
    <w:p w:rsidR="00CD5D8E" w:rsidRDefault="00CD5D8E" w:rsidP="008A0A0F">
      <w:pPr>
        <w:pStyle w:val="a7"/>
        <w:widowControl w:val="0"/>
        <w:numPr>
          <w:ilvl w:val="1"/>
          <w:numId w:val="2"/>
        </w:numPr>
        <w:rPr>
          <w:rFonts w:ascii="David" w:hAnsi="David"/>
          <w:lang w:eastAsia="en-US"/>
        </w:rPr>
      </w:pPr>
      <w:r>
        <w:rPr>
          <w:rFonts w:ascii="David" w:hAnsi="David" w:hint="cs"/>
          <w:rtl/>
          <w:lang w:eastAsia="en-US"/>
        </w:rPr>
        <w:t xml:space="preserve">5% מתקציב הטקס (ללא שכר הפקה) יהיה תקציב "בלתי-צפוי" אשר מיועד לשירותים ודרישות נוספות אשר לא נכללו במפורש או במשתמע במפרט השירותים. השימוש בסעיף זה יעשה במקרים חריגים בלבד ובאישור מראש ובכתב </w:t>
      </w:r>
      <w:r w:rsidR="008A0A0F">
        <w:rPr>
          <w:rFonts w:ascii="David" w:hAnsi="David" w:hint="cs"/>
          <w:rtl/>
          <w:lang w:eastAsia="en-US"/>
        </w:rPr>
        <w:t>ממנהל מרכז ההסברה</w:t>
      </w:r>
      <w:r>
        <w:rPr>
          <w:rFonts w:ascii="David" w:hAnsi="David" w:hint="cs"/>
          <w:rtl/>
          <w:lang w:eastAsia="en-US"/>
        </w:rPr>
        <w:t>.</w:t>
      </w:r>
    </w:p>
    <w:p w:rsidR="00A41442" w:rsidRPr="00CD6A94" w:rsidRDefault="00A41442" w:rsidP="00A41442">
      <w:pPr>
        <w:pStyle w:val="a7"/>
        <w:widowControl w:val="0"/>
        <w:ind w:left="1134"/>
        <w:rPr>
          <w:rFonts w:ascii="David" w:hAnsi="David"/>
          <w:lang w:eastAsia="en-US"/>
        </w:rPr>
      </w:pPr>
    </w:p>
    <w:p w:rsidR="006375C9" w:rsidRPr="00F04E9F" w:rsidRDefault="006375C9" w:rsidP="00F04E9F">
      <w:pPr>
        <w:pStyle w:val="a7"/>
        <w:widowControl w:val="0"/>
        <w:numPr>
          <w:ilvl w:val="1"/>
          <w:numId w:val="2"/>
        </w:numPr>
        <w:rPr>
          <w:rFonts w:ascii="David" w:hAnsi="David"/>
          <w:lang w:eastAsia="en-US"/>
        </w:rPr>
      </w:pPr>
      <w:r w:rsidRPr="00F04E9F">
        <w:rPr>
          <w:rFonts w:ascii="David" w:hAnsi="David"/>
          <w:b/>
          <w:bCs/>
          <w:u w:val="single"/>
          <w:rtl/>
          <w:lang w:eastAsia="en-US"/>
        </w:rPr>
        <w:t xml:space="preserve">הצעת המחיר: </w:t>
      </w:r>
    </w:p>
    <w:p w:rsidR="006375C9" w:rsidRPr="00CD6A94" w:rsidRDefault="006375C9" w:rsidP="008622B3">
      <w:pPr>
        <w:pStyle w:val="a7"/>
        <w:widowControl w:val="0"/>
        <w:ind w:left="1582"/>
        <w:rPr>
          <w:rFonts w:ascii="David" w:hAnsi="David"/>
          <w:b/>
          <w:bCs/>
          <w:rtl/>
          <w:lang w:eastAsia="en-US"/>
        </w:rPr>
      </w:pPr>
      <w:bookmarkStart w:id="31" w:name="הצעת_המחיר"/>
      <w:r w:rsidRPr="00CD6A94">
        <w:rPr>
          <w:rFonts w:ascii="David" w:hAnsi="David"/>
          <w:b/>
          <w:bCs/>
          <w:rtl/>
          <w:lang w:eastAsia="en-US"/>
        </w:rPr>
        <w:t>על המציע לנקוב באחוז עמלת שכר</w:t>
      </w:r>
      <w:r w:rsidR="00FB6723">
        <w:rPr>
          <w:rFonts w:ascii="David" w:hAnsi="David" w:hint="cs"/>
          <w:b/>
          <w:bCs/>
          <w:rtl/>
          <w:lang w:eastAsia="en-US"/>
        </w:rPr>
        <w:t xml:space="preserve"> הה</w:t>
      </w:r>
      <w:r w:rsidRPr="00CD6A94">
        <w:rPr>
          <w:rFonts w:ascii="David" w:hAnsi="David"/>
          <w:b/>
          <w:bCs/>
          <w:rtl/>
          <w:lang w:eastAsia="en-US"/>
        </w:rPr>
        <w:t>פקה בטווח שבין  5% ועד 10% מתקציב הפרויקט. יודגש כי האחוז שיוצג בהצעת המחיר הינו סופי והוא בנוסף על תקציב הפרויקט.</w:t>
      </w:r>
      <w:r w:rsidR="00A41442">
        <w:rPr>
          <w:rFonts w:ascii="David" w:hAnsi="David" w:hint="cs"/>
          <w:b/>
          <w:bCs/>
          <w:rtl/>
          <w:lang w:eastAsia="en-US"/>
        </w:rPr>
        <w:t xml:space="preserve"> הצעת המחיר תוגש באחוז</w:t>
      </w:r>
      <w:r w:rsidR="008622B3">
        <w:rPr>
          <w:rFonts w:ascii="David" w:hAnsi="David" w:hint="cs"/>
          <w:b/>
          <w:bCs/>
          <w:rtl/>
          <w:lang w:eastAsia="en-US"/>
        </w:rPr>
        <w:t>ים בלבד.</w:t>
      </w:r>
      <w:r w:rsidR="00A41442">
        <w:rPr>
          <w:rFonts w:ascii="David" w:hAnsi="David" w:hint="cs"/>
          <w:b/>
          <w:bCs/>
          <w:rtl/>
          <w:lang w:eastAsia="en-US"/>
        </w:rPr>
        <w:t xml:space="preserve"> </w:t>
      </w:r>
    </w:p>
    <w:p w:rsidR="00266742" w:rsidRPr="00CD6A94" w:rsidRDefault="006375C9" w:rsidP="00BA545F">
      <w:pPr>
        <w:pStyle w:val="a7"/>
        <w:widowControl w:val="0"/>
        <w:ind w:left="1582"/>
        <w:rPr>
          <w:rFonts w:ascii="David" w:hAnsi="David"/>
          <w:b/>
          <w:bCs/>
          <w:lang w:eastAsia="en-US"/>
        </w:rPr>
      </w:pPr>
      <w:r w:rsidRPr="00CD6A94">
        <w:rPr>
          <w:rFonts w:ascii="David" w:hAnsi="David"/>
          <w:b/>
          <w:bCs/>
          <w:rtl/>
          <w:lang w:eastAsia="en-US"/>
        </w:rPr>
        <w:t xml:space="preserve"> הצעת מחיר החורגת ממסגרת האחוזים הנ"ל , בין מעל ובין מתחת – תיפסל. למען הסר ספק, סכום זה אינו ניתן להרחבה ואינו משתנה גם במידה ותקציב האירוע יורחב</w:t>
      </w:r>
      <w:bookmarkEnd w:id="31"/>
      <w:r w:rsidRPr="00CD6A94">
        <w:rPr>
          <w:rFonts w:ascii="David" w:hAnsi="David"/>
          <w:b/>
          <w:bCs/>
          <w:rtl/>
          <w:lang w:eastAsia="en-US"/>
        </w:rPr>
        <w:t>.</w:t>
      </w:r>
    </w:p>
    <w:bookmarkEnd w:id="26"/>
    <w:bookmarkEnd w:id="28"/>
    <w:p w:rsidR="002277F2" w:rsidRPr="00A41442" w:rsidRDefault="002277F2" w:rsidP="00A41442">
      <w:pPr>
        <w:widowControl w:val="0"/>
        <w:rPr>
          <w:rFonts w:ascii="David" w:hAnsi="David"/>
          <w:lang w:eastAsia="en-US"/>
        </w:rPr>
      </w:pPr>
    </w:p>
    <w:p w:rsidR="004A4209" w:rsidRPr="00CD6A94" w:rsidRDefault="004A4209" w:rsidP="00BD5493">
      <w:pPr>
        <w:pStyle w:val="a7"/>
        <w:widowControl w:val="0"/>
        <w:numPr>
          <w:ilvl w:val="0"/>
          <w:numId w:val="2"/>
        </w:numPr>
        <w:rPr>
          <w:rFonts w:ascii="David" w:hAnsi="David"/>
          <w:b/>
          <w:bCs/>
          <w:u w:val="single"/>
          <w:lang w:eastAsia="en-US"/>
        </w:rPr>
      </w:pPr>
      <w:r w:rsidRPr="00CD6A94">
        <w:rPr>
          <w:rFonts w:ascii="David" w:hAnsi="David"/>
          <w:b/>
          <w:bCs/>
          <w:u w:val="single"/>
          <w:rtl/>
          <w:lang w:eastAsia="en-US"/>
        </w:rPr>
        <w:t>תשלומים ומיסים</w:t>
      </w:r>
    </w:p>
    <w:p w:rsidR="004A4209" w:rsidRPr="00CD6A94" w:rsidRDefault="004A4209" w:rsidP="0003435E">
      <w:pPr>
        <w:pStyle w:val="a7"/>
        <w:widowControl w:val="0"/>
        <w:ind w:left="390"/>
        <w:rPr>
          <w:rFonts w:ascii="David" w:hAnsi="David"/>
          <w:rtl/>
          <w:lang w:eastAsia="en-US"/>
        </w:rPr>
      </w:pPr>
      <w:r w:rsidRPr="00CD6A94">
        <w:rPr>
          <w:rFonts w:ascii="David" w:hAnsi="David"/>
          <w:rtl/>
          <w:lang w:eastAsia="en-US"/>
        </w:rPr>
        <w:t>על המ</w:t>
      </w:r>
      <w:r w:rsidR="000219BC" w:rsidRPr="00CD6A94">
        <w:rPr>
          <w:rFonts w:ascii="David" w:hAnsi="David"/>
          <w:rtl/>
          <w:lang w:eastAsia="en-US"/>
        </w:rPr>
        <w:t>ציע</w:t>
      </w:r>
      <w:r w:rsidRPr="00CD6A94">
        <w:rPr>
          <w:rFonts w:ascii="David" w:hAnsi="David"/>
          <w:rtl/>
          <w:lang w:eastAsia="en-US"/>
        </w:rPr>
        <w:t xml:space="preserve"> הזוכה במכרז זה לקחת בחשבון כי חלה עליו אחריות על ההוצאות, וכן תשלום כל ההוצאות בגין השירותים הנדרשים בזמן הכנת האירוע, ובזמן קיום האירוע ופירוקו, וזאת מתוך התקציב הכולל הממומן ע"י המשרד לטובת הפרויקט</w:t>
      </w:r>
      <w:r w:rsidR="000219BC" w:rsidRPr="00CD6A94">
        <w:rPr>
          <w:rFonts w:ascii="David" w:hAnsi="David"/>
          <w:rtl/>
          <w:lang w:eastAsia="en-US"/>
        </w:rPr>
        <w:t>.</w:t>
      </w:r>
      <w:r w:rsidRPr="00CD6A94">
        <w:rPr>
          <w:rFonts w:ascii="David" w:hAnsi="David"/>
          <w:rtl/>
          <w:lang w:eastAsia="en-US"/>
        </w:rPr>
        <w:t xml:space="preserve"> באחריות המ</w:t>
      </w:r>
      <w:r w:rsidR="000219BC" w:rsidRPr="00CD6A94">
        <w:rPr>
          <w:rFonts w:ascii="David" w:hAnsi="David"/>
          <w:rtl/>
          <w:lang w:eastAsia="en-US"/>
        </w:rPr>
        <w:t>ציע</w:t>
      </w:r>
      <w:r w:rsidRPr="00CD6A94">
        <w:rPr>
          <w:rFonts w:ascii="David" w:hAnsi="David"/>
          <w:rtl/>
          <w:lang w:eastAsia="en-US"/>
        </w:rPr>
        <w:t xml:space="preserve"> לדאוג שהתשלום לספקים ולעובדים יתנהל לפי חוקי מדינת ישראל ועפ"י חוקי המס הרלוונטיים, כולל קבלת חשבוניות וקבלות על כל הוצאה ותיעודן.</w:t>
      </w:r>
    </w:p>
    <w:p w:rsidR="007E4AEF" w:rsidRDefault="007E4AEF" w:rsidP="004A4209">
      <w:pPr>
        <w:pStyle w:val="a7"/>
        <w:widowControl w:val="0"/>
        <w:ind w:left="1134"/>
        <w:rPr>
          <w:rFonts w:ascii="David" w:hAnsi="David"/>
          <w:rtl/>
          <w:lang w:eastAsia="en-US"/>
        </w:rPr>
      </w:pPr>
    </w:p>
    <w:p w:rsidR="00A41442" w:rsidRDefault="00A41442" w:rsidP="004A4209">
      <w:pPr>
        <w:pStyle w:val="a7"/>
        <w:widowControl w:val="0"/>
        <w:ind w:left="1134"/>
        <w:rPr>
          <w:rFonts w:ascii="David" w:hAnsi="David"/>
          <w:rtl/>
          <w:lang w:eastAsia="en-US"/>
        </w:rPr>
      </w:pPr>
    </w:p>
    <w:p w:rsidR="00D067B0" w:rsidRPr="00CD6A94" w:rsidRDefault="00D067B0" w:rsidP="00BD5493">
      <w:pPr>
        <w:pStyle w:val="a7"/>
        <w:widowControl w:val="0"/>
        <w:numPr>
          <w:ilvl w:val="0"/>
          <w:numId w:val="2"/>
        </w:numPr>
        <w:rPr>
          <w:rFonts w:ascii="David" w:hAnsi="David"/>
          <w:b/>
          <w:bCs/>
          <w:u w:val="single"/>
          <w:lang w:eastAsia="en-US"/>
        </w:rPr>
      </w:pPr>
      <w:r w:rsidRPr="00CD6A94">
        <w:rPr>
          <w:rFonts w:ascii="David" w:hAnsi="David"/>
          <w:b/>
          <w:bCs/>
          <w:u w:val="single"/>
          <w:rtl/>
          <w:lang w:eastAsia="en-US"/>
        </w:rPr>
        <w:t>מסמכים נדרשים ותנאי מסירת ההצעה</w:t>
      </w:r>
    </w:p>
    <w:p w:rsidR="003B664B" w:rsidRPr="00CD6A94" w:rsidRDefault="003B664B" w:rsidP="003B664B">
      <w:pPr>
        <w:pStyle w:val="a7"/>
        <w:widowControl w:val="0"/>
        <w:ind w:left="360"/>
        <w:rPr>
          <w:rFonts w:ascii="David" w:hAnsi="David"/>
          <w:b/>
          <w:bCs/>
          <w:u w:val="single"/>
          <w:lang w:eastAsia="en-US"/>
        </w:rPr>
      </w:pPr>
      <w:r w:rsidRPr="00CD6A94">
        <w:rPr>
          <w:rFonts w:ascii="David" w:hAnsi="David"/>
          <w:rtl/>
          <w:lang w:eastAsia="en-US"/>
        </w:rPr>
        <w:t>להצעה (חוברת הצעה מלאה על כל סעיפיה) יש לצרף:</w:t>
      </w:r>
    </w:p>
    <w:p w:rsidR="00243CD2" w:rsidRPr="00CD6A94" w:rsidRDefault="00243CD2" w:rsidP="00BD5493">
      <w:pPr>
        <w:pStyle w:val="a7"/>
        <w:widowControl w:val="0"/>
        <w:numPr>
          <w:ilvl w:val="1"/>
          <w:numId w:val="2"/>
        </w:numPr>
        <w:rPr>
          <w:rFonts w:ascii="David" w:hAnsi="David"/>
          <w:rtl/>
          <w:lang w:eastAsia="en-US"/>
        </w:rPr>
      </w:pPr>
      <w:r w:rsidRPr="00CD6A94">
        <w:rPr>
          <w:rFonts w:ascii="David" w:hAnsi="David"/>
          <w:rtl/>
          <w:lang w:eastAsia="en-US"/>
        </w:rPr>
        <w:t>חוברת הצעה מלאה וחתומה כנדרש בסעי</w:t>
      </w:r>
      <w:r w:rsidR="0017008C" w:rsidRPr="00CD6A94">
        <w:rPr>
          <w:rFonts w:ascii="David" w:hAnsi="David"/>
          <w:rtl/>
          <w:lang w:eastAsia="en-US"/>
        </w:rPr>
        <w:t xml:space="preserve">ף </w:t>
      </w:r>
      <w:r w:rsidR="00B701FD" w:rsidRPr="00CD6A94">
        <w:rPr>
          <w:rFonts w:ascii="David" w:hAnsi="David"/>
          <w:cs/>
          <w:lang w:eastAsia="en-US"/>
        </w:rPr>
        <w:t>‎</w:t>
      </w:r>
      <w:r w:rsidR="00B701FD" w:rsidRPr="00CD6A94">
        <w:rPr>
          <w:rFonts w:ascii="David" w:hAnsi="David"/>
          <w:lang w:eastAsia="en-US"/>
        </w:rPr>
        <w:t>14</w:t>
      </w:r>
      <w:r w:rsidR="0017008C" w:rsidRPr="00CD6A94">
        <w:rPr>
          <w:rFonts w:ascii="David" w:hAnsi="David"/>
          <w:rtl/>
          <w:lang w:eastAsia="en-US"/>
        </w:rPr>
        <w:t xml:space="preserve"> </w:t>
      </w:r>
      <w:r w:rsidRPr="00CD6A94">
        <w:rPr>
          <w:rFonts w:ascii="David" w:hAnsi="David"/>
          <w:rtl/>
          <w:lang w:eastAsia="en-US"/>
        </w:rPr>
        <w:t>להלן.</w:t>
      </w:r>
    </w:p>
    <w:p w:rsidR="00507BF8" w:rsidRPr="00CD6A94" w:rsidRDefault="00507BF8" w:rsidP="00BD5493">
      <w:pPr>
        <w:pStyle w:val="a7"/>
        <w:widowControl w:val="0"/>
        <w:numPr>
          <w:ilvl w:val="1"/>
          <w:numId w:val="2"/>
        </w:numPr>
        <w:rPr>
          <w:rFonts w:ascii="David" w:hAnsi="David"/>
          <w:rtl/>
          <w:lang w:eastAsia="en-US"/>
        </w:rPr>
      </w:pPr>
      <w:r w:rsidRPr="00CD6A94">
        <w:rPr>
          <w:rFonts w:ascii="David" w:hAnsi="David"/>
          <w:rtl/>
          <w:lang w:eastAsia="en-US"/>
        </w:rPr>
        <w:t>מסמכי המכרז כשהם חתומים. יש לחתום על כל מסמכי המכרז והחוזה בראשי תיבות בתחתית כל עמוד כהוכחה לקריאת המסמכים והבנתם. בנוסף, טופס הגשת ההצעה (נספח ב'1</w:t>
      </w:r>
      <w:r w:rsidR="001D47CE" w:rsidRPr="00CD6A94">
        <w:rPr>
          <w:rFonts w:ascii="David" w:hAnsi="David" w:hint="cs"/>
          <w:rtl/>
          <w:lang w:eastAsia="en-US"/>
        </w:rPr>
        <w:t>-ב'4</w:t>
      </w:r>
      <w:r w:rsidRPr="00CD6A94">
        <w:rPr>
          <w:rFonts w:ascii="David" w:hAnsi="David"/>
          <w:rtl/>
          <w:lang w:eastAsia="en-US"/>
        </w:rPr>
        <w:t>) ייחת</w:t>
      </w:r>
      <w:r w:rsidR="005262BF" w:rsidRPr="00CD6A94">
        <w:rPr>
          <w:rFonts w:ascii="David" w:hAnsi="David"/>
          <w:rtl/>
          <w:lang w:eastAsia="en-US"/>
        </w:rPr>
        <w:t>ם</w:t>
      </w:r>
      <w:r w:rsidRPr="00CD6A94">
        <w:rPr>
          <w:rFonts w:ascii="David" w:hAnsi="David"/>
          <w:rtl/>
          <w:lang w:eastAsia="en-US"/>
        </w:rPr>
        <w:t xml:space="preserve"> גם ע"י מורשי חתימה מטעם המציע, בצירוף חותמת רשמית של המציע</w:t>
      </w:r>
      <w:r w:rsidR="001D47CE" w:rsidRPr="00CD6A94">
        <w:rPr>
          <w:rFonts w:ascii="David" w:hAnsi="David" w:hint="cs"/>
          <w:rtl/>
          <w:lang w:eastAsia="en-US"/>
        </w:rPr>
        <w:t xml:space="preserve"> וכן ע"י הנפיק והבמאי המוצעים ויאושרו בפני עו"ד</w:t>
      </w:r>
      <w:r w:rsidRPr="00CD6A94">
        <w:rPr>
          <w:rFonts w:ascii="David" w:hAnsi="David"/>
          <w:rtl/>
          <w:lang w:eastAsia="en-US"/>
        </w:rPr>
        <w:t xml:space="preserve">. </w:t>
      </w:r>
    </w:p>
    <w:p w:rsidR="008622B3" w:rsidRDefault="008622B3" w:rsidP="00BD5493">
      <w:pPr>
        <w:pStyle w:val="a7"/>
        <w:widowControl w:val="0"/>
        <w:numPr>
          <w:ilvl w:val="1"/>
          <w:numId w:val="2"/>
        </w:numPr>
        <w:rPr>
          <w:rFonts w:ascii="David" w:hAnsi="David"/>
          <w:lang w:eastAsia="en-US"/>
        </w:rPr>
      </w:pPr>
      <w:bookmarkStart w:id="32" w:name="_Ref312343192"/>
      <w:r>
        <w:rPr>
          <w:rFonts w:ascii="David" w:hAnsi="David" w:hint="cs"/>
          <w:rtl/>
          <w:lang w:eastAsia="en-US"/>
        </w:rPr>
        <w:t>ערבות בנקאית להבטחת קיום תנאי המכרז בנוסח נספח ב-5</w:t>
      </w:r>
      <w:r w:rsidR="00FB6723">
        <w:rPr>
          <w:rFonts w:ascii="David" w:hAnsi="David" w:hint="cs"/>
          <w:rtl/>
          <w:lang w:eastAsia="en-US"/>
        </w:rPr>
        <w:t xml:space="preserve"> </w:t>
      </w:r>
    </w:p>
    <w:p w:rsidR="00BE34D5" w:rsidRPr="00CD6A94" w:rsidRDefault="00BE34D5" w:rsidP="00BD5493">
      <w:pPr>
        <w:pStyle w:val="a7"/>
        <w:widowControl w:val="0"/>
        <w:numPr>
          <w:ilvl w:val="1"/>
          <w:numId w:val="2"/>
        </w:numPr>
        <w:rPr>
          <w:rFonts w:ascii="David" w:hAnsi="David"/>
          <w:lang w:eastAsia="en-US"/>
        </w:rPr>
      </w:pPr>
      <w:r w:rsidRPr="00CD6A94">
        <w:rPr>
          <w:rFonts w:ascii="David" w:hAnsi="David"/>
          <w:rtl/>
          <w:lang w:eastAsia="en-US"/>
        </w:rPr>
        <w:t>אם המציע הוא תאגיד - יצרף נסח חברה/שותפות עדכני מרשות התאגידים,</w:t>
      </w:r>
      <w:bookmarkEnd w:id="32"/>
      <w:r w:rsidRPr="00CD6A94">
        <w:rPr>
          <w:rFonts w:ascii="David" w:hAnsi="David"/>
          <w:rtl/>
          <w:lang w:eastAsia="en-US"/>
        </w:rPr>
        <w:t xml:space="preserve"> לצורך הוכחת עמידה בתנאי הסף שבסעיף</w:t>
      </w:r>
      <w:r w:rsidR="004A7D84" w:rsidRPr="00CD6A94">
        <w:rPr>
          <w:rFonts w:ascii="David" w:hAnsi="David"/>
          <w:rtl/>
          <w:lang w:eastAsia="en-US"/>
        </w:rPr>
        <w:t xml:space="preserve"> </w:t>
      </w:r>
      <w:r w:rsidR="00B701FD" w:rsidRPr="00CD6A94">
        <w:rPr>
          <w:rFonts w:ascii="David" w:hAnsi="David"/>
          <w:cs/>
          <w:lang w:eastAsia="en-US"/>
        </w:rPr>
        <w:t>‎</w:t>
      </w:r>
      <w:r w:rsidR="00B701FD" w:rsidRPr="00CD6A94">
        <w:rPr>
          <w:rFonts w:ascii="David" w:hAnsi="David"/>
          <w:lang w:eastAsia="en-US"/>
        </w:rPr>
        <w:t>6.1.1.4</w:t>
      </w:r>
      <w:r w:rsidRPr="00CD6A94">
        <w:rPr>
          <w:rFonts w:ascii="David" w:hAnsi="David"/>
          <w:rtl/>
          <w:lang w:eastAsia="en-US"/>
        </w:rPr>
        <w:t xml:space="preserve">. הנסח ניתן להפקה דרך אתר האינטרנט של רשות התאגידים, שכתובתו: </w:t>
      </w:r>
      <w:r w:rsidRPr="00CD6A94">
        <w:rPr>
          <w:rFonts w:ascii="David" w:hAnsi="David"/>
          <w:lang w:eastAsia="en-US"/>
        </w:rPr>
        <w:t>Taagidim.justice.gov.il</w:t>
      </w:r>
      <w:r w:rsidRPr="00CD6A94">
        <w:rPr>
          <w:rFonts w:ascii="David" w:hAnsi="David"/>
          <w:rtl/>
          <w:lang w:eastAsia="en-US"/>
        </w:rPr>
        <w:t xml:space="preserve"> בלחיצה על הכותרת "הפקת נסח חברה".</w:t>
      </w:r>
    </w:p>
    <w:p w:rsidR="00694D1B" w:rsidRPr="00CD6A94" w:rsidRDefault="00694D1B" w:rsidP="00B90984">
      <w:pPr>
        <w:pStyle w:val="a7"/>
        <w:widowControl w:val="0"/>
        <w:numPr>
          <w:ilvl w:val="1"/>
          <w:numId w:val="2"/>
        </w:numPr>
        <w:rPr>
          <w:rFonts w:ascii="David" w:hAnsi="David"/>
          <w:rtl/>
          <w:lang w:eastAsia="en-US"/>
        </w:rPr>
      </w:pPr>
      <w:r w:rsidRPr="00CD6A94">
        <w:rPr>
          <w:rFonts w:ascii="David" w:hAnsi="David"/>
          <w:rtl/>
          <w:lang w:eastAsia="en-US"/>
        </w:rPr>
        <w:t xml:space="preserve">תצהיר בדבר היעדר הרשעות לפי חוק עובדים זרים וחוק שכר מינימום חתום ע"י עו"ד </w:t>
      </w:r>
    </w:p>
    <w:p w:rsidR="00694D1B" w:rsidRPr="00CD6A94" w:rsidRDefault="00694D1B" w:rsidP="00B90984">
      <w:pPr>
        <w:pStyle w:val="a7"/>
        <w:widowControl w:val="0"/>
        <w:numPr>
          <w:ilvl w:val="1"/>
          <w:numId w:val="2"/>
        </w:numPr>
        <w:rPr>
          <w:rFonts w:ascii="David" w:hAnsi="David"/>
          <w:rtl/>
          <w:lang w:eastAsia="en-US"/>
        </w:rPr>
      </w:pPr>
      <w:r w:rsidRPr="00CD6A94">
        <w:rPr>
          <w:rFonts w:ascii="David" w:hAnsi="David"/>
          <w:rtl/>
          <w:lang w:eastAsia="en-US"/>
        </w:rPr>
        <w:t>התחייבות ואישור המציע לקיום החקיקה בתחום העסקת עובדים חתומה ע"י עו"</w:t>
      </w:r>
    </w:p>
    <w:p w:rsidR="00694D1B" w:rsidRPr="00CD6A94" w:rsidRDefault="00694D1B" w:rsidP="00B90984">
      <w:pPr>
        <w:pStyle w:val="a7"/>
        <w:widowControl w:val="0"/>
        <w:numPr>
          <w:ilvl w:val="1"/>
          <w:numId w:val="2"/>
        </w:numPr>
        <w:rPr>
          <w:rFonts w:ascii="David" w:hAnsi="David"/>
          <w:rtl/>
          <w:lang w:eastAsia="en-US"/>
        </w:rPr>
      </w:pPr>
      <w:r w:rsidRPr="00CD6A94">
        <w:rPr>
          <w:rFonts w:ascii="David" w:hAnsi="David"/>
          <w:rtl/>
          <w:lang w:eastAsia="en-US"/>
        </w:rPr>
        <w:t xml:space="preserve">התחייבות לשמירת סודיות ולמניעת ניגוד עניינים </w:t>
      </w:r>
    </w:p>
    <w:p w:rsidR="00694D1B" w:rsidRPr="00CD6A94" w:rsidRDefault="00694D1B" w:rsidP="00B90984">
      <w:pPr>
        <w:pStyle w:val="a7"/>
        <w:widowControl w:val="0"/>
        <w:numPr>
          <w:ilvl w:val="1"/>
          <w:numId w:val="2"/>
        </w:numPr>
        <w:rPr>
          <w:rFonts w:ascii="David" w:hAnsi="David"/>
          <w:rtl/>
          <w:lang w:eastAsia="en-US"/>
        </w:rPr>
      </w:pPr>
      <w:r w:rsidRPr="00CD6A94">
        <w:rPr>
          <w:rFonts w:ascii="David" w:hAnsi="David"/>
          <w:rtl/>
          <w:lang w:eastAsia="en-US"/>
        </w:rPr>
        <w:t xml:space="preserve">הצהרה על שימוש בתוכנות מקוריות </w:t>
      </w:r>
    </w:p>
    <w:p w:rsidR="00243CD2" w:rsidRPr="00CD6A94" w:rsidRDefault="00243CD2" w:rsidP="00B90984">
      <w:pPr>
        <w:pStyle w:val="a7"/>
        <w:widowControl w:val="0"/>
        <w:numPr>
          <w:ilvl w:val="1"/>
          <w:numId w:val="2"/>
        </w:numPr>
        <w:rPr>
          <w:rFonts w:ascii="David" w:hAnsi="David"/>
          <w:rtl/>
          <w:lang w:eastAsia="en-US"/>
        </w:rPr>
      </w:pPr>
      <w:r w:rsidRPr="00CD6A94">
        <w:rPr>
          <w:rFonts w:ascii="David" w:hAnsi="David"/>
          <w:rtl/>
          <w:lang w:eastAsia="en-US"/>
        </w:rPr>
        <w:t xml:space="preserve">העתק תעודת עוסק מורשה והעתק של תעודת התאגדות (לפי העניין וסוג התאגדותו המשפטית של המציע) מאושר/ים על ידי עו"ד, לצורך הוכחת העמידה בתנאי הסף שבסעיף </w:t>
      </w:r>
      <w:r w:rsidR="00B701FD" w:rsidRPr="00CD6A94">
        <w:rPr>
          <w:rFonts w:ascii="David" w:hAnsi="David"/>
          <w:cs/>
          <w:lang w:eastAsia="en-US"/>
        </w:rPr>
        <w:t>‎</w:t>
      </w:r>
      <w:r w:rsidR="00B701FD" w:rsidRPr="00CD6A94">
        <w:rPr>
          <w:rFonts w:ascii="David" w:hAnsi="David"/>
          <w:lang w:eastAsia="en-US"/>
        </w:rPr>
        <w:t>6.1.1.</w:t>
      </w:r>
      <w:r w:rsidRPr="00CD6A94">
        <w:rPr>
          <w:rFonts w:ascii="David" w:hAnsi="David"/>
          <w:rtl/>
          <w:lang w:eastAsia="en-US"/>
        </w:rPr>
        <w:t xml:space="preserve"> לעיל. אם המציע הוא עמותה, עליו להעביר אישור ניהול תקין מטעם רשם העמותות, תקף למועד הגשת ההצעה. </w:t>
      </w:r>
    </w:p>
    <w:p w:rsidR="00243CD2" w:rsidRPr="00CD6A94" w:rsidRDefault="00243CD2" w:rsidP="00BD5493">
      <w:pPr>
        <w:pStyle w:val="a7"/>
        <w:widowControl w:val="0"/>
        <w:numPr>
          <w:ilvl w:val="1"/>
          <w:numId w:val="2"/>
        </w:numPr>
        <w:rPr>
          <w:rFonts w:ascii="David" w:hAnsi="David"/>
          <w:rtl/>
          <w:lang w:eastAsia="en-US"/>
        </w:rPr>
      </w:pPr>
      <w:r w:rsidRPr="00CD6A94">
        <w:rPr>
          <w:rFonts w:ascii="David" w:hAnsi="David"/>
          <w:rtl/>
          <w:lang w:eastAsia="en-US"/>
        </w:rPr>
        <w:t>אם המציע הוא תאגיד, יצורף בנוסף אישור עו"ד או רו"ח על היות החתומים בשמו על מסמכי המכרז רשאים לחייב את המציע בחתימתם.</w:t>
      </w:r>
    </w:p>
    <w:p w:rsidR="00243CD2" w:rsidRPr="00CD6A94" w:rsidRDefault="00B34B81" w:rsidP="00B90984">
      <w:pPr>
        <w:pStyle w:val="a7"/>
        <w:widowControl w:val="0"/>
        <w:numPr>
          <w:ilvl w:val="1"/>
          <w:numId w:val="2"/>
        </w:numPr>
        <w:rPr>
          <w:rFonts w:ascii="David" w:hAnsi="David"/>
          <w:rtl/>
          <w:lang w:eastAsia="en-US"/>
        </w:rPr>
      </w:pPr>
      <w:r w:rsidRPr="00CD6A94">
        <w:rPr>
          <w:rFonts w:ascii="David" w:hAnsi="David"/>
          <w:rtl/>
          <w:lang w:eastAsia="en-US"/>
        </w:rPr>
        <w:t>אישור</w:t>
      </w:r>
      <w:r w:rsidR="00243CD2" w:rsidRPr="00CD6A94">
        <w:rPr>
          <w:rFonts w:ascii="David" w:hAnsi="David"/>
          <w:rtl/>
          <w:lang w:eastAsia="en-US"/>
        </w:rPr>
        <w:t xml:space="preserve"> לפי חוק עסקאות גופים ציבוריים, בדבר ניהול פנקסי חשבונות ורשומות, כשה</w:t>
      </w:r>
      <w:r w:rsidRPr="00CD6A94">
        <w:rPr>
          <w:rFonts w:ascii="David" w:hAnsi="David"/>
          <w:rtl/>
          <w:lang w:eastAsia="en-US"/>
        </w:rPr>
        <w:t>וא</w:t>
      </w:r>
      <w:r w:rsidR="00243CD2" w:rsidRPr="00CD6A94">
        <w:rPr>
          <w:rFonts w:ascii="David" w:hAnsi="David"/>
          <w:rtl/>
          <w:lang w:eastAsia="en-US"/>
        </w:rPr>
        <w:t xml:space="preserve"> תקף, להוכחת העמידה בתנאי הסף שבסעיף </w:t>
      </w:r>
      <w:r w:rsidR="00B701FD" w:rsidRPr="00CD6A94">
        <w:rPr>
          <w:rFonts w:ascii="David" w:hAnsi="David"/>
          <w:cs/>
          <w:lang w:eastAsia="en-US"/>
        </w:rPr>
        <w:t>‎</w:t>
      </w:r>
      <w:r w:rsidR="00B701FD" w:rsidRPr="00CD6A94">
        <w:rPr>
          <w:rFonts w:ascii="David" w:hAnsi="David"/>
          <w:lang w:eastAsia="en-US"/>
        </w:rPr>
        <w:t>6.1..2</w:t>
      </w:r>
      <w:r w:rsidR="00243CD2" w:rsidRPr="00CD6A94">
        <w:rPr>
          <w:rFonts w:ascii="David" w:hAnsi="David"/>
          <w:rtl/>
          <w:lang w:eastAsia="en-US"/>
        </w:rPr>
        <w:t xml:space="preserve"> לעיל. </w:t>
      </w:r>
    </w:p>
    <w:p w:rsidR="00243CD2" w:rsidRPr="00CD6A94" w:rsidRDefault="00243CD2" w:rsidP="00BD5493">
      <w:pPr>
        <w:pStyle w:val="a7"/>
        <w:widowControl w:val="0"/>
        <w:numPr>
          <w:ilvl w:val="1"/>
          <w:numId w:val="2"/>
        </w:numPr>
        <w:rPr>
          <w:rFonts w:ascii="David" w:hAnsi="David"/>
          <w:rtl/>
          <w:lang w:eastAsia="en-US"/>
        </w:rPr>
      </w:pPr>
      <w:bookmarkStart w:id="33" w:name="_Ref381020389"/>
      <w:r w:rsidRPr="00CD6A94">
        <w:rPr>
          <w:rFonts w:ascii="David" w:hAnsi="David"/>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33"/>
    </w:p>
    <w:p w:rsidR="00E4076C" w:rsidRPr="00CD6A94" w:rsidRDefault="00E4076C" w:rsidP="008210F2">
      <w:pPr>
        <w:pStyle w:val="a7"/>
        <w:widowControl w:val="0"/>
        <w:numPr>
          <w:ilvl w:val="1"/>
          <w:numId w:val="2"/>
        </w:numPr>
        <w:rPr>
          <w:rFonts w:ascii="David" w:hAnsi="David"/>
          <w:lang w:eastAsia="en-US"/>
        </w:rPr>
      </w:pPr>
      <w:r w:rsidRPr="00CD6A94">
        <w:rPr>
          <w:rFonts w:ascii="David" w:hAnsi="David"/>
          <w:rtl/>
          <w:lang w:eastAsia="en-US"/>
        </w:rPr>
        <w:t xml:space="preserve">רשימת הפרטים בהצעת המציע, שהמציע מעוניין שיהיו חסויים במידה והוא יזכה. עפ"י האמור בסעיף </w:t>
      </w:r>
      <w:r w:rsidR="00B701FD" w:rsidRPr="00CD6A94">
        <w:rPr>
          <w:rFonts w:ascii="David" w:hAnsi="David"/>
          <w:cs/>
          <w:lang w:eastAsia="en-US"/>
        </w:rPr>
        <w:t>‎</w:t>
      </w:r>
      <w:r w:rsidR="008210F2">
        <w:rPr>
          <w:rFonts w:ascii="David" w:hAnsi="David" w:hint="cs"/>
          <w:rtl/>
          <w:lang w:eastAsia="en-US"/>
        </w:rPr>
        <w:t>32.2</w:t>
      </w:r>
      <w:r w:rsidRPr="00CD6A94">
        <w:rPr>
          <w:rFonts w:ascii="David" w:hAnsi="David"/>
          <w:rtl/>
          <w:lang w:eastAsia="en-US"/>
        </w:rPr>
        <w:t>לפרק זה.</w:t>
      </w:r>
    </w:p>
    <w:p w:rsidR="001C33FD" w:rsidRPr="00CD6A94" w:rsidRDefault="001C33FD" w:rsidP="00B90984">
      <w:pPr>
        <w:pStyle w:val="a7"/>
        <w:widowControl w:val="0"/>
        <w:numPr>
          <w:ilvl w:val="1"/>
          <w:numId w:val="2"/>
        </w:numPr>
        <w:rPr>
          <w:rFonts w:ascii="David" w:hAnsi="David"/>
          <w:lang w:eastAsia="en-US"/>
        </w:rPr>
      </w:pPr>
      <w:r w:rsidRPr="00CD6A94">
        <w:rPr>
          <w:rFonts w:ascii="David" w:hAnsi="David"/>
          <w:rtl/>
          <w:lang w:eastAsia="en-US"/>
        </w:rPr>
        <w:t xml:space="preserve">פרטים אודות ניסיונו של המציע. הניסיון הנדרש עפ"י סעיף זה יפורט ברשימה כרונולוגית מלאה של העבודות שבוצעו במהלך שנות הניסיון, </w:t>
      </w:r>
      <w:r w:rsidR="00122604" w:rsidRPr="00CD6A94">
        <w:rPr>
          <w:rFonts w:ascii="David" w:hAnsi="David"/>
          <w:rtl/>
          <w:lang w:eastAsia="en-US"/>
        </w:rPr>
        <w:t xml:space="preserve">כפי שנדרש בטבלאות שבחוברת ההצעה </w:t>
      </w:r>
      <w:r w:rsidRPr="00CD6A94">
        <w:rPr>
          <w:rFonts w:ascii="David" w:hAnsi="David"/>
          <w:rtl/>
          <w:lang w:eastAsia="en-US"/>
        </w:rPr>
        <w:t>(נספח ב'</w:t>
      </w:r>
      <w:r w:rsidR="002277F2" w:rsidRPr="00CD6A94">
        <w:rPr>
          <w:rFonts w:ascii="David" w:hAnsi="David" w:hint="cs"/>
          <w:rtl/>
          <w:lang w:eastAsia="en-US"/>
        </w:rPr>
        <w:t>2</w:t>
      </w:r>
      <w:r w:rsidRPr="00CD6A94">
        <w:rPr>
          <w:rFonts w:ascii="David" w:hAnsi="David"/>
          <w:rtl/>
          <w:lang w:eastAsia="en-US"/>
        </w:rPr>
        <w:t xml:space="preserve">). </w:t>
      </w:r>
    </w:p>
    <w:p w:rsidR="00D80600" w:rsidRPr="00CD6A94" w:rsidRDefault="00D80600" w:rsidP="00B90984">
      <w:pPr>
        <w:pStyle w:val="a7"/>
        <w:widowControl w:val="0"/>
        <w:numPr>
          <w:ilvl w:val="1"/>
          <w:numId w:val="2"/>
        </w:numPr>
        <w:rPr>
          <w:rFonts w:ascii="David" w:hAnsi="David"/>
          <w:lang w:eastAsia="en-US"/>
        </w:rPr>
      </w:pPr>
      <w:r w:rsidRPr="00CD6A94">
        <w:rPr>
          <w:rFonts w:ascii="David" w:hAnsi="David"/>
          <w:rtl/>
          <w:lang w:eastAsia="en-US"/>
        </w:rPr>
        <w:t xml:space="preserve">פרטים אודות ניסיונו של המפיק. הניסיון הנדרש עפ"י סעיף זה יפורט ברשימה כרונולוגית מלאה של העבודות שבוצעו במהלך שנות הניסיון, </w:t>
      </w:r>
      <w:r w:rsidR="00122604" w:rsidRPr="00CD6A94">
        <w:rPr>
          <w:rFonts w:ascii="David" w:hAnsi="David"/>
          <w:rtl/>
          <w:lang w:eastAsia="en-US"/>
        </w:rPr>
        <w:t xml:space="preserve">כפי שנדרש בטבלאות שבחוברת ההצעה </w:t>
      </w:r>
      <w:r w:rsidRPr="00CD6A94">
        <w:rPr>
          <w:rFonts w:ascii="David" w:hAnsi="David"/>
          <w:rtl/>
          <w:lang w:eastAsia="en-US"/>
        </w:rPr>
        <w:t xml:space="preserve">(נספח </w:t>
      </w:r>
      <w:r w:rsidR="002D0480" w:rsidRPr="00CD6A94">
        <w:rPr>
          <w:rFonts w:ascii="David" w:hAnsi="David"/>
          <w:rtl/>
          <w:lang w:eastAsia="en-US"/>
        </w:rPr>
        <w:t>ב'3</w:t>
      </w:r>
      <w:r w:rsidRPr="00CD6A94">
        <w:rPr>
          <w:rFonts w:ascii="David" w:hAnsi="David"/>
          <w:rtl/>
          <w:lang w:eastAsia="en-US"/>
        </w:rPr>
        <w:t>).</w:t>
      </w:r>
      <w:r w:rsidR="008C004D" w:rsidRPr="00CD6A94">
        <w:rPr>
          <w:rFonts w:ascii="David" w:hAnsi="David"/>
          <w:rtl/>
          <w:lang w:eastAsia="en-US"/>
        </w:rPr>
        <w:t xml:space="preserve"> </w:t>
      </w:r>
    </w:p>
    <w:p w:rsidR="0040654E" w:rsidRPr="00CD6A94" w:rsidRDefault="0040654E" w:rsidP="00B90984">
      <w:pPr>
        <w:pStyle w:val="a7"/>
        <w:widowControl w:val="0"/>
        <w:numPr>
          <w:ilvl w:val="1"/>
          <w:numId w:val="2"/>
        </w:numPr>
        <w:rPr>
          <w:rFonts w:ascii="David" w:hAnsi="David"/>
          <w:rtl/>
          <w:lang w:eastAsia="en-US"/>
        </w:rPr>
      </w:pPr>
      <w:r w:rsidRPr="00CD6A94">
        <w:rPr>
          <w:rFonts w:ascii="David" w:hAnsi="David"/>
          <w:rtl/>
          <w:lang w:eastAsia="en-US"/>
        </w:rPr>
        <w:t>פרטים אודות ניסיונו של הבמאי. הניסיון הנדרש עפ"י סעיף זה יפורט ברשימה כרונולוגית מלאה של העבודות שבוצעו במהלך שנות הניסיון, כפי שנדרש בטבלאות שבחוברת ההצעה (נספח ב'</w:t>
      </w:r>
      <w:r w:rsidR="002D0480" w:rsidRPr="00CD6A94">
        <w:rPr>
          <w:rFonts w:ascii="David" w:hAnsi="David"/>
          <w:rtl/>
          <w:lang w:eastAsia="en-US"/>
        </w:rPr>
        <w:t>4</w:t>
      </w:r>
      <w:r w:rsidRPr="00CD6A94">
        <w:rPr>
          <w:rFonts w:ascii="David" w:hAnsi="David"/>
          <w:rtl/>
          <w:lang w:eastAsia="en-US"/>
        </w:rPr>
        <w:t>).</w:t>
      </w:r>
    </w:p>
    <w:p w:rsidR="00EA02C8" w:rsidRPr="00CD6A94" w:rsidRDefault="00EA02C8" w:rsidP="00453D56">
      <w:pPr>
        <w:pStyle w:val="a7"/>
        <w:widowControl w:val="0"/>
        <w:numPr>
          <w:ilvl w:val="1"/>
          <w:numId w:val="2"/>
        </w:numPr>
        <w:rPr>
          <w:rFonts w:ascii="David" w:hAnsi="David"/>
          <w:lang w:eastAsia="en-US"/>
        </w:rPr>
      </w:pPr>
      <w:r w:rsidRPr="00CD6A94">
        <w:rPr>
          <w:rFonts w:ascii="David" w:hAnsi="David"/>
          <w:rtl/>
          <w:lang w:eastAsia="en-US"/>
        </w:rPr>
        <w:t xml:space="preserve">נספח הצעת המחיר חתום (נספח </w:t>
      </w:r>
      <w:r w:rsidR="00927850" w:rsidRPr="00CD6A94">
        <w:rPr>
          <w:rFonts w:ascii="David" w:hAnsi="David"/>
          <w:rtl/>
          <w:lang w:eastAsia="en-US"/>
        </w:rPr>
        <w:t>ב'1</w:t>
      </w:r>
      <w:r w:rsidR="00453D56">
        <w:rPr>
          <w:rFonts w:ascii="David" w:hAnsi="David" w:hint="cs"/>
          <w:rtl/>
          <w:lang w:eastAsia="en-US"/>
        </w:rPr>
        <w:t>6</w:t>
      </w:r>
      <w:r w:rsidRPr="00CD6A94">
        <w:rPr>
          <w:rFonts w:ascii="David" w:hAnsi="David"/>
          <w:rtl/>
          <w:lang w:eastAsia="en-US"/>
        </w:rPr>
        <w:t>)</w:t>
      </w:r>
      <w:r w:rsidR="00B90984" w:rsidRPr="00CD6A94">
        <w:rPr>
          <w:rFonts w:ascii="David" w:hAnsi="David" w:hint="cs"/>
          <w:rtl/>
          <w:lang w:eastAsia="en-US"/>
        </w:rPr>
        <w:t xml:space="preserve"> (במעטפה נפרדת )</w:t>
      </w:r>
      <w:r w:rsidRPr="00CD6A94">
        <w:rPr>
          <w:rFonts w:ascii="David" w:hAnsi="David"/>
          <w:rtl/>
          <w:lang w:eastAsia="en-US"/>
        </w:rPr>
        <w:t xml:space="preserve">. </w:t>
      </w:r>
    </w:p>
    <w:p w:rsidR="005D119B" w:rsidRPr="00CD6A94" w:rsidRDefault="005D119B" w:rsidP="002277F2">
      <w:pPr>
        <w:pStyle w:val="a7"/>
        <w:widowControl w:val="0"/>
        <w:numPr>
          <w:ilvl w:val="1"/>
          <w:numId w:val="2"/>
        </w:numPr>
        <w:rPr>
          <w:rFonts w:ascii="David" w:hAnsi="David"/>
          <w:lang w:eastAsia="en-US"/>
        </w:rPr>
      </w:pPr>
      <w:r w:rsidRPr="00CD6A94">
        <w:rPr>
          <w:rFonts w:ascii="David" w:hAnsi="David"/>
          <w:rtl/>
          <w:lang w:eastAsia="en-US"/>
        </w:rPr>
        <w:t>הצהרה בדבר היעדר אירועים בטיחותיים חמורים (נספח ב'1</w:t>
      </w:r>
      <w:r w:rsidR="002277F2" w:rsidRPr="00CD6A94">
        <w:rPr>
          <w:rFonts w:ascii="David" w:hAnsi="David" w:hint="cs"/>
          <w:rtl/>
          <w:lang w:eastAsia="en-US"/>
        </w:rPr>
        <w:t>4</w:t>
      </w:r>
      <w:r w:rsidRPr="00CD6A94">
        <w:rPr>
          <w:rFonts w:ascii="David" w:hAnsi="David"/>
          <w:rtl/>
          <w:lang w:eastAsia="en-US"/>
        </w:rPr>
        <w:t>).</w:t>
      </w:r>
    </w:p>
    <w:p w:rsidR="00D067B0" w:rsidRPr="00CD6A94" w:rsidRDefault="00A41442" w:rsidP="00C01C96">
      <w:pPr>
        <w:pStyle w:val="a7"/>
        <w:widowControl w:val="0"/>
        <w:ind w:left="1134"/>
        <w:rPr>
          <w:rFonts w:ascii="David" w:hAnsi="David"/>
          <w:b/>
          <w:bCs/>
          <w:lang w:eastAsia="en-US"/>
        </w:rPr>
      </w:pPr>
      <w:r>
        <w:rPr>
          <w:rFonts w:ascii="David" w:hAnsi="David" w:hint="cs"/>
          <w:b/>
          <w:bCs/>
          <w:rtl/>
          <w:lang w:eastAsia="en-US"/>
        </w:rPr>
        <w:t>מרכז ההסברה</w:t>
      </w:r>
      <w:r w:rsidR="00243CD2" w:rsidRPr="00CD6A94">
        <w:rPr>
          <w:rFonts w:ascii="David" w:hAnsi="David"/>
          <w:b/>
          <w:bCs/>
          <w:rtl/>
          <w:lang w:eastAsia="en-US"/>
        </w:rPr>
        <w:t xml:space="preserve"> רשאי לפסול הצעות אשר לא יצורפו אליהם המסמכים הנ"ל.</w:t>
      </w:r>
    </w:p>
    <w:p w:rsidR="00C80E7E" w:rsidRDefault="00C80E7E" w:rsidP="006E0D71">
      <w:pPr>
        <w:widowControl w:val="0"/>
        <w:rPr>
          <w:rFonts w:ascii="David" w:hAnsi="David"/>
          <w:rtl/>
          <w:lang w:eastAsia="en-US"/>
        </w:rPr>
      </w:pPr>
    </w:p>
    <w:p w:rsidR="00513AAC" w:rsidRDefault="00513AAC" w:rsidP="006E0D71">
      <w:pPr>
        <w:widowControl w:val="0"/>
        <w:rPr>
          <w:rFonts w:ascii="David" w:hAnsi="David"/>
          <w:rtl/>
          <w:lang w:eastAsia="en-US"/>
        </w:rPr>
      </w:pPr>
    </w:p>
    <w:p w:rsidR="0053690B" w:rsidRDefault="0053690B" w:rsidP="006E0D71">
      <w:pPr>
        <w:widowControl w:val="0"/>
        <w:rPr>
          <w:rFonts w:ascii="David" w:hAnsi="David"/>
          <w:rtl/>
          <w:lang w:eastAsia="en-US"/>
        </w:rPr>
      </w:pPr>
    </w:p>
    <w:p w:rsidR="0053690B" w:rsidRPr="00A41442" w:rsidRDefault="0053690B" w:rsidP="006E0D71">
      <w:pPr>
        <w:widowControl w:val="0"/>
        <w:rPr>
          <w:rFonts w:ascii="David" w:hAnsi="David"/>
          <w:lang w:eastAsia="en-US"/>
        </w:rPr>
      </w:pPr>
    </w:p>
    <w:p w:rsidR="00C80E7E" w:rsidRPr="00CD6A94" w:rsidRDefault="00A41442" w:rsidP="00BD5493">
      <w:pPr>
        <w:pStyle w:val="a7"/>
        <w:widowControl w:val="0"/>
        <w:numPr>
          <w:ilvl w:val="0"/>
          <w:numId w:val="2"/>
        </w:numPr>
        <w:rPr>
          <w:rFonts w:ascii="David" w:hAnsi="David"/>
          <w:b/>
          <w:bCs/>
          <w:u w:val="single"/>
          <w:lang w:eastAsia="en-US"/>
        </w:rPr>
      </w:pPr>
      <w:r>
        <w:rPr>
          <w:rFonts w:ascii="David" w:hAnsi="David" w:hint="cs"/>
          <w:b/>
          <w:bCs/>
          <w:u w:val="single"/>
          <w:rtl/>
          <w:lang w:eastAsia="en-US"/>
        </w:rPr>
        <w:t xml:space="preserve">מפגש </w:t>
      </w:r>
      <w:r w:rsidR="003317AF" w:rsidRPr="00CD6A94">
        <w:rPr>
          <w:rFonts w:ascii="David" w:hAnsi="David"/>
          <w:b/>
          <w:bCs/>
          <w:u w:val="single"/>
          <w:rtl/>
          <w:lang w:eastAsia="en-US"/>
        </w:rPr>
        <w:t>מציעים</w:t>
      </w:r>
    </w:p>
    <w:p w:rsidR="00E8263E" w:rsidRPr="00CD6A94" w:rsidRDefault="00A41442" w:rsidP="00BD5493">
      <w:pPr>
        <w:pStyle w:val="a7"/>
        <w:widowControl w:val="0"/>
        <w:numPr>
          <w:ilvl w:val="1"/>
          <w:numId w:val="2"/>
        </w:numPr>
        <w:rPr>
          <w:rFonts w:ascii="David" w:hAnsi="David"/>
          <w:rtl/>
        </w:rPr>
      </w:pPr>
      <w:r>
        <w:rPr>
          <w:rFonts w:ascii="David" w:hAnsi="David" w:hint="cs"/>
          <w:rtl/>
          <w:lang w:eastAsia="en-US"/>
        </w:rPr>
        <w:t>מפגש</w:t>
      </w:r>
      <w:r w:rsidR="00AF56C8" w:rsidRPr="00CD6A94">
        <w:rPr>
          <w:rFonts w:ascii="David" w:hAnsi="David"/>
          <w:rtl/>
        </w:rPr>
        <w:t xml:space="preserve"> מציעים ייערך ב</w:t>
      </w:r>
      <w:r w:rsidR="0068025C" w:rsidRPr="00CD6A94">
        <w:rPr>
          <w:rFonts w:ascii="David" w:hAnsi="David"/>
          <w:rtl/>
        </w:rPr>
        <w:t xml:space="preserve">מועד הנקוב בסעיף </w:t>
      </w:r>
      <w:r w:rsidR="0068025C" w:rsidRPr="00CD6A94">
        <w:rPr>
          <w:rFonts w:ascii="David" w:hAnsi="David"/>
          <w:cs/>
        </w:rPr>
        <w:t>‎</w:t>
      </w:r>
      <w:r w:rsidR="0068025C" w:rsidRPr="00CD6A94">
        <w:rPr>
          <w:rFonts w:ascii="David" w:hAnsi="David"/>
        </w:rPr>
        <w:t>3</w:t>
      </w:r>
      <w:r w:rsidR="0068025C" w:rsidRPr="00CD6A94">
        <w:rPr>
          <w:rFonts w:ascii="David" w:hAnsi="David"/>
          <w:rtl/>
        </w:rPr>
        <w:t xml:space="preserve"> ("לוח זמנים מרוכז")</w:t>
      </w:r>
      <w:r>
        <w:rPr>
          <w:rFonts w:ascii="David" w:hAnsi="David" w:hint="cs"/>
          <w:b/>
          <w:bCs/>
          <w:rtl/>
        </w:rPr>
        <w:t>.</w:t>
      </w:r>
    </w:p>
    <w:p w:rsidR="00E8263E" w:rsidRPr="00CD6A94" w:rsidRDefault="00E8263E" w:rsidP="00BD5493">
      <w:pPr>
        <w:pStyle w:val="a7"/>
        <w:widowControl w:val="0"/>
        <w:numPr>
          <w:ilvl w:val="1"/>
          <w:numId w:val="2"/>
        </w:numPr>
        <w:rPr>
          <w:rFonts w:ascii="David" w:hAnsi="David"/>
          <w:rtl/>
        </w:rPr>
      </w:pPr>
      <w:r w:rsidRPr="00CD6A94">
        <w:rPr>
          <w:rFonts w:ascii="David" w:hAnsi="David"/>
          <w:rtl/>
        </w:rPr>
        <w:t xml:space="preserve">המפגש מתוכנן להימשך </w:t>
      </w:r>
      <w:r w:rsidR="00A41442">
        <w:rPr>
          <w:rFonts w:ascii="David" w:hAnsi="David" w:hint="cs"/>
          <w:rtl/>
        </w:rPr>
        <w:t>כשעה</w:t>
      </w:r>
      <w:r w:rsidRPr="00CD6A94">
        <w:rPr>
          <w:rFonts w:ascii="David" w:hAnsi="David"/>
          <w:rtl/>
        </w:rPr>
        <w:t xml:space="preserve"> לפחות ובמהלכו </w:t>
      </w:r>
      <w:r w:rsidR="00A41442">
        <w:rPr>
          <w:rFonts w:ascii="David" w:hAnsi="David" w:hint="cs"/>
          <w:rtl/>
        </w:rPr>
        <w:t xml:space="preserve">יוצגו כל חלקי הטקס. </w:t>
      </w:r>
      <w:r w:rsidRPr="00CD6A94">
        <w:rPr>
          <w:rFonts w:ascii="David" w:hAnsi="David"/>
          <w:rtl/>
        </w:rPr>
        <w:t xml:space="preserve">לאחר </w:t>
      </w:r>
      <w:r w:rsidR="00A41442">
        <w:rPr>
          <w:rFonts w:ascii="David" w:hAnsi="David" w:hint="cs"/>
          <w:rtl/>
        </w:rPr>
        <w:t>הצגת הטקס על ידי אנשי מרכז ההסברה</w:t>
      </w:r>
      <w:r w:rsidRPr="00CD6A94">
        <w:rPr>
          <w:rFonts w:ascii="David" w:hAnsi="David"/>
          <w:rtl/>
        </w:rPr>
        <w:t>, ייאספו שאלות הבהרה מן המציעים אך לא יינתנו להם תשובות</w:t>
      </w:r>
      <w:r w:rsidR="00A41442">
        <w:rPr>
          <w:rFonts w:ascii="David" w:hAnsi="David" w:hint="cs"/>
          <w:rtl/>
        </w:rPr>
        <w:t xml:space="preserve"> במועד זה</w:t>
      </w:r>
      <w:r w:rsidRPr="00CD6A94">
        <w:rPr>
          <w:rFonts w:ascii="David" w:hAnsi="David"/>
          <w:rtl/>
        </w:rPr>
        <w:t xml:space="preserve">. מסמך מענה רשמי לשאלות ההבהרה יתפרסם בכתב באתר האינטרנט של </w:t>
      </w:r>
      <w:r w:rsidR="00A41442">
        <w:rPr>
          <w:rFonts w:ascii="David" w:hAnsi="David" w:hint="cs"/>
          <w:rtl/>
        </w:rPr>
        <w:t>מרכז ההסברה</w:t>
      </w:r>
      <w:r w:rsidR="002E148D" w:rsidRPr="00CD6A94">
        <w:rPr>
          <w:rFonts w:ascii="David" w:hAnsi="David"/>
          <w:rtl/>
        </w:rPr>
        <w:t xml:space="preserve"> ובאתר האינטרנט הממשלתי (אתר מינהל הרכש)</w:t>
      </w:r>
      <w:r w:rsidRPr="00CD6A94">
        <w:rPr>
          <w:rFonts w:ascii="David" w:hAnsi="David"/>
          <w:rtl/>
        </w:rPr>
        <w:t>.</w:t>
      </w:r>
    </w:p>
    <w:p w:rsidR="00BA4FFB" w:rsidRPr="00CD6A94" w:rsidRDefault="00BA4FFB" w:rsidP="008A0A0F">
      <w:pPr>
        <w:pStyle w:val="a7"/>
        <w:widowControl w:val="0"/>
        <w:numPr>
          <w:ilvl w:val="1"/>
          <w:numId w:val="2"/>
        </w:numPr>
        <w:rPr>
          <w:rFonts w:ascii="David" w:hAnsi="David"/>
          <w:rtl/>
        </w:rPr>
      </w:pPr>
      <w:r w:rsidRPr="00CD6A94">
        <w:rPr>
          <w:rFonts w:ascii="David" w:hAnsi="David"/>
          <w:rtl/>
        </w:rPr>
        <w:t>ל</w:t>
      </w:r>
      <w:r w:rsidR="00A41442">
        <w:rPr>
          <w:rFonts w:ascii="David" w:hAnsi="David" w:hint="cs"/>
          <w:rtl/>
        </w:rPr>
        <w:t>הרשמה למפגש</w:t>
      </w:r>
      <w:r w:rsidRPr="00CD6A94">
        <w:rPr>
          <w:rFonts w:ascii="David" w:hAnsi="David"/>
          <w:rtl/>
        </w:rPr>
        <w:t xml:space="preserve"> </w:t>
      </w:r>
      <w:r w:rsidR="00A41442">
        <w:rPr>
          <w:rFonts w:ascii="David" w:hAnsi="David" w:hint="cs"/>
          <w:rtl/>
        </w:rPr>
        <w:t>יש</w:t>
      </w:r>
      <w:r w:rsidRPr="00CD6A94">
        <w:rPr>
          <w:rFonts w:ascii="David" w:hAnsi="David"/>
          <w:rtl/>
        </w:rPr>
        <w:t xml:space="preserve"> לפנות למנהל הטקס, </w:t>
      </w:r>
      <w:r w:rsidR="00A41442">
        <w:rPr>
          <w:rFonts w:ascii="David" w:hAnsi="David" w:hint="cs"/>
          <w:rtl/>
        </w:rPr>
        <w:t>ניר ברונשטין קלין</w:t>
      </w:r>
      <w:r w:rsidRPr="00CD6A94">
        <w:rPr>
          <w:rFonts w:ascii="David" w:hAnsi="David"/>
          <w:rtl/>
        </w:rPr>
        <w:t xml:space="preserve"> בדוא"ל: </w:t>
      </w:r>
      <w:hyperlink r:id="rId13" w:history="1">
        <w:r w:rsidR="008A0A0F" w:rsidRPr="00012CB5">
          <w:rPr>
            <w:rStyle w:val="Hyperlink"/>
            <w:rFonts w:ascii="David" w:hAnsi="David"/>
          </w:rPr>
          <w:t>nirbr@neca.gov.il</w:t>
        </w:r>
      </w:hyperlink>
      <w:r w:rsidRPr="00CD6A94">
        <w:rPr>
          <w:rFonts w:ascii="David" w:hAnsi="David"/>
          <w:rtl/>
        </w:rPr>
        <w:t xml:space="preserve"> או בטלפון: 074-</w:t>
      </w:r>
      <w:r w:rsidR="008A0A0F">
        <w:rPr>
          <w:rFonts w:ascii="David" w:hAnsi="David" w:hint="cs"/>
          <w:rtl/>
        </w:rPr>
        <w:t>7321909</w:t>
      </w:r>
      <w:r w:rsidRPr="00CD6A94">
        <w:rPr>
          <w:rFonts w:ascii="David" w:hAnsi="David"/>
          <w:rtl/>
        </w:rPr>
        <w:t>. למען הסר ספק, יש לפנות בנוגע לשאלות  הנוגעות באופן ישיר ל</w:t>
      </w:r>
      <w:r w:rsidR="00F57C5B">
        <w:rPr>
          <w:rFonts w:ascii="David" w:hAnsi="David" w:hint="cs"/>
          <w:rtl/>
        </w:rPr>
        <w:t>מפגש</w:t>
      </w:r>
      <w:r w:rsidRPr="00CD6A94">
        <w:rPr>
          <w:rFonts w:ascii="David" w:hAnsi="David"/>
          <w:rtl/>
        </w:rPr>
        <w:t xml:space="preserve"> המציעים בלבד.</w:t>
      </w:r>
    </w:p>
    <w:p w:rsidR="00AF56C8" w:rsidRPr="00F57C5B" w:rsidRDefault="00AF56C8" w:rsidP="00BD5493">
      <w:pPr>
        <w:pStyle w:val="a7"/>
        <w:widowControl w:val="0"/>
        <w:numPr>
          <w:ilvl w:val="1"/>
          <w:numId w:val="2"/>
        </w:numPr>
        <w:rPr>
          <w:rFonts w:ascii="David" w:hAnsi="David"/>
          <w:b/>
          <w:bCs/>
          <w:u w:val="single"/>
          <w:rtl/>
        </w:rPr>
      </w:pPr>
      <w:r w:rsidRPr="00F57C5B">
        <w:rPr>
          <w:rFonts w:ascii="David" w:hAnsi="David"/>
          <w:b/>
          <w:bCs/>
          <w:u w:val="single"/>
          <w:rtl/>
        </w:rPr>
        <w:t xml:space="preserve">ההשתתפות במפגש הינה חובה. מציע שלא ישתתף במפגש הצעתו תיפסל על הסף. </w:t>
      </w:r>
    </w:p>
    <w:p w:rsidR="00AF56C8" w:rsidRPr="00CD6A94" w:rsidRDefault="00AF56C8" w:rsidP="00BD5493">
      <w:pPr>
        <w:pStyle w:val="a7"/>
        <w:widowControl w:val="0"/>
        <w:numPr>
          <w:ilvl w:val="1"/>
          <w:numId w:val="2"/>
        </w:numPr>
        <w:rPr>
          <w:rFonts w:ascii="David" w:hAnsi="David"/>
          <w:rtl/>
        </w:rPr>
      </w:pPr>
      <w:r w:rsidRPr="00CD6A94">
        <w:rPr>
          <w:rFonts w:ascii="David" w:hAnsi="David"/>
          <w:rtl/>
        </w:rPr>
        <w:t>על המציע למנות איש קשר לנושא מכרז זה שיקרא את כתב המכרז ויהיה אחראי על כל הפעילויות מול המשרד עד תום תהליך בחירת ספק. איש קשר זה ילווה את ההתקשרות במידה והמציע יזכה במכרז.</w:t>
      </w:r>
      <w:r w:rsidR="00A41442">
        <w:rPr>
          <w:rFonts w:ascii="David" w:hAnsi="David" w:hint="cs"/>
          <w:rtl/>
        </w:rPr>
        <w:t xml:space="preserve"> באחריותו הבלעדית של המציע לעדכן את פרטיו של איש הקשר במידה וזה השתנה או התחלף.</w:t>
      </w:r>
    </w:p>
    <w:p w:rsidR="00AF56C8" w:rsidRPr="00CD6A94" w:rsidRDefault="00AF56C8" w:rsidP="00BD5493">
      <w:pPr>
        <w:pStyle w:val="a7"/>
        <w:widowControl w:val="0"/>
        <w:numPr>
          <w:ilvl w:val="1"/>
          <w:numId w:val="2"/>
        </w:numPr>
        <w:rPr>
          <w:rFonts w:ascii="David" w:hAnsi="David"/>
          <w:rtl/>
        </w:rPr>
      </w:pPr>
      <w:r w:rsidRPr="00CD6A94">
        <w:rPr>
          <w:rFonts w:ascii="David" w:hAnsi="David"/>
          <w:rtl/>
        </w:rPr>
        <w:t xml:space="preserve">במפגש זה חובה על איש הקשר להשתתף, לשאול ולברר כל פרט הדרוש לו לשם הגשת ההצעה. </w:t>
      </w:r>
    </w:p>
    <w:p w:rsidR="00AF56C8" w:rsidRPr="00CD6A94" w:rsidRDefault="00AF56C8" w:rsidP="00BD5493">
      <w:pPr>
        <w:pStyle w:val="a7"/>
        <w:widowControl w:val="0"/>
        <w:numPr>
          <w:ilvl w:val="1"/>
          <w:numId w:val="2"/>
        </w:numPr>
        <w:rPr>
          <w:rFonts w:ascii="David" w:hAnsi="David"/>
          <w:rtl/>
        </w:rPr>
      </w:pPr>
      <w:r w:rsidRPr="00CD6A94">
        <w:rPr>
          <w:rFonts w:ascii="David" w:hAnsi="David"/>
          <w:rtl/>
        </w:rPr>
        <w:t>על המציע לדאוג להירשם עם הגעתו ובסיומו של הסיור אצל נציג המשרד</w:t>
      </w:r>
      <w:r w:rsidR="00232348" w:rsidRPr="00CD6A94">
        <w:rPr>
          <w:rFonts w:ascii="David" w:hAnsi="David"/>
          <w:rtl/>
        </w:rPr>
        <w:t>.</w:t>
      </w:r>
    </w:p>
    <w:p w:rsidR="00C11239" w:rsidRPr="00CD6A94" w:rsidRDefault="005752AB" w:rsidP="00BD5493">
      <w:pPr>
        <w:pStyle w:val="a7"/>
        <w:widowControl w:val="0"/>
        <w:numPr>
          <w:ilvl w:val="0"/>
          <w:numId w:val="2"/>
        </w:numPr>
        <w:rPr>
          <w:rFonts w:ascii="David" w:hAnsi="David"/>
          <w:b/>
          <w:bCs/>
          <w:u w:val="single"/>
          <w:lang w:eastAsia="en-US"/>
        </w:rPr>
      </w:pPr>
      <w:bookmarkStart w:id="34" w:name="_Ref381021371"/>
      <w:r w:rsidRPr="00CD6A94">
        <w:rPr>
          <w:rFonts w:ascii="David" w:hAnsi="David"/>
          <w:b/>
          <w:bCs/>
          <w:u w:val="single"/>
          <w:rtl/>
          <w:lang w:eastAsia="en-US"/>
        </w:rPr>
        <w:t>אופן הגשת</w:t>
      </w:r>
      <w:r w:rsidR="00097E40" w:rsidRPr="00CD6A94">
        <w:rPr>
          <w:rFonts w:ascii="David" w:hAnsi="David"/>
          <w:b/>
          <w:bCs/>
          <w:u w:val="single"/>
          <w:rtl/>
          <w:lang w:eastAsia="en-US"/>
        </w:rPr>
        <w:t xml:space="preserve"> ההצעה</w:t>
      </w:r>
      <w:bookmarkEnd w:id="34"/>
    </w:p>
    <w:p w:rsidR="003767ED" w:rsidRPr="00CD6A94" w:rsidRDefault="003767ED" w:rsidP="003767ED">
      <w:pPr>
        <w:pStyle w:val="a7"/>
        <w:widowControl w:val="0"/>
        <w:numPr>
          <w:ilvl w:val="1"/>
          <w:numId w:val="2"/>
        </w:numPr>
        <w:rPr>
          <w:rFonts w:ascii="David" w:hAnsi="David"/>
          <w:rtl/>
          <w:lang w:eastAsia="en-US"/>
        </w:rPr>
      </w:pPr>
      <w:r w:rsidRPr="00CD6A94">
        <w:rPr>
          <w:rFonts w:ascii="David" w:hAnsi="David"/>
          <w:rtl/>
          <w:lang w:eastAsia="en-US"/>
        </w:rPr>
        <w:t>ההצעה למכרז תוגש על גבי חוברת ההצעה המצורפת כנספח ב'1.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rsidR="003767ED" w:rsidRPr="003767ED" w:rsidRDefault="003767ED" w:rsidP="003767ED">
      <w:pPr>
        <w:pStyle w:val="a7"/>
        <w:widowControl w:val="0"/>
        <w:numPr>
          <w:ilvl w:val="1"/>
          <w:numId w:val="2"/>
        </w:numPr>
        <w:rPr>
          <w:rFonts w:ascii="David" w:hAnsi="David"/>
          <w:lang w:eastAsia="en-US"/>
        </w:rPr>
      </w:pPr>
      <w:r w:rsidRPr="00CD6A94">
        <w:rPr>
          <w:rFonts w:ascii="David" w:hAnsi="David"/>
          <w:rtl/>
          <w:lang w:eastAsia="en-US"/>
        </w:rPr>
        <w:t>הצעות למכרז תוגשנה בשפה העברית. כמו כן כל הנספחים, מכתבי המלצה, אישורים, תעודות וכל פרט הנדרש במכרז יוצגו אך ורק בשפה העברית.</w:t>
      </w:r>
    </w:p>
    <w:p w:rsidR="00FC3259" w:rsidRDefault="00930327" w:rsidP="00AD631F">
      <w:pPr>
        <w:pStyle w:val="a7"/>
        <w:widowControl w:val="0"/>
        <w:numPr>
          <w:ilvl w:val="1"/>
          <w:numId w:val="2"/>
        </w:numPr>
        <w:rPr>
          <w:rFonts w:ascii="David" w:hAnsi="David"/>
          <w:lang w:eastAsia="en-US"/>
        </w:rPr>
      </w:pPr>
      <w:r w:rsidRPr="00CD6A94">
        <w:rPr>
          <w:rFonts w:ascii="David" w:hAnsi="David"/>
          <w:rtl/>
          <w:lang w:eastAsia="en-US"/>
        </w:rPr>
        <w:t>את ההצעה ו</w:t>
      </w:r>
      <w:r w:rsidR="00153EB1">
        <w:rPr>
          <w:rFonts w:ascii="David" w:hAnsi="David"/>
          <w:rtl/>
          <w:lang w:eastAsia="en-US"/>
        </w:rPr>
        <w:t>את כל המסמכים הנלווים אליה</w:t>
      </w:r>
      <w:r w:rsidR="00153EB1">
        <w:rPr>
          <w:rFonts w:ascii="David" w:hAnsi="David" w:hint="cs"/>
          <w:rtl/>
          <w:lang w:eastAsia="en-US"/>
        </w:rPr>
        <w:t xml:space="preserve"> (</w:t>
      </w:r>
      <w:r w:rsidR="00BB2EC2" w:rsidRPr="00153EB1">
        <w:rPr>
          <w:rFonts w:ascii="David" w:hAnsi="David"/>
          <w:b/>
          <w:bCs/>
          <w:u w:val="single"/>
          <w:rtl/>
          <w:lang w:eastAsia="en-US"/>
        </w:rPr>
        <w:t>הצעת המחיר</w:t>
      </w:r>
      <w:r w:rsidR="00153EB1" w:rsidRPr="00153EB1">
        <w:rPr>
          <w:rFonts w:ascii="David" w:hAnsi="David" w:hint="cs"/>
          <w:b/>
          <w:bCs/>
          <w:u w:val="single"/>
          <w:rtl/>
          <w:lang w:eastAsia="en-US"/>
        </w:rPr>
        <w:t xml:space="preserve"> תוגש במקום המתאים לכך בלבד)</w:t>
      </w:r>
      <w:r w:rsidR="00153EB1" w:rsidRPr="00153EB1">
        <w:rPr>
          <w:rFonts w:ascii="David" w:hAnsi="David"/>
          <w:b/>
          <w:bCs/>
          <w:u w:val="single"/>
          <w:rtl/>
          <w:lang w:eastAsia="en-US"/>
        </w:rPr>
        <w:t>,</w:t>
      </w:r>
      <w:r w:rsidRPr="00CD6A94">
        <w:rPr>
          <w:rFonts w:ascii="David" w:hAnsi="David"/>
          <w:rtl/>
          <w:lang w:eastAsia="en-US"/>
        </w:rPr>
        <w:t xml:space="preserve"> כשהם חתומים כמפורט לעיל, </w:t>
      </w:r>
      <w:r w:rsidR="00A41442">
        <w:rPr>
          <w:rFonts w:ascii="David" w:hAnsi="David" w:hint="cs"/>
          <w:rtl/>
          <w:lang w:eastAsia="en-US"/>
        </w:rPr>
        <w:t>יש לשלוח באמצ</w:t>
      </w:r>
      <w:r w:rsidR="00FC3259">
        <w:rPr>
          <w:rFonts w:ascii="David" w:hAnsi="David" w:hint="cs"/>
          <w:rtl/>
          <w:lang w:eastAsia="en-US"/>
        </w:rPr>
        <w:t>ע</w:t>
      </w:r>
      <w:r w:rsidR="00A41442">
        <w:rPr>
          <w:rFonts w:ascii="David" w:hAnsi="David" w:hint="cs"/>
          <w:rtl/>
          <w:lang w:eastAsia="en-US"/>
        </w:rPr>
        <w:t>ות תיב</w:t>
      </w:r>
      <w:r w:rsidR="00F33F59">
        <w:rPr>
          <w:rFonts w:ascii="David" w:hAnsi="David" w:hint="cs"/>
          <w:rtl/>
          <w:lang w:eastAsia="en-US"/>
        </w:rPr>
        <w:t xml:space="preserve">ת המכרזים הדיגיטלית </w:t>
      </w:r>
      <w:r w:rsidR="00A41442">
        <w:rPr>
          <w:rFonts w:ascii="David" w:hAnsi="David" w:hint="cs"/>
          <w:rtl/>
          <w:lang w:eastAsia="en-US"/>
        </w:rPr>
        <w:t xml:space="preserve">בקובץ סגור, חתום וסרוק כ- </w:t>
      </w:r>
      <w:r w:rsidR="00A41442">
        <w:rPr>
          <w:rFonts w:ascii="David" w:hAnsi="David" w:hint="cs"/>
          <w:lang w:eastAsia="en-US"/>
        </w:rPr>
        <w:t>PDF</w:t>
      </w:r>
      <w:r w:rsidRPr="00CD6A94">
        <w:rPr>
          <w:rFonts w:ascii="David" w:hAnsi="David"/>
          <w:rtl/>
          <w:lang w:eastAsia="en-US"/>
        </w:rPr>
        <w:t xml:space="preserve">. </w:t>
      </w:r>
    </w:p>
    <w:p w:rsidR="00F33F59" w:rsidRPr="00AD631F" w:rsidRDefault="00F33F59" w:rsidP="00FC3259">
      <w:pPr>
        <w:pStyle w:val="a7"/>
        <w:widowControl w:val="0"/>
        <w:numPr>
          <w:ilvl w:val="1"/>
          <w:numId w:val="2"/>
        </w:numPr>
        <w:rPr>
          <w:rFonts w:ascii="David" w:hAnsi="David"/>
          <w:b/>
          <w:bCs/>
          <w:u w:val="single"/>
          <w:lang w:eastAsia="en-US"/>
        </w:rPr>
      </w:pPr>
      <w:r w:rsidRPr="00AD631F">
        <w:rPr>
          <w:rFonts w:ascii="David" w:hAnsi="David" w:hint="cs"/>
          <w:b/>
          <w:bCs/>
          <w:u w:val="single"/>
          <w:rtl/>
          <w:lang w:eastAsia="en-US"/>
        </w:rPr>
        <w:t xml:space="preserve">למען הסר ספק, אין לצרף את הצעת המחיר לשאר מסמכי ההצעה </w:t>
      </w:r>
      <w:r w:rsidR="007E37A2">
        <w:rPr>
          <w:rFonts w:ascii="David" w:hAnsi="David" w:hint="cs"/>
          <w:b/>
          <w:bCs/>
          <w:u w:val="single"/>
          <w:rtl/>
          <w:lang w:eastAsia="en-US"/>
        </w:rPr>
        <w:t>אלא רק במקום המתאים לכך וצירוף הצעת המחיר למסמכי ההצעה</w:t>
      </w:r>
      <w:r w:rsidRPr="00AD631F">
        <w:rPr>
          <w:rFonts w:ascii="David" w:hAnsi="David" w:hint="cs"/>
          <w:b/>
          <w:bCs/>
          <w:u w:val="single"/>
          <w:rtl/>
          <w:lang w:eastAsia="en-US"/>
        </w:rPr>
        <w:t xml:space="preserve"> עלול להביא לפסילת</w:t>
      </w:r>
      <w:r w:rsidR="007E37A2">
        <w:rPr>
          <w:rFonts w:ascii="David" w:hAnsi="David" w:hint="cs"/>
          <w:b/>
          <w:bCs/>
          <w:u w:val="single"/>
          <w:rtl/>
          <w:lang w:eastAsia="en-US"/>
        </w:rPr>
        <w:t xml:space="preserve">ה. </w:t>
      </w:r>
    </w:p>
    <w:p w:rsidR="00FC3259" w:rsidRDefault="00FC3259" w:rsidP="00FC3259">
      <w:pPr>
        <w:pStyle w:val="a7"/>
        <w:widowControl w:val="0"/>
        <w:numPr>
          <w:ilvl w:val="1"/>
          <w:numId w:val="2"/>
        </w:numPr>
        <w:rPr>
          <w:rFonts w:ascii="David" w:hAnsi="David"/>
          <w:lang w:eastAsia="en-US"/>
        </w:rPr>
      </w:pPr>
      <w:r>
        <w:rPr>
          <w:rFonts w:ascii="David" w:hAnsi="David" w:hint="cs"/>
          <w:rtl/>
          <w:lang w:eastAsia="en-US"/>
        </w:rPr>
        <w:t xml:space="preserve">את ההצעות יש למלא באמצעות מחשב בלבד. לא יבדקו הצעות אשר ימולאו בכתב יד. </w:t>
      </w:r>
    </w:p>
    <w:p w:rsidR="00FC3259" w:rsidRPr="0075424F" w:rsidRDefault="00FC3259" w:rsidP="00631995">
      <w:pPr>
        <w:pStyle w:val="a7"/>
        <w:widowControl w:val="0"/>
        <w:numPr>
          <w:ilvl w:val="1"/>
          <w:numId w:val="2"/>
        </w:numPr>
        <w:rPr>
          <w:rFonts w:ascii="David" w:hAnsi="David"/>
          <w:lang w:eastAsia="en-US"/>
        </w:rPr>
      </w:pPr>
      <w:r w:rsidRPr="00FC3259">
        <w:rPr>
          <w:rFonts w:ascii="David" w:hAnsi="David"/>
          <w:rtl/>
        </w:rPr>
        <w:t xml:space="preserve">הכניסה לעמוד הגשת ההצעות </w:t>
      </w:r>
      <w:r w:rsidR="00631995">
        <w:rPr>
          <w:rFonts w:ascii="David" w:hAnsi="David" w:hint="cs"/>
          <w:rtl/>
        </w:rPr>
        <w:t>תפורסם במסמך המענה לשאלות ההבהרה.</w:t>
      </w:r>
      <w:r w:rsidRPr="00FC3259">
        <w:rPr>
          <w:rFonts w:ascii="David" w:hAnsi="David" w:hint="cs"/>
          <w:rtl/>
        </w:rPr>
        <w:t xml:space="preserve"> </w:t>
      </w:r>
      <w:r w:rsidRPr="00FC3259">
        <w:rPr>
          <w:rFonts w:ascii="David" w:hAnsi="David" w:hint="eastAsia"/>
          <w:rtl/>
        </w:rPr>
        <w:t>טרם</w:t>
      </w:r>
      <w:r w:rsidRPr="00FC3259">
        <w:rPr>
          <w:rFonts w:ascii="David" w:hAnsi="David"/>
          <w:rtl/>
        </w:rPr>
        <w:t xml:space="preserve"> </w:t>
      </w:r>
      <w:r w:rsidRPr="00FC3259">
        <w:rPr>
          <w:rFonts w:ascii="David" w:hAnsi="David" w:hint="eastAsia"/>
          <w:rtl/>
        </w:rPr>
        <w:t>הגשת</w:t>
      </w:r>
      <w:r w:rsidRPr="00FC3259">
        <w:rPr>
          <w:rFonts w:ascii="David" w:hAnsi="David"/>
          <w:rtl/>
        </w:rPr>
        <w:t xml:space="preserve"> </w:t>
      </w:r>
      <w:r w:rsidRPr="00FC3259">
        <w:rPr>
          <w:rFonts w:ascii="David" w:hAnsi="David" w:hint="eastAsia"/>
          <w:rtl/>
        </w:rPr>
        <w:t>ההצעה</w:t>
      </w:r>
      <w:r w:rsidRPr="00FC3259">
        <w:rPr>
          <w:rFonts w:ascii="David" w:hAnsi="David" w:hint="cs"/>
          <w:rtl/>
        </w:rPr>
        <w:t>,</w:t>
      </w:r>
      <w:r w:rsidRPr="00FC3259">
        <w:rPr>
          <w:rFonts w:ascii="David" w:hAnsi="David"/>
          <w:rtl/>
        </w:rPr>
        <w:t xml:space="preserve"> </w:t>
      </w:r>
      <w:r w:rsidRPr="00FC3259">
        <w:rPr>
          <w:rFonts w:ascii="David" w:hAnsi="David" w:hint="cs"/>
          <w:rtl/>
        </w:rPr>
        <w:t>מומלץ</w:t>
      </w:r>
      <w:r w:rsidRPr="00FC3259">
        <w:rPr>
          <w:rFonts w:ascii="David" w:hAnsi="David"/>
          <w:rtl/>
        </w:rPr>
        <w:t xml:space="preserve"> לבצע רישום</w:t>
      </w:r>
      <w:r w:rsidRPr="00FC3259">
        <w:rPr>
          <w:rFonts w:ascii="David" w:hAnsi="David" w:hint="cs"/>
          <w:rtl/>
        </w:rPr>
        <w:t xml:space="preserve"> מוקדם למערכת ההזדהות הממשלתית. תמיכה טלפונית במערכת ההזדהות הממשלתית </w:t>
      </w:r>
      <w:r w:rsidRPr="0075424F">
        <w:rPr>
          <w:rFonts w:ascii="David" w:hAnsi="David" w:hint="cs"/>
          <w:rtl/>
        </w:rPr>
        <w:t xml:space="preserve">בטלפון: </w:t>
      </w:r>
      <w:r w:rsidRPr="0075424F">
        <w:rPr>
          <w:rFonts w:ascii="David" w:hAnsi="David"/>
          <w:rtl/>
        </w:rPr>
        <w:t>08-6863100</w:t>
      </w:r>
      <w:r w:rsidRPr="0075424F">
        <w:rPr>
          <w:rFonts w:ascii="David" w:hAnsi="David" w:hint="cs"/>
          <w:rtl/>
        </w:rPr>
        <w:t>.</w:t>
      </w:r>
    </w:p>
    <w:p w:rsidR="00FC3259" w:rsidRPr="0075424F" w:rsidRDefault="00FC3259" w:rsidP="00631995">
      <w:pPr>
        <w:pStyle w:val="a7"/>
        <w:widowControl w:val="0"/>
        <w:numPr>
          <w:ilvl w:val="1"/>
          <w:numId w:val="2"/>
        </w:numPr>
        <w:rPr>
          <w:rFonts w:ascii="David" w:hAnsi="David"/>
          <w:b/>
          <w:bCs/>
          <w:u w:val="single"/>
          <w:lang w:eastAsia="en-US"/>
        </w:rPr>
      </w:pPr>
      <w:r w:rsidRPr="0075424F">
        <w:rPr>
          <w:rFonts w:ascii="David" w:hAnsi="David" w:hint="cs"/>
          <w:b/>
          <w:bCs/>
          <w:u w:val="single"/>
          <w:rtl/>
        </w:rPr>
        <w:t xml:space="preserve">תיבת המכרזים הדיגיטלית תפתח לצורך הגשת הצעות במכרז זה ביום א', </w:t>
      </w:r>
      <w:r w:rsidR="00631995">
        <w:rPr>
          <w:rFonts w:ascii="David" w:hAnsi="David" w:hint="cs"/>
          <w:b/>
          <w:bCs/>
          <w:u w:val="single"/>
          <w:rtl/>
        </w:rPr>
        <w:t>17</w:t>
      </w:r>
      <w:r w:rsidRPr="0075424F">
        <w:rPr>
          <w:rFonts w:ascii="David" w:hAnsi="David" w:hint="cs"/>
          <w:b/>
          <w:bCs/>
          <w:u w:val="single"/>
          <w:rtl/>
        </w:rPr>
        <w:t xml:space="preserve"> באו</w:t>
      </w:r>
      <w:r w:rsidR="00513AAC" w:rsidRPr="0075424F">
        <w:rPr>
          <w:rFonts w:ascii="David" w:hAnsi="David" w:hint="cs"/>
          <w:b/>
          <w:bCs/>
          <w:u w:val="single"/>
          <w:rtl/>
        </w:rPr>
        <w:t>גוסט</w:t>
      </w:r>
      <w:r w:rsidRPr="0075424F">
        <w:rPr>
          <w:rFonts w:ascii="David" w:hAnsi="David" w:hint="cs"/>
          <w:b/>
          <w:bCs/>
          <w:u w:val="single"/>
          <w:rtl/>
        </w:rPr>
        <w:t xml:space="preserve"> 202</w:t>
      </w:r>
      <w:r w:rsidR="00513AAC" w:rsidRPr="0075424F">
        <w:rPr>
          <w:rFonts w:ascii="David" w:hAnsi="David" w:hint="cs"/>
          <w:b/>
          <w:bCs/>
          <w:u w:val="single"/>
          <w:rtl/>
        </w:rPr>
        <w:t>1</w:t>
      </w:r>
      <w:r w:rsidRPr="0075424F">
        <w:rPr>
          <w:rFonts w:ascii="David" w:hAnsi="David" w:hint="cs"/>
          <w:b/>
          <w:bCs/>
          <w:u w:val="single"/>
          <w:rtl/>
        </w:rPr>
        <w:t xml:space="preserve"> בשעה 1</w:t>
      </w:r>
      <w:r w:rsidR="00513AAC" w:rsidRPr="0075424F">
        <w:rPr>
          <w:rFonts w:ascii="David" w:hAnsi="David" w:hint="cs"/>
          <w:b/>
          <w:bCs/>
          <w:u w:val="single"/>
          <w:rtl/>
        </w:rPr>
        <w:t>0</w:t>
      </w:r>
      <w:r w:rsidRPr="0075424F">
        <w:rPr>
          <w:rFonts w:ascii="David" w:hAnsi="David" w:hint="cs"/>
          <w:b/>
          <w:bCs/>
          <w:u w:val="single"/>
          <w:rtl/>
        </w:rPr>
        <w:t xml:space="preserve">:00 ותיסגר ביום </w:t>
      </w:r>
      <w:r w:rsidR="00631995">
        <w:rPr>
          <w:rFonts w:ascii="David" w:hAnsi="David" w:hint="cs"/>
          <w:b/>
          <w:bCs/>
          <w:u w:val="single"/>
          <w:rtl/>
        </w:rPr>
        <w:t>ג</w:t>
      </w:r>
      <w:r w:rsidRPr="0075424F">
        <w:rPr>
          <w:rFonts w:ascii="David" w:hAnsi="David" w:hint="cs"/>
          <w:b/>
          <w:bCs/>
          <w:u w:val="single"/>
          <w:rtl/>
        </w:rPr>
        <w:t xml:space="preserve">', </w:t>
      </w:r>
      <w:r w:rsidR="00631995">
        <w:rPr>
          <w:rFonts w:ascii="David" w:hAnsi="David" w:hint="cs"/>
          <w:b/>
          <w:bCs/>
          <w:u w:val="single"/>
          <w:rtl/>
        </w:rPr>
        <w:t>31</w:t>
      </w:r>
      <w:r w:rsidRPr="0075424F">
        <w:rPr>
          <w:rFonts w:ascii="David" w:hAnsi="David" w:hint="cs"/>
          <w:b/>
          <w:bCs/>
          <w:u w:val="single"/>
          <w:rtl/>
        </w:rPr>
        <w:t xml:space="preserve"> באו</w:t>
      </w:r>
      <w:r w:rsidR="00513AAC" w:rsidRPr="0075424F">
        <w:rPr>
          <w:rFonts w:ascii="David" w:hAnsi="David" w:hint="cs"/>
          <w:b/>
          <w:bCs/>
          <w:u w:val="single"/>
          <w:rtl/>
        </w:rPr>
        <w:t>גוסט</w:t>
      </w:r>
      <w:r w:rsidRPr="0075424F">
        <w:rPr>
          <w:rFonts w:ascii="David" w:hAnsi="David" w:hint="cs"/>
          <w:b/>
          <w:bCs/>
          <w:u w:val="single"/>
          <w:rtl/>
        </w:rPr>
        <w:t xml:space="preserve"> 202</w:t>
      </w:r>
      <w:r w:rsidR="00513AAC" w:rsidRPr="0075424F">
        <w:rPr>
          <w:rFonts w:ascii="David" w:hAnsi="David" w:hint="cs"/>
          <w:b/>
          <w:bCs/>
          <w:u w:val="single"/>
          <w:rtl/>
        </w:rPr>
        <w:t>1</w:t>
      </w:r>
      <w:r w:rsidRPr="0075424F">
        <w:rPr>
          <w:rFonts w:ascii="David" w:hAnsi="David" w:hint="cs"/>
          <w:b/>
          <w:bCs/>
          <w:u w:val="single"/>
          <w:rtl/>
        </w:rPr>
        <w:t xml:space="preserve"> בשעה 12:00. לא תתאפשר הגשת הצעות במערכת לפני או אחרי מועד זה.</w:t>
      </w:r>
    </w:p>
    <w:p w:rsidR="00FC3259" w:rsidRPr="003767ED" w:rsidRDefault="00FC3259" w:rsidP="00FC3259">
      <w:pPr>
        <w:pStyle w:val="a7"/>
        <w:widowControl w:val="0"/>
        <w:numPr>
          <w:ilvl w:val="1"/>
          <w:numId w:val="2"/>
        </w:numPr>
        <w:rPr>
          <w:rFonts w:ascii="David" w:hAnsi="David"/>
          <w:b/>
          <w:bCs/>
          <w:lang w:eastAsia="en-US"/>
        </w:rPr>
      </w:pPr>
      <w:r w:rsidRPr="003767ED">
        <w:rPr>
          <w:rFonts w:ascii="David" w:hAnsi="David"/>
          <w:b/>
          <w:bCs/>
          <w:rtl/>
        </w:rPr>
        <w:t>על מציע במכרז האחריות לדאוג להגיש את ההצעה לפני המועד האחרון להגשת הצעות. בכלל זה על המציע ל</w:t>
      </w:r>
      <w:r w:rsidRPr="003767ED">
        <w:rPr>
          <w:rFonts w:ascii="David" w:hAnsi="David" w:hint="cs"/>
          <w:b/>
          <w:bCs/>
          <w:rtl/>
        </w:rPr>
        <w:t>הביא</w:t>
      </w:r>
      <w:r w:rsidRPr="003767ED">
        <w:rPr>
          <w:rFonts w:ascii="David" w:hAnsi="David"/>
          <w:b/>
          <w:bCs/>
          <w:rtl/>
        </w:rPr>
        <w:t xml:space="preserve"> בחשבון כי בסמוך למועד האחרון להגשת הצעות ייתכן עומס על מערכת ההגשה או תקלות טכניות אחרות אשר י</w:t>
      </w:r>
      <w:r w:rsidRPr="003767ED">
        <w:rPr>
          <w:rFonts w:ascii="David" w:hAnsi="David" w:hint="cs"/>
          <w:b/>
          <w:bCs/>
          <w:rtl/>
        </w:rPr>
        <w:t>קש</w:t>
      </w:r>
      <w:r w:rsidRPr="003767ED">
        <w:rPr>
          <w:rFonts w:ascii="David" w:hAnsi="David"/>
          <w:b/>
          <w:bCs/>
          <w:rtl/>
        </w:rPr>
        <w:t xml:space="preserve">ו </w:t>
      </w:r>
      <w:r w:rsidRPr="003767ED">
        <w:rPr>
          <w:rFonts w:ascii="David" w:hAnsi="David" w:hint="cs"/>
          <w:b/>
          <w:bCs/>
          <w:rtl/>
        </w:rPr>
        <w:t xml:space="preserve">על </w:t>
      </w:r>
      <w:r w:rsidRPr="003767ED">
        <w:rPr>
          <w:rFonts w:ascii="David" w:hAnsi="David"/>
          <w:b/>
          <w:bCs/>
          <w:rtl/>
        </w:rPr>
        <w:t xml:space="preserve">המציע להגיש את הצעתו. באחריות המציע להגיש את הצעתו פרק זמן מספק לפני המועד האחרון להגשת הצעות, על מנת להימנע מתקלות כאמור. </w:t>
      </w:r>
    </w:p>
    <w:p w:rsidR="00FC3259" w:rsidRPr="003767ED" w:rsidRDefault="00FC3259" w:rsidP="00FC3259">
      <w:pPr>
        <w:pStyle w:val="a7"/>
        <w:widowControl w:val="0"/>
        <w:numPr>
          <w:ilvl w:val="1"/>
          <w:numId w:val="2"/>
        </w:numPr>
        <w:rPr>
          <w:rFonts w:ascii="David" w:hAnsi="David"/>
          <w:b/>
          <w:bCs/>
          <w:lang w:eastAsia="en-US"/>
        </w:rPr>
      </w:pPr>
      <w:r w:rsidRPr="003767ED">
        <w:rPr>
          <w:rFonts w:ascii="David" w:hAnsi="David"/>
          <w:b/>
          <w:bCs/>
          <w:rtl/>
        </w:rPr>
        <w:t>הצעות שלא יוגשו עד המועד האחרון להגשת הצעות, לא יובאו לדיון בפני ועדת המכרזים</w:t>
      </w:r>
      <w:r w:rsidRPr="003767ED">
        <w:rPr>
          <w:rFonts w:ascii="David" w:hAnsi="David" w:hint="cs"/>
          <w:b/>
          <w:bCs/>
          <w:rtl/>
        </w:rPr>
        <w:t>.</w:t>
      </w:r>
    </w:p>
    <w:p w:rsidR="00FC3259" w:rsidRPr="008A0A0F" w:rsidRDefault="00FC3259" w:rsidP="008A0A0F">
      <w:pPr>
        <w:pStyle w:val="a7"/>
        <w:widowControl w:val="0"/>
        <w:numPr>
          <w:ilvl w:val="1"/>
          <w:numId w:val="2"/>
        </w:numPr>
        <w:rPr>
          <w:rFonts w:ascii="David" w:hAnsi="David"/>
          <w:b/>
          <w:bCs/>
          <w:lang w:eastAsia="en-US"/>
        </w:rPr>
      </w:pPr>
      <w:r w:rsidRPr="008A0A0F">
        <w:rPr>
          <w:rFonts w:ascii="David" w:hAnsi="David"/>
          <w:b/>
          <w:bCs/>
          <w:rtl/>
        </w:rPr>
        <w:t>לתשומת ליב</w:t>
      </w:r>
      <w:r w:rsidRPr="008A0A0F">
        <w:rPr>
          <w:rFonts w:ascii="David" w:hAnsi="David" w:hint="cs"/>
          <w:b/>
          <w:bCs/>
          <w:rtl/>
        </w:rPr>
        <w:t>כם</w:t>
      </w:r>
      <w:r w:rsidRPr="008A0A0F">
        <w:rPr>
          <w:rFonts w:ascii="David" w:hAnsi="David"/>
          <w:b/>
          <w:bCs/>
          <w:rtl/>
        </w:rPr>
        <w:t xml:space="preserve">! </w:t>
      </w:r>
      <w:r w:rsidRPr="008A0A0F">
        <w:rPr>
          <w:rFonts w:ascii="David" w:hAnsi="David" w:hint="cs"/>
          <w:b/>
          <w:bCs/>
          <w:rtl/>
        </w:rPr>
        <w:t>ב</w:t>
      </w:r>
      <w:r w:rsidRPr="008A0A0F">
        <w:rPr>
          <w:rFonts w:ascii="David" w:hAnsi="David"/>
          <w:b/>
          <w:bCs/>
          <w:rtl/>
        </w:rPr>
        <w:t>חלוף 20 דקות ללא ביצוע פעולה, המערכת תתנתק וכל פעולה ש</w:t>
      </w:r>
      <w:r w:rsidRPr="008A0A0F">
        <w:rPr>
          <w:rFonts w:ascii="David" w:hAnsi="David" w:hint="cs"/>
          <w:b/>
          <w:bCs/>
          <w:rtl/>
        </w:rPr>
        <w:t xml:space="preserve">בוצעה בה ולא נשמרה כטיוטה, </w:t>
      </w:r>
      <w:r w:rsidRPr="008A0A0F">
        <w:rPr>
          <w:rFonts w:ascii="David" w:hAnsi="David"/>
          <w:b/>
          <w:bCs/>
          <w:rtl/>
        </w:rPr>
        <w:t>לא תשמר. במקרה המתואר תידרש כניסה מחודשת למערכת</w:t>
      </w:r>
      <w:r w:rsidRPr="008A0A0F">
        <w:rPr>
          <w:rFonts w:ascii="David" w:hAnsi="David" w:hint="cs"/>
          <w:b/>
          <w:bCs/>
          <w:rtl/>
        </w:rPr>
        <w:t xml:space="preserve"> ויתכן כי הקבצים שהועלו לא יש</w:t>
      </w:r>
      <w:r w:rsidR="008A0A0F">
        <w:rPr>
          <w:rFonts w:ascii="David" w:hAnsi="David" w:hint="cs"/>
          <w:b/>
          <w:bCs/>
          <w:rtl/>
        </w:rPr>
        <w:t>מ</w:t>
      </w:r>
      <w:r w:rsidRPr="008A0A0F">
        <w:rPr>
          <w:rFonts w:ascii="David" w:hAnsi="David" w:hint="cs"/>
          <w:b/>
          <w:bCs/>
          <w:rtl/>
        </w:rPr>
        <w:t>רו</w:t>
      </w:r>
      <w:r w:rsidRPr="008A0A0F">
        <w:rPr>
          <w:rFonts w:ascii="David" w:hAnsi="David"/>
          <w:b/>
          <w:bCs/>
          <w:rtl/>
        </w:rPr>
        <w:t>.</w:t>
      </w:r>
    </w:p>
    <w:p w:rsidR="00FC3259" w:rsidRDefault="00FC3259" w:rsidP="00FC3259">
      <w:pPr>
        <w:pStyle w:val="a7"/>
        <w:widowControl w:val="0"/>
        <w:numPr>
          <w:ilvl w:val="1"/>
          <w:numId w:val="2"/>
        </w:numPr>
        <w:rPr>
          <w:rFonts w:ascii="David" w:hAnsi="David"/>
          <w:lang w:eastAsia="en-US"/>
        </w:rPr>
      </w:pPr>
      <w:r w:rsidRPr="00FC3259">
        <w:rPr>
          <w:rFonts w:ascii="David" w:hAnsi="David" w:hint="cs"/>
          <w:b/>
          <w:bCs/>
          <w:rtl/>
        </w:rPr>
        <w:t>המשקל</w:t>
      </w:r>
      <w:r w:rsidRPr="00FC3259">
        <w:rPr>
          <w:rFonts w:ascii="David" w:hAnsi="David"/>
          <w:b/>
          <w:bCs/>
          <w:rtl/>
        </w:rPr>
        <w:t xml:space="preserve"> </w:t>
      </w:r>
      <w:r w:rsidRPr="00FC3259">
        <w:rPr>
          <w:rFonts w:ascii="David" w:hAnsi="David" w:hint="cs"/>
          <w:b/>
          <w:bCs/>
          <w:rtl/>
        </w:rPr>
        <w:t>המרבי ל</w:t>
      </w:r>
      <w:r w:rsidRPr="00FC3259">
        <w:rPr>
          <w:rFonts w:ascii="David" w:hAnsi="David"/>
          <w:b/>
          <w:bCs/>
          <w:rtl/>
        </w:rPr>
        <w:t xml:space="preserve">קובץ בהצעה </w:t>
      </w:r>
      <w:r w:rsidRPr="00FC3259">
        <w:rPr>
          <w:rFonts w:ascii="David" w:hAnsi="David" w:hint="cs"/>
          <w:b/>
          <w:bCs/>
          <w:rtl/>
        </w:rPr>
        <w:t xml:space="preserve">הינו </w:t>
      </w:r>
      <w:r w:rsidRPr="00FC3259">
        <w:rPr>
          <w:rFonts w:ascii="David" w:hAnsi="David"/>
          <w:b/>
          <w:bCs/>
          <w:rtl/>
        </w:rPr>
        <w:t xml:space="preserve">10 </w:t>
      </w:r>
      <w:r w:rsidRPr="00FC3259">
        <w:rPr>
          <w:rFonts w:ascii="David" w:hAnsi="David"/>
          <w:b/>
          <w:bCs/>
        </w:rPr>
        <w:t>MB</w:t>
      </w:r>
      <w:r w:rsidRPr="00FC3259">
        <w:rPr>
          <w:rFonts w:ascii="David" w:hAnsi="David"/>
          <w:b/>
          <w:bCs/>
          <w:rtl/>
        </w:rPr>
        <w:t xml:space="preserve"> </w:t>
      </w:r>
      <w:r w:rsidRPr="00FC3259">
        <w:rPr>
          <w:rFonts w:ascii="David" w:hAnsi="David" w:hint="cs"/>
          <w:b/>
          <w:bCs/>
          <w:rtl/>
        </w:rPr>
        <w:t xml:space="preserve">ומקסימום 50 </w:t>
      </w:r>
      <w:r w:rsidRPr="00FC3259">
        <w:rPr>
          <w:rFonts w:ascii="David" w:hAnsi="David" w:hint="cs"/>
          <w:b/>
          <w:bCs/>
        </w:rPr>
        <w:t>MB</w:t>
      </w:r>
      <w:r w:rsidRPr="00FC3259">
        <w:rPr>
          <w:rFonts w:ascii="David" w:hAnsi="David" w:hint="cs"/>
          <w:b/>
          <w:bCs/>
          <w:rtl/>
        </w:rPr>
        <w:t xml:space="preserve"> לכלל הקבצים באותה הצעה</w:t>
      </w:r>
      <w:r w:rsidRPr="00FC3259">
        <w:rPr>
          <w:rFonts w:ascii="David" w:hAnsi="David"/>
          <w:b/>
          <w:bCs/>
          <w:rtl/>
        </w:rPr>
        <w:t>.</w:t>
      </w:r>
      <w:r w:rsidRPr="00FC3259">
        <w:rPr>
          <w:rFonts w:ascii="David" w:hAnsi="David"/>
          <w:rtl/>
        </w:rPr>
        <w:t xml:space="preserve"> על המציע לבדוק את </w:t>
      </w:r>
      <w:r w:rsidRPr="00FC3259">
        <w:rPr>
          <w:rFonts w:ascii="David" w:hAnsi="David" w:hint="cs"/>
          <w:rtl/>
        </w:rPr>
        <w:t>משקל</w:t>
      </w:r>
      <w:r w:rsidRPr="00FC3259">
        <w:rPr>
          <w:rFonts w:ascii="David" w:hAnsi="David"/>
          <w:rtl/>
        </w:rPr>
        <w:t xml:space="preserve"> הקבצים הנשלחים על ידו ולוודא כי הצעתו עומדת במגבל</w:t>
      </w:r>
      <w:r w:rsidRPr="00FC3259">
        <w:rPr>
          <w:rFonts w:ascii="David" w:hAnsi="David" w:hint="cs"/>
          <w:rtl/>
        </w:rPr>
        <w:t>ו</w:t>
      </w:r>
      <w:r w:rsidRPr="00FC3259">
        <w:rPr>
          <w:rFonts w:ascii="David" w:hAnsi="David"/>
          <w:rtl/>
        </w:rPr>
        <w:t>ת.</w:t>
      </w:r>
      <w:r w:rsidRPr="00FC3259">
        <w:rPr>
          <w:rFonts w:ascii="David" w:hAnsi="David" w:hint="cs"/>
          <w:rtl/>
        </w:rPr>
        <w:t xml:space="preserve"> </w:t>
      </w:r>
    </w:p>
    <w:p w:rsidR="00FC3259" w:rsidRDefault="00FC3259" w:rsidP="00FC3259">
      <w:pPr>
        <w:pStyle w:val="a7"/>
        <w:widowControl w:val="0"/>
        <w:numPr>
          <w:ilvl w:val="1"/>
          <w:numId w:val="2"/>
        </w:numPr>
        <w:rPr>
          <w:rFonts w:ascii="David" w:hAnsi="David"/>
          <w:lang w:eastAsia="en-US"/>
        </w:rPr>
      </w:pPr>
      <w:r w:rsidRPr="00FC3259">
        <w:rPr>
          <w:rFonts w:ascii="David" w:hAnsi="David" w:hint="eastAsia"/>
          <w:rtl/>
        </w:rPr>
        <w:t>באפשרות</w:t>
      </w:r>
      <w:r w:rsidRPr="00FC3259">
        <w:rPr>
          <w:rFonts w:ascii="David" w:hAnsi="David"/>
          <w:rtl/>
        </w:rPr>
        <w:t xml:space="preserve"> </w:t>
      </w:r>
      <w:r w:rsidRPr="00FC3259">
        <w:rPr>
          <w:rFonts w:ascii="David" w:hAnsi="David" w:hint="eastAsia"/>
          <w:rtl/>
        </w:rPr>
        <w:t>המציע</w:t>
      </w:r>
      <w:r w:rsidRPr="00FC3259">
        <w:rPr>
          <w:rFonts w:ascii="David" w:hAnsi="David"/>
          <w:rtl/>
        </w:rPr>
        <w:t xml:space="preserve"> </w:t>
      </w:r>
      <w:r w:rsidRPr="00FC3259">
        <w:rPr>
          <w:rFonts w:ascii="David" w:hAnsi="David" w:hint="eastAsia"/>
          <w:rtl/>
        </w:rPr>
        <w:t>לבצע</w:t>
      </w:r>
      <w:r w:rsidRPr="00FC3259">
        <w:rPr>
          <w:rFonts w:ascii="David" w:hAnsi="David"/>
          <w:rtl/>
        </w:rPr>
        <w:t xml:space="preserve"> </w:t>
      </w:r>
      <w:r w:rsidRPr="00FC3259">
        <w:rPr>
          <w:rFonts w:ascii="David" w:hAnsi="David" w:hint="eastAsia"/>
          <w:b/>
          <w:bCs/>
          <w:rtl/>
        </w:rPr>
        <w:t>הגשה</w:t>
      </w:r>
      <w:r w:rsidRPr="00FC3259">
        <w:rPr>
          <w:rFonts w:ascii="David" w:hAnsi="David"/>
          <w:b/>
          <w:bCs/>
          <w:rtl/>
        </w:rPr>
        <w:t xml:space="preserve"> </w:t>
      </w:r>
      <w:r w:rsidRPr="00FC3259">
        <w:rPr>
          <w:rFonts w:ascii="David" w:hAnsi="David" w:hint="eastAsia"/>
          <w:b/>
          <w:bCs/>
          <w:rtl/>
        </w:rPr>
        <w:t>אחת</w:t>
      </w:r>
      <w:r w:rsidRPr="00FC3259">
        <w:rPr>
          <w:rFonts w:ascii="David" w:hAnsi="David"/>
          <w:b/>
          <w:bCs/>
          <w:rtl/>
        </w:rPr>
        <w:t xml:space="preserve"> </w:t>
      </w:r>
      <w:r w:rsidRPr="00FC3259">
        <w:rPr>
          <w:rFonts w:ascii="David" w:hAnsi="David" w:hint="eastAsia"/>
          <w:b/>
          <w:bCs/>
          <w:rtl/>
        </w:rPr>
        <w:t>בלבד</w:t>
      </w:r>
      <w:r w:rsidRPr="00FC3259">
        <w:rPr>
          <w:rFonts w:ascii="David" w:hAnsi="David"/>
          <w:b/>
          <w:bCs/>
          <w:rtl/>
        </w:rPr>
        <w:t>!</w:t>
      </w:r>
      <w:r w:rsidRPr="00FC3259">
        <w:rPr>
          <w:rFonts w:ascii="David" w:hAnsi="David"/>
          <w:rtl/>
        </w:rPr>
        <w:t xml:space="preserve"> </w:t>
      </w:r>
      <w:r w:rsidRPr="00FC3259">
        <w:rPr>
          <w:rFonts w:ascii="David" w:hAnsi="David" w:hint="eastAsia"/>
          <w:rtl/>
        </w:rPr>
        <w:t>לאחר</w:t>
      </w:r>
      <w:r w:rsidRPr="00FC3259">
        <w:rPr>
          <w:rFonts w:ascii="David" w:hAnsi="David"/>
          <w:rtl/>
        </w:rPr>
        <w:t xml:space="preserve"> </w:t>
      </w:r>
      <w:r w:rsidRPr="00FC3259">
        <w:rPr>
          <w:rFonts w:ascii="David" w:hAnsi="David" w:hint="eastAsia"/>
          <w:rtl/>
        </w:rPr>
        <w:t>הגשת</w:t>
      </w:r>
      <w:r w:rsidRPr="00FC3259">
        <w:rPr>
          <w:rFonts w:ascii="David" w:hAnsi="David"/>
          <w:rtl/>
        </w:rPr>
        <w:t xml:space="preserve"> </w:t>
      </w:r>
      <w:r w:rsidR="00A702F4" w:rsidRPr="00FC3259">
        <w:rPr>
          <w:rFonts w:ascii="David" w:hAnsi="David" w:hint="eastAsia"/>
          <w:rtl/>
        </w:rPr>
        <w:t>ה</w:t>
      </w:r>
      <w:r w:rsidR="00A702F4">
        <w:rPr>
          <w:rFonts w:ascii="David" w:hAnsi="David" w:hint="cs"/>
          <w:rtl/>
        </w:rPr>
        <w:t>הצעה</w:t>
      </w:r>
      <w:r w:rsidR="00A702F4" w:rsidRPr="00FC3259">
        <w:rPr>
          <w:rFonts w:ascii="David" w:hAnsi="David"/>
          <w:rtl/>
        </w:rPr>
        <w:t xml:space="preserve"> </w:t>
      </w:r>
      <w:r w:rsidRPr="00FC3259">
        <w:rPr>
          <w:rFonts w:ascii="David" w:hAnsi="David" w:hint="eastAsia"/>
          <w:rtl/>
        </w:rPr>
        <w:t>לא</w:t>
      </w:r>
      <w:r w:rsidRPr="00FC3259">
        <w:rPr>
          <w:rFonts w:ascii="David" w:hAnsi="David"/>
          <w:rtl/>
        </w:rPr>
        <w:t xml:space="preserve"> </w:t>
      </w:r>
      <w:r w:rsidRPr="00FC3259">
        <w:rPr>
          <w:rFonts w:ascii="David" w:hAnsi="David" w:hint="eastAsia"/>
          <w:rtl/>
        </w:rPr>
        <w:t>תתאפשר</w:t>
      </w:r>
      <w:r w:rsidRPr="00FC3259">
        <w:rPr>
          <w:rFonts w:ascii="David" w:hAnsi="David"/>
          <w:rtl/>
        </w:rPr>
        <w:t xml:space="preserve"> </w:t>
      </w:r>
      <w:r w:rsidRPr="00FC3259">
        <w:rPr>
          <w:rFonts w:ascii="David" w:hAnsi="David" w:hint="eastAsia"/>
          <w:rtl/>
        </w:rPr>
        <w:t>הגשה</w:t>
      </w:r>
      <w:r w:rsidRPr="00FC3259">
        <w:rPr>
          <w:rFonts w:ascii="David" w:hAnsi="David"/>
          <w:rtl/>
        </w:rPr>
        <w:t xml:space="preserve"> </w:t>
      </w:r>
      <w:r w:rsidRPr="00FC3259">
        <w:rPr>
          <w:rFonts w:ascii="David" w:hAnsi="David" w:hint="eastAsia"/>
          <w:rtl/>
        </w:rPr>
        <w:t>נוספת</w:t>
      </w:r>
      <w:r w:rsidRPr="00FC3259">
        <w:rPr>
          <w:rFonts w:ascii="David" w:hAnsi="David" w:hint="cs"/>
          <w:rtl/>
        </w:rPr>
        <w:t>.</w:t>
      </w:r>
    </w:p>
    <w:p w:rsidR="00FC3259" w:rsidRDefault="00FC3259" w:rsidP="00FC3259">
      <w:pPr>
        <w:pStyle w:val="a7"/>
        <w:widowControl w:val="0"/>
        <w:numPr>
          <w:ilvl w:val="1"/>
          <w:numId w:val="2"/>
        </w:numPr>
        <w:rPr>
          <w:rFonts w:ascii="David" w:hAnsi="David"/>
          <w:lang w:eastAsia="en-US"/>
        </w:rPr>
      </w:pPr>
      <w:r w:rsidRPr="00FC3259">
        <w:rPr>
          <w:rFonts w:ascii="David" w:hAnsi="David"/>
          <w:rtl/>
        </w:rPr>
        <w:t xml:space="preserve">ככל שתהיה תקלה טכנית ממושכת, אשר תמנע הגשות הצעות במכרז, יוכל המזמין בהודעה שתפורסם באתר האינטרנט </w:t>
      </w:r>
      <w:r w:rsidRPr="00FC3259">
        <w:rPr>
          <w:rFonts w:ascii="David" w:hAnsi="David" w:hint="cs"/>
          <w:rtl/>
        </w:rPr>
        <w:t xml:space="preserve">וכן בדואר אלקטרוני לכל המציעים שנכחו בסיור המציעים, </w:t>
      </w:r>
      <w:r w:rsidRPr="00FC3259">
        <w:rPr>
          <w:rFonts w:ascii="David" w:hAnsi="David"/>
          <w:rtl/>
        </w:rPr>
        <w:t>לקבוע דרך הגשה אחרת במכרז.</w:t>
      </w:r>
    </w:p>
    <w:p w:rsidR="00FC3259" w:rsidRPr="00FC3259" w:rsidRDefault="00FC3259" w:rsidP="00FC3259">
      <w:pPr>
        <w:pStyle w:val="a7"/>
        <w:widowControl w:val="0"/>
        <w:numPr>
          <w:ilvl w:val="1"/>
          <w:numId w:val="2"/>
        </w:numPr>
        <w:rPr>
          <w:rStyle w:val="Hyperlink"/>
          <w:rFonts w:ascii="David" w:hAnsi="David"/>
          <w:color w:val="auto"/>
          <w:u w:val="none"/>
          <w:lang w:eastAsia="en-US"/>
        </w:rPr>
      </w:pPr>
      <w:r w:rsidRPr="00FC3259">
        <w:rPr>
          <w:rFonts w:ascii="David" w:hAnsi="David" w:hint="eastAsia"/>
          <w:rtl/>
        </w:rPr>
        <w:t>להנחיות</w:t>
      </w:r>
      <w:r w:rsidRPr="00FC3259">
        <w:rPr>
          <w:rFonts w:ascii="David" w:hAnsi="David"/>
          <w:rtl/>
        </w:rPr>
        <w:t xml:space="preserve"> </w:t>
      </w:r>
      <w:r w:rsidRPr="00FC3259">
        <w:rPr>
          <w:rFonts w:ascii="David" w:hAnsi="David" w:hint="eastAsia"/>
          <w:rtl/>
        </w:rPr>
        <w:t>וחומרי</w:t>
      </w:r>
      <w:r w:rsidRPr="00FC3259">
        <w:rPr>
          <w:rFonts w:ascii="David" w:hAnsi="David"/>
          <w:rtl/>
        </w:rPr>
        <w:t xml:space="preserve"> </w:t>
      </w:r>
      <w:r w:rsidRPr="00FC3259">
        <w:rPr>
          <w:rFonts w:ascii="David" w:hAnsi="David" w:hint="eastAsia"/>
          <w:rtl/>
        </w:rPr>
        <w:t>הדרכה</w:t>
      </w:r>
      <w:r w:rsidRPr="00FC3259">
        <w:rPr>
          <w:rFonts w:ascii="David" w:hAnsi="David"/>
          <w:rtl/>
        </w:rPr>
        <w:t xml:space="preserve"> </w:t>
      </w:r>
      <w:r w:rsidRPr="00FC3259">
        <w:rPr>
          <w:rFonts w:ascii="David" w:hAnsi="David" w:hint="eastAsia"/>
          <w:rtl/>
        </w:rPr>
        <w:t>על</w:t>
      </w:r>
      <w:r w:rsidRPr="00FC3259">
        <w:rPr>
          <w:rFonts w:ascii="David" w:hAnsi="David"/>
          <w:rtl/>
        </w:rPr>
        <w:t xml:space="preserve"> </w:t>
      </w:r>
      <w:r w:rsidRPr="00FC3259">
        <w:rPr>
          <w:rFonts w:ascii="David" w:hAnsi="David" w:hint="eastAsia"/>
          <w:rtl/>
        </w:rPr>
        <w:t>אופן</w:t>
      </w:r>
      <w:r w:rsidRPr="00FC3259">
        <w:rPr>
          <w:rFonts w:ascii="David" w:hAnsi="David"/>
          <w:rtl/>
        </w:rPr>
        <w:t xml:space="preserve"> </w:t>
      </w:r>
      <w:r w:rsidRPr="00FC3259">
        <w:rPr>
          <w:rFonts w:ascii="David" w:hAnsi="David" w:hint="eastAsia"/>
          <w:rtl/>
        </w:rPr>
        <w:t>הגשת</w:t>
      </w:r>
      <w:r w:rsidRPr="00FC3259">
        <w:rPr>
          <w:rFonts w:ascii="David" w:hAnsi="David"/>
          <w:rtl/>
        </w:rPr>
        <w:t xml:space="preserve"> </w:t>
      </w:r>
      <w:r w:rsidRPr="00FC3259">
        <w:rPr>
          <w:rFonts w:ascii="David" w:hAnsi="David" w:hint="eastAsia"/>
          <w:rtl/>
        </w:rPr>
        <w:t>ההצעות</w:t>
      </w:r>
      <w:r w:rsidRPr="00FC3259">
        <w:rPr>
          <w:rFonts w:ascii="David" w:hAnsi="David"/>
          <w:rtl/>
        </w:rPr>
        <w:t xml:space="preserve"> </w:t>
      </w:r>
      <w:r w:rsidRPr="00FC3259">
        <w:rPr>
          <w:rFonts w:ascii="David" w:hAnsi="David" w:hint="eastAsia"/>
          <w:rtl/>
        </w:rPr>
        <w:t>בתיבת</w:t>
      </w:r>
      <w:r w:rsidRPr="00FC3259">
        <w:rPr>
          <w:rFonts w:ascii="David" w:hAnsi="David"/>
          <w:rtl/>
        </w:rPr>
        <w:t xml:space="preserve"> </w:t>
      </w:r>
      <w:r w:rsidRPr="00FC3259">
        <w:rPr>
          <w:rFonts w:ascii="David" w:hAnsi="David" w:hint="eastAsia"/>
          <w:rtl/>
        </w:rPr>
        <w:t>המכרזים</w:t>
      </w:r>
      <w:r w:rsidRPr="00FC3259">
        <w:rPr>
          <w:rFonts w:ascii="David" w:hAnsi="David"/>
          <w:rtl/>
        </w:rPr>
        <w:t xml:space="preserve"> </w:t>
      </w:r>
      <w:r w:rsidRPr="00FC3259">
        <w:rPr>
          <w:rFonts w:ascii="David" w:hAnsi="David" w:hint="eastAsia"/>
          <w:rtl/>
        </w:rPr>
        <w:t>הדיגיטלית</w:t>
      </w:r>
      <w:r w:rsidRPr="00FC3259">
        <w:rPr>
          <w:rFonts w:ascii="David" w:hAnsi="David"/>
          <w:rtl/>
        </w:rPr>
        <w:t xml:space="preserve"> ניתן להיכנס לקישור הבא:  </w:t>
      </w:r>
      <w:hyperlink r:id="rId14" w:history="1">
        <w:r w:rsidRPr="00FA3998">
          <w:rPr>
            <w:rStyle w:val="Hyperlink"/>
          </w:rPr>
          <w:t>https://govextra.gov.il/mr/guides/tender</w:t>
        </w:r>
      </w:hyperlink>
    </w:p>
    <w:p w:rsidR="00FC3259" w:rsidRPr="00FC3259" w:rsidRDefault="00FC3259" w:rsidP="00FC3259">
      <w:pPr>
        <w:pStyle w:val="a7"/>
        <w:widowControl w:val="0"/>
        <w:numPr>
          <w:ilvl w:val="1"/>
          <w:numId w:val="2"/>
        </w:numPr>
        <w:rPr>
          <w:rFonts w:ascii="David" w:hAnsi="David"/>
          <w:lang w:eastAsia="en-US"/>
        </w:rPr>
      </w:pPr>
      <w:r w:rsidRPr="00FC3259">
        <w:rPr>
          <w:rFonts w:ascii="David" w:hAnsi="David" w:hint="cs"/>
          <w:b/>
          <w:bCs/>
          <w:rtl/>
        </w:rPr>
        <w:t xml:space="preserve">אופן חלוקת מסמכי המכרז לקבצים </w:t>
      </w:r>
      <w:r w:rsidR="00634975">
        <w:rPr>
          <w:rFonts w:ascii="David" w:hAnsi="David" w:hint="cs"/>
          <w:b/>
          <w:bCs/>
          <w:rtl/>
        </w:rPr>
        <w:t xml:space="preserve">לצורך </w:t>
      </w:r>
      <w:r w:rsidRPr="00FC3259">
        <w:rPr>
          <w:rFonts w:ascii="David" w:hAnsi="David" w:hint="cs"/>
          <w:b/>
          <w:bCs/>
          <w:rtl/>
        </w:rPr>
        <w:t xml:space="preserve"> ה</w:t>
      </w:r>
      <w:r w:rsidR="00634975">
        <w:rPr>
          <w:rFonts w:ascii="David" w:hAnsi="David" w:hint="cs"/>
          <w:b/>
          <w:bCs/>
          <w:rtl/>
        </w:rPr>
        <w:t>גשתם</w:t>
      </w:r>
      <w:r w:rsidRPr="00FC3259">
        <w:rPr>
          <w:rFonts w:ascii="David" w:hAnsi="David" w:hint="cs"/>
          <w:b/>
          <w:bCs/>
          <w:rtl/>
        </w:rPr>
        <w:t xml:space="preserve"> </w:t>
      </w:r>
      <w:r w:rsidR="00634975">
        <w:rPr>
          <w:rFonts w:ascii="David" w:hAnsi="David" w:hint="cs"/>
          <w:b/>
          <w:bCs/>
          <w:rtl/>
        </w:rPr>
        <w:t>ב</w:t>
      </w:r>
      <w:r w:rsidRPr="00FC3259">
        <w:rPr>
          <w:rFonts w:ascii="David" w:hAnsi="David" w:hint="cs"/>
          <w:b/>
          <w:bCs/>
          <w:rtl/>
        </w:rPr>
        <w:t>תיבת המכרזים הדיגיטלית:</w:t>
      </w:r>
    </w:p>
    <w:p w:rsidR="00FC3259" w:rsidRDefault="00FC3259" w:rsidP="00FC3259">
      <w:pPr>
        <w:pStyle w:val="a7"/>
        <w:widowControl w:val="0"/>
        <w:numPr>
          <w:ilvl w:val="2"/>
          <w:numId w:val="2"/>
        </w:numPr>
        <w:rPr>
          <w:rFonts w:ascii="David" w:hAnsi="David"/>
          <w:lang w:eastAsia="en-US"/>
        </w:rPr>
      </w:pPr>
      <w:r>
        <w:rPr>
          <w:rFonts w:ascii="David" w:hAnsi="David" w:hint="cs"/>
          <w:b/>
          <w:bCs/>
          <w:rtl/>
        </w:rPr>
        <w:t>כ</w:t>
      </w:r>
      <w:r w:rsidRPr="00FC3259">
        <w:rPr>
          <w:rFonts w:ascii="David" w:hAnsi="David" w:hint="cs"/>
          <w:rtl/>
        </w:rPr>
        <w:t>לל המסמכים המוגשים יודפסו ויסרקו עם חתימות מקוריות כמתחייב במסמכי המכרז.</w:t>
      </w:r>
    </w:p>
    <w:p w:rsidR="00FC3259" w:rsidRDefault="00FC3259" w:rsidP="00FC3259">
      <w:pPr>
        <w:pStyle w:val="a7"/>
        <w:widowControl w:val="0"/>
        <w:numPr>
          <w:ilvl w:val="2"/>
          <w:numId w:val="2"/>
        </w:numPr>
        <w:rPr>
          <w:rFonts w:ascii="David" w:hAnsi="David"/>
          <w:lang w:eastAsia="en-US"/>
        </w:rPr>
      </w:pPr>
      <w:r w:rsidRPr="00FC3259">
        <w:rPr>
          <w:rFonts w:ascii="David" w:hAnsi="David" w:hint="cs"/>
          <w:rtl/>
        </w:rPr>
        <w:t>באחריות המציע לוודא שכלל המסמכים הסרוקים קריאים ובאיכות טובה.</w:t>
      </w:r>
    </w:p>
    <w:p w:rsidR="00FC3259" w:rsidRPr="00FC3259" w:rsidRDefault="00FC3259" w:rsidP="00FC3259">
      <w:pPr>
        <w:pStyle w:val="a7"/>
        <w:widowControl w:val="0"/>
        <w:numPr>
          <w:ilvl w:val="2"/>
          <w:numId w:val="2"/>
        </w:numPr>
        <w:rPr>
          <w:rFonts w:ascii="David" w:hAnsi="David"/>
          <w:lang w:eastAsia="en-US"/>
        </w:rPr>
      </w:pPr>
      <w:r w:rsidRPr="00FC3259">
        <w:rPr>
          <w:rFonts w:ascii="David" w:hAnsi="David" w:hint="cs"/>
          <w:rtl/>
        </w:rPr>
        <w:t>המסמכים יחולקו באופן הבא:</w:t>
      </w:r>
    </w:p>
    <w:p w:rsidR="00FC3259" w:rsidRDefault="00FC3259" w:rsidP="00FC3259">
      <w:pPr>
        <w:pStyle w:val="a7"/>
        <w:widowControl w:val="0"/>
        <w:numPr>
          <w:ilvl w:val="3"/>
          <w:numId w:val="2"/>
        </w:numPr>
        <w:rPr>
          <w:rFonts w:ascii="David" w:hAnsi="David"/>
          <w:lang w:eastAsia="en-US"/>
        </w:rPr>
      </w:pPr>
      <w:r w:rsidRPr="00FC3259">
        <w:rPr>
          <w:rFonts w:ascii="David" w:hAnsi="David" w:hint="cs"/>
          <w:b/>
          <w:bCs/>
          <w:rtl/>
        </w:rPr>
        <w:t>הצעת המחיר</w:t>
      </w:r>
      <w:r w:rsidRPr="00FC3259">
        <w:rPr>
          <w:rFonts w:ascii="David" w:hAnsi="David" w:hint="cs"/>
          <w:rtl/>
        </w:rPr>
        <w:t>: נספח ב'16 כאשר הוא מלא וחתום</w:t>
      </w:r>
    </w:p>
    <w:p w:rsidR="00FC3259" w:rsidRDefault="00FC3259" w:rsidP="00C11B32">
      <w:pPr>
        <w:pStyle w:val="a7"/>
        <w:widowControl w:val="0"/>
        <w:numPr>
          <w:ilvl w:val="3"/>
          <w:numId w:val="2"/>
        </w:numPr>
        <w:rPr>
          <w:rFonts w:ascii="David" w:hAnsi="David"/>
          <w:lang w:eastAsia="en-US"/>
        </w:rPr>
      </w:pPr>
      <w:r w:rsidRPr="00FC3259">
        <w:rPr>
          <w:rFonts w:ascii="David" w:hAnsi="David" w:hint="cs"/>
          <w:b/>
          <w:bCs/>
          <w:rtl/>
        </w:rPr>
        <w:t xml:space="preserve">מסמך 1 </w:t>
      </w:r>
      <w:r w:rsidRPr="00FC3259">
        <w:rPr>
          <w:rFonts w:ascii="David" w:hAnsi="David"/>
          <w:b/>
          <w:bCs/>
          <w:rtl/>
        </w:rPr>
        <w:t>–</w:t>
      </w:r>
      <w:r w:rsidRPr="00FC3259">
        <w:rPr>
          <w:rFonts w:ascii="David" w:hAnsi="David" w:hint="cs"/>
          <w:b/>
          <w:bCs/>
          <w:rtl/>
        </w:rPr>
        <w:t xml:space="preserve"> </w:t>
      </w:r>
      <w:r w:rsidRPr="00FC3259">
        <w:rPr>
          <w:rFonts w:ascii="David" w:hAnsi="David"/>
          <w:b/>
          <w:bCs/>
          <w:rtl/>
        </w:rPr>
        <w:t>כלל מסמכי המכרז חתומים</w:t>
      </w:r>
      <w:r w:rsidRPr="00FC3259">
        <w:rPr>
          <w:rFonts w:ascii="David" w:hAnsi="David" w:hint="cs"/>
          <w:b/>
          <w:bCs/>
          <w:rtl/>
        </w:rPr>
        <w:t xml:space="preserve">: </w:t>
      </w:r>
      <w:r w:rsidRPr="00FC3259">
        <w:rPr>
          <w:rFonts w:ascii="David" w:hAnsi="David" w:hint="cs"/>
          <w:rtl/>
        </w:rPr>
        <w:t>סריקה של כל חוברת המכרז</w:t>
      </w:r>
      <w:r w:rsidR="00A702F4">
        <w:rPr>
          <w:rFonts w:ascii="David" w:hAnsi="David" w:hint="cs"/>
          <w:rtl/>
        </w:rPr>
        <w:t xml:space="preserve"> </w:t>
      </w:r>
      <w:r w:rsidR="00C11B32">
        <w:rPr>
          <w:rFonts w:ascii="David" w:hAnsi="David" w:hint="cs"/>
          <w:rtl/>
        </w:rPr>
        <w:t>וה</w:t>
      </w:r>
      <w:r w:rsidRPr="00FC3259">
        <w:rPr>
          <w:rFonts w:ascii="David" w:hAnsi="David" w:hint="cs"/>
          <w:rtl/>
        </w:rPr>
        <w:t>מענה לשאלות ההבהרה כאשר הם חתומים על ידי מורש</w:t>
      </w:r>
      <w:r w:rsidR="00C11B32">
        <w:rPr>
          <w:rFonts w:ascii="David" w:hAnsi="David" w:hint="cs"/>
          <w:rtl/>
        </w:rPr>
        <w:t>י</w:t>
      </w:r>
      <w:r w:rsidRPr="00FC3259">
        <w:rPr>
          <w:rFonts w:ascii="David" w:hAnsi="David" w:hint="cs"/>
          <w:rtl/>
        </w:rPr>
        <w:t xml:space="preserve"> </w:t>
      </w:r>
      <w:r w:rsidR="00C11B32">
        <w:rPr>
          <w:rFonts w:ascii="David" w:hAnsi="David" w:hint="cs"/>
          <w:rtl/>
        </w:rPr>
        <w:t>ה</w:t>
      </w:r>
      <w:r w:rsidRPr="00FC3259">
        <w:rPr>
          <w:rFonts w:ascii="David" w:hAnsi="David" w:hint="cs"/>
          <w:rtl/>
        </w:rPr>
        <w:t>חתימה כנדרש.</w:t>
      </w:r>
    </w:p>
    <w:p w:rsidR="00FC3259" w:rsidRDefault="00FC3259" w:rsidP="00FC3259">
      <w:pPr>
        <w:pStyle w:val="a7"/>
        <w:widowControl w:val="0"/>
        <w:numPr>
          <w:ilvl w:val="3"/>
          <w:numId w:val="2"/>
        </w:numPr>
        <w:rPr>
          <w:rFonts w:ascii="David" w:hAnsi="David"/>
          <w:lang w:eastAsia="en-US"/>
        </w:rPr>
      </w:pPr>
      <w:r w:rsidRPr="00FC3259">
        <w:rPr>
          <w:rFonts w:ascii="David" w:hAnsi="David" w:hint="cs"/>
          <w:b/>
          <w:bCs/>
          <w:rtl/>
        </w:rPr>
        <w:t xml:space="preserve">מסמך 2 </w:t>
      </w:r>
      <w:r w:rsidRPr="00FC3259">
        <w:rPr>
          <w:rFonts w:ascii="David" w:hAnsi="David"/>
          <w:b/>
          <w:bCs/>
          <w:rtl/>
        </w:rPr>
        <w:t>–</w:t>
      </w:r>
      <w:r w:rsidRPr="00FC3259">
        <w:rPr>
          <w:rFonts w:ascii="David" w:hAnsi="David" w:hint="cs"/>
          <w:b/>
          <w:bCs/>
          <w:rtl/>
        </w:rPr>
        <w:t xml:space="preserve"> חוברת המכרז - ניסיון:</w:t>
      </w:r>
      <w:r w:rsidRPr="00FC3259">
        <w:rPr>
          <w:rFonts w:ascii="David" w:hAnsi="David" w:hint="cs"/>
          <w:rtl/>
        </w:rPr>
        <w:t xml:space="preserve"> נספחים ב'1-ב'4 כאשר הם מלאים וחתומים</w:t>
      </w:r>
      <w:r w:rsidR="00C11B32">
        <w:rPr>
          <w:rFonts w:ascii="David" w:hAnsi="David" w:hint="cs"/>
          <w:rtl/>
          <w:lang w:eastAsia="en-US"/>
        </w:rPr>
        <w:t xml:space="preserve"> כנדרש.</w:t>
      </w:r>
    </w:p>
    <w:p w:rsidR="00FC3259" w:rsidRDefault="00FC3259" w:rsidP="00FC3259">
      <w:pPr>
        <w:pStyle w:val="a7"/>
        <w:widowControl w:val="0"/>
        <w:numPr>
          <w:ilvl w:val="3"/>
          <w:numId w:val="2"/>
        </w:numPr>
        <w:rPr>
          <w:rFonts w:ascii="David" w:hAnsi="David"/>
          <w:lang w:eastAsia="en-US"/>
        </w:rPr>
      </w:pPr>
      <w:r w:rsidRPr="00FC3259">
        <w:rPr>
          <w:rFonts w:ascii="David" w:hAnsi="David" w:hint="cs"/>
          <w:b/>
          <w:bCs/>
          <w:rtl/>
        </w:rPr>
        <w:t>אישורים ותצהירים:</w:t>
      </w:r>
      <w:r w:rsidRPr="00FC3259">
        <w:rPr>
          <w:rFonts w:ascii="David" w:hAnsi="David" w:hint="cs"/>
          <w:rtl/>
        </w:rPr>
        <w:t xml:space="preserve"> נספחים ב'5-ב'15 כאשר הם מלאים וחתומים</w:t>
      </w:r>
      <w:r w:rsidR="00C11B32">
        <w:rPr>
          <w:rFonts w:ascii="David" w:hAnsi="David" w:hint="cs"/>
          <w:rtl/>
          <w:lang w:eastAsia="en-US"/>
        </w:rPr>
        <w:t xml:space="preserve"> כנדרש.</w:t>
      </w:r>
    </w:p>
    <w:p w:rsidR="00FC3259" w:rsidRPr="00FC3259" w:rsidRDefault="00FC3259" w:rsidP="00FC3259">
      <w:pPr>
        <w:pStyle w:val="a7"/>
        <w:widowControl w:val="0"/>
        <w:numPr>
          <w:ilvl w:val="3"/>
          <w:numId w:val="2"/>
        </w:numPr>
        <w:rPr>
          <w:rFonts w:ascii="David" w:hAnsi="David"/>
          <w:lang w:eastAsia="en-US"/>
        </w:rPr>
      </w:pPr>
      <w:r w:rsidRPr="00FC3259">
        <w:rPr>
          <w:rFonts w:ascii="David" w:hAnsi="David" w:hint="cs"/>
          <w:b/>
          <w:bCs/>
          <w:rtl/>
        </w:rPr>
        <w:t xml:space="preserve">מסמך 4 </w:t>
      </w:r>
      <w:r w:rsidRPr="00FC3259">
        <w:rPr>
          <w:rFonts w:ascii="David" w:hAnsi="David"/>
          <w:b/>
          <w:bCs/>
          <w:rtl/>
        </w:rPr>
        <w:t>–</w:t>
      </w:r>
      <w:r w:rsidRPr="00FC3259">
        <w:rPr>
          <w:rFonts w:ascii="David" w:hAnsi="David" w:hint="cs"/>
          <w:b/>
          <w:bCs/>
          <w:rtl/>
        </w:rPr>
        <w:t xml:space="preserve"> מסמכים נוספים:</w:t>
      </w:r>
      <w:r w:rsidRPr="00FC3259">
        <w:rPr>
          <w:rFonts w:ascii="David" w:hAnsi="David" w:hint="cs"/>
          <w:rtl/>
        </w:rPr>
        <w:t xml:space="preserve"> כל מסמך נוסף הנדרש להוכחת התנאים והניסיון של המציע, בעלי התפקידים וכד'.</w:t>
      </w:r>
    </w:p>
    <w:p w:rsidR="00FC3259" w:rsidRPr="00FC3259" w:rsidRDefault="00FC3259" w:rsidP="00925EAB">
      <w:pPr>
        <w:pStyle w:val="a7"/>
        <w:numPr>
          <w:ilvl w:val="0"/>
          <w:numId w:val="37"/>
        </w:numPr>
        <w:overflowPunct/>
        <w:autoSpaceDE/>
        <w:autoSpaceDN/>
        <w:adjustRightInd/>
        <w:textAlignment w:val="auto"/>
        <w:rPr>
          <w:rFonts w:ascii="David" w:hAnsi="David"/>
        </w:rPr>
      </w:pPr>
      <w:r>
        <w:rPr>
          <w:rFonts w:ascii="David" w:hAnsi="David" w:hint="cs"/>
          <w:rtl/>
        </w:rPr>
        <w:t>שאלות בנוגע לאופן הגשת ההצעות ותמיכה בהליך ההגשה ניתן להפנות בכתב למ</w:t>
      </w:r>
      <w:r w:rsidR="00C11B32">
        <w:rPr>
          <w:rFonts w:ascii="David" w:hAnsi="David" w:hint="cs"/>
          <w:rtl/>
        </w:rPr>
        <w:t>רכז</w:t>
      </w:r>
      <w:r>
        <w:rPr>
          <w:rFonts w:ascii="David" w:hAnsi="David" w:hint="cs"/>
          <w:rtl/>
        </w:rPr>
        <w:t xml:space="preserve"> ועדת המכרזים, ניר ברונשטין קלין במייל: </w:t>
      </w:r>
      <w:hyperlink r:id="rId15" w:history="1">
        <w:r w:rsidR="008A0A0F" w:rsidRPr="00012CB5">
          <w:rPr>
            <w:rStyle w:val="Hyperlink"/>
            <w:rFonts w:ascii="David" w:hAnsi="David"/>
          </w:rPr>
          <w:t>nirbr@neca.gov.il</w:t>
        </w:r>
      </w:hyperlink>
      <w:r>
        <w:rPr>
          <w:rFonts w:ascii="David" w:hAnsi="David"/>
        </w:rPr>
        <w:t xml:space="preserve"> </w:t>
      </w:r>
      <w:r>
        <w:rPr>
          <w:rFonts w:ascii="David" w:hAnsi="David" w:hint="cs"/>
          <w:rtl/>
        </w:rPr>
        <w:t xml:space="preserve">. </w:t>
      </w:r>
    </w:p>
    <w:p w:rsidR="001F7695" w:rsidRPr="00CD6A94" w:rsidRDefault="001F7695" w:rsidP="001F7695">
      <w:pPr>
        <w:pStyle w:val="a7"/>
        <w:widowControl w:val="0"/>
        <w:numPr>
          <w:ilvl w:val="1"/>
          <w:numId w:val="2"/>
        </w:numPr>
        <w:rPr>
          <w:rFonts w:ascii="David" w:hAnsi="David"/>
          <w:rtl/>
          <w:lang w:eastAsia="en-US"/>
        </w:rPr>
      </w:pPr>
      <w:r w:rsidRPr="00CD6A94">
        <w:rPr>
          <w:rFonts w:ascii="David" w:hAnsi="David"/>
          <w:b/>
          <w:bCs/>
          <w:rtl/>
          <w:lang w:eastAsia="en-US"/>
        </w:rPr>
        <w:t>אין למלא בחוברת המכרז כל פרט מהפרטים הכלולים בהצעת המחיר ואין להזכיר פרטים אלה בכל מסמך אחר המוגש ע"י המציע אלא אך ורק במעטפת הצעת המחיר.</w:t>
      </w:r>
    </w:p>
    <w:p w:rsidR="001F7695" w:rsidRPr="00CD6A94" w:rsidRDefault="00157384" w:rsidP="001F7695">
      <w:pPr>
        <w:pStyle w:val="a7"/>
        <w:widowControl w:val="0"/>
        <w:numPr>
          <w:ilvl w:val="1"/>
          <w:numId w:val="2"/>
        </w:numPr>
        <w:rPr>
          <w:rFonts w:ascii="David" w:hAnsi="David"/>
          <w:lang w:eastAsia="en-US"/>
        </w:rPr>
      </w:pPr>
      <w:r w:rsidRPr="00CD6A94">
        <w:rPr>
          <w:rFonts w:ascii="David" w:hAnsi="David"/>
          <w:rtl/>
          <w:lang w:eastAsia="en-US"/>
        </w:rPr>
        <w:t xml:space="preserve">מציע המבקש שלא לחשוף סוד מסחרי או סוד מקצועי המפורט במסגרת הצעתו, יצרף עותק נוסף מושחר. </w:t>
      </w:r>
      <w:r w:rsidR="001F7695" w:rsidRPr="00CD6A94">
        <w:rPr>
          <w:rFonts w:ascii="David" w:hAnsi="David"/>
          <w:rtl/>
          <w:lang w:eastAsia="en-US"/>
        </w:rPr>
        <w:t xml:space="preserve">וכן הסבר בכתב לגבי הסיבות לבקשתו לחיסיון של אותם חלקים. </w:t>
      </w:r>
    </w:p>
    <w:p w:rsidR="001F7695" w:rsidRPr="00CD6A94" w:rsidRDefault="001F7695" w:rsidP="001F7695">
      <w:pPr>
        <w:pStyle w:val="a7"/>
        <w:widowControl w:val="0"/>
        <w:ind w:left="1134"/>
        <w:rPr>
          <w:rFonts w:ascii="David" w:hAnsi="David"/>
          <w:rtl/>
          <w:lang w:eastAsia="en-US"/>
        </w:rPr>
      </w:pPr>
      <w:r w:rsidRPr="00CD6A94">
        <w:rPr>
          <w:rFonts w:ascii="David" w:hAnsi="David"/>
          <w:rtl/>
          <w:lang w:eastAsia="en-US"/>
        </w:rPr>
        <w:t>מבוהר כי אין בבקשה כאמור כדי לגרוע מסמכותה של וועדת המכרזים לקבוע על פי שיקול דעתה אם מן הדין למנוע את חשיפת אותם חלקים בהצעה.</w:t>
      </w:r>
    </w:p>
    <w:p w:rsidR="00F32C3C" w:rsidRPr="007C6A4D" w:rsidRDefault="001F7695" w:rsidP="00FC3259">
      <w:pPr>
        <w:pStyle w:val="a7"/>
        <w:widowControl w:val="0"/>
        <w:ind w:left="1134"/>
        <w:rPr>
          <w:rFonts w:ascii="David" w:hAnsi="David"/>
          <w:b/>
          <w:bCs/>
          <w:rtl/>
          <w:lang w:eastAsia="en-US"/>
        </w:rPr>
      </w:pPr>
      <w:r w:rsidRPr="007C6A4D">
        <w:rPr>
          <w:rFonts w:ascii="David" w:hAnsi="David"/>
          <w:b/>
          <w:bCs/>
          <w:rtl/>
          <w:lang w:eastAsia="en-US"/>
        </w:rPr>
        <w:t>מובהר כי מציע שביקש להשאיר מידע חסוי ו/או חלקים מהצעתו ו-"להשחירם" לא יהא זכאי לעיין באותו מידע ו/או חלקים בהצעות האחרות, לרבות ההצעה הזוכה, ככל שידרוש לעשות כן</w:t>
      </w:r>
      <w:r w:rsidR="00FC3259" w:rsidRPr="007C6A4D">
        <w:rPr>
          <w:rFonts w:ascii="David" w:hAnsi="David" w:hint="cs"/>
          <w:b/>
          <w:bCs/>
          <w:rtl/>
          <w:lang w:eastAsia="en-US"/>
        </w:rPr>
        <w:t>.</w:t>
      </w:r>
    </w:p>
    <w:p w:rsidR="00E322A8" w:rsidRPr="00CD6A94" w:rsidRDefault="00E322A8" w:rsidP="007C6A4D">
      <w:pPr>
        <w:pStyle w:val="a7"/>
        <w:widowControl w:val="0"/>
        <w:numPr>
          <w:ilvl w:val="1"/>
          <w:numId w:val="2"/>
        </w:numPr>
        <w:rPr>
          <w:rFonts w:ascii="David" w:hAnsi="David"/>
          <w:rtl/>
          <w:lang w:eastAsia="en-US"/>
        </w:rPr>
      </w:pPr>
      <w:r w:rsidRPr="00CD6A94">
        <w:rPr>
          <w:rFonts w:ascii="David" w:hAnsi="David"/>
          <w:rtl/>
          <w:lang w:eastAsia="en-US"/>
        </w:rPr>
        <w:t>המזמין רשאי, לפי שיקול דעתו הבלעדי המוחלט ומבלי שתהא עליו חובת הנמקה, להאריך את המועד להגשת הצעות בהודעה בכתב למציעים</w:t>
      </w:r>
      <w:r w:rsidR="007C6A4D">
        <w:rPr>
          <w:rFonts w:ascii="David" w:hAnsi="David" w:hint="cs"/>
          <w:rtl/>
          <w:lang w:eastAsia="en-US"/>
        </w:rPr>
        <w:t xml:space="preserve"> שהשתתפו במפגש מציעים.</w:t>
      </w:r>
      <w:r w:rsidRPr="00CD6A94">
        <w:rPr>
          <w:rFonts w:ascii="David" w:hAnsi="David"/>
          <w:rtl/>
          <w:lang w:eastAsia="en-US"/>
        </w:rPr>
        <w:t xml:space="preserve">. </w:t>
      </w:r>
      <w:r w:rsidR="00F32C3C" w:rsidRPr="00CD6A94">
        <w:rPr>
          <w:rFonts w:ascii="David" w:hAnsi="David"/>
          <w:rtl/>
          <w:lang w:eastAsia="en-US"/>
        </w:rPr>
        <w:t>הודעה על כך תפו</w:t>
      </w:r>
      <w:r w:rsidR="007C6A4D">
        <w:rPr>
          <w:rFonts w:ascii="David" w:hAnsi="David" w:hint="cs"/>
          <w:rtl/>
          <w:lang w:eastAsia="en-US"/>
        </w:rPr>
        <w:t>ר</w:t>
      </w:r>
      <w:r w:rsidR="00F32C3C" w:rsidRPr="00CD6A94">
        <w:rPr>
          <w:rFonts w:ascii="David" w:hAnsi="David"/>
          <w:rtl/>
          <w:lang w:eastAsia="en-US"/>
        </w:rPr>
        <w:t xml:space="preserve">סם באתר המשרד. </w:t>
      </w:r>
      <w:r w:rsidRPr="00CD6A94">
        <w:rPr>
          <w:rFonts w:ascii="David" w:hAnsi="David"/>
          <w:rtl/>
          <w:lang w:eastAsia="en-US"/>
        </w:rPr>
        <w:t>למציעים לא תהיה כל טענה ו/או דרישה ו/או תביעה עם הארכת המועד כאמור.</w:t>
      </w:r>
    </w:p>
    <w:p w:rsidR="00BC72EF" w:rsidRPr="00CD6A94" w:rsidRDefault="00BC72EF" w:rsidP="00BD5493">
      <w:pPr>
        <w:pStyle w:val="a7"/>
        <w:widowControl w:val="0"/>
        <w:numPr>
          <w:ilvl w:val="1"/>
          <w:numId w:val="2"/>
        </w:numPr>
        <w:rPr>
          <w:rFonts w:ascii="David" w:hAnsi="David"/>
          <w:rtl/>
          <w:lang w:eastAsia="en-US"/>
        </w:rPr>
      </w:pPr>
      <w:r w:rsidRPr="00CD6A94">
        <w:rPr>
          <w:rFonts w:ascii="David" w:hAnsi="David"/>
          <w:rtl/>
          <w:lang w:eastAsia="en-US"/>
        </w:rPr>
        <w:t>בהגשת הצעתו מביע המציע את הסכמתו לכל תנאי המכרז ולכל האמור במסמכי המכרז.</w:t>
      </w:r>
    </w:p>
    <w:p w:rsidR="00157384" w:rsidRPr="00CD6A94" w:rsidRDefault="00BC72EF" w:rsidP="00BD5493">
      <w:pPr>
        <w:pStyle w:val="a7"/>
        <w:widowControl w:val="0"/>
        <w:numPr>
          <w:ilvl w:val="1"/>
          <w:numId w:val="2"/>
        </w:numPr>
        <w:rPr>
          <w:rFonts w:ascii="David" w:hAnsi="David"/>
          <w:lang w:eastAsia="en-US"/>
        </w:rPr>
      </w:pPr>
      <w:r w:rsidRPr="00CD6A94">
        <w:rPr>
          <w:rFonts w:ascii="David" w:hAnsi="David"/>
          <w:rtl/>
          <w:lang w:eastAsia="en-US"/>
        </w:rPr>
        <w:t xml:space="preserve">כל המסמכים המצורפים לתנאי המכרז, כמפורט במסמכי המכרז, וכן כל שינוי או הבהרה שניתנו או שיינתנו </w:t>
      </w:r>
      <w:r w:rsidR="00E62D01" w:rsidRPr="00CD6A94">
        <w:rPr>
          <w:rFonts w:ascii="David" w:hAnsi="David"/>
          <w:rtl/>
          <w:lang w:eastAsia="en-US"/>
        </w:rPr>
        <w:t>ע"י</w:t>
      </w:r>
      <w:r w:rsidRPr="00CD6A94">
        <w:rPr>
          <w:rFonts w:ascii="David" w:hAnsi="David"/>
          <w:rtl/>
          <w:lang w:eastAsia="en-US"/>
        </w:rPr>
        <w:t xml:space="preserve"> המזמין, יהוו חלק בלתי נפרד ממסמכי ומתנאי המכרז.</w:t>
      </w:r>
    </w:p>
    <w:p w:rsidR="005F2BBB" w:rsidRPr="00CD6A94" w:rsidRDefault="005F2BBB" w:rsidP="00BD5493">
      <w:pPr>
        <w:pStyle w:val="a7"/>
        <w:widowControl w:val="0"/>
        <w:numPr>
          <w:ilvl w:val="1"/>
          <w:numId w:val="2"/>
        </w:numPr>
        <w:rPr>
          <w:rFonts w:ascii="David" w:hAnsi="David"/>
          <w:rtl/>
          <w:lang w:eastAsia="en-US"/>
        </w:rPr>
      </w:pPr>
      <w:r w:rsidRPr="00CD6A94">
        <w:rPr>
          <w:rFonts w:ascii="David" w:hAnsi="David"/>
          <w:rtl/>
          <w:lang w:eastAsia="en-US"/>
        </w:rPr>
        <w:t xml:space="preserve">המזמין לא יישא בכל אחריות להוצאה או נזק שייגרמו למציע בקשר עם הצעתו במסגרת ו/או בקשר למכרז זה, ובפרט בשל אי קבלת הצעתו. המזמין רשאי לבטל את המכרז כולו או חלק </w:t>
      </w:r>
      <w:r w:rsidR="00697005">
        <w:rPr>
          <w:rFonts w:ascii="David" w:hAnsi="David" w:hint="cs"/>
          <w:rtl/>
          <w:lang w:eastAsia="en-US"/>
        </w:rPr>
        <w:t>מ</w:t>
      </w:r>
      <w:r w:rsidRPr="00CD6A94">
        <w:rPr>
          <w:rFonts w:ascii="David" w:hAnsi="David"/>
          <w:rtl/>
          <w:lang w:eastAsia="en-US"/>
        </w:rPr>
        <w:t>מנו וכן לשנותו ולעדכנו (לרבות עדכוני מועדים הנקובים בו) בכל עת לפי ש</w:t>
      </w:r>
      <w:r w:rsidR="00082B35" w:rsidRPr="00CD6A94">
        <w:rPr>
          <w:rFonts w:ascii="David" w:hAnsi="David"/>
          <w:rtl/>
          <w:lang w:eastAsia="en-US"/>
        </w:rPr>
        <w:t>י</w:t>
      </w:r>
      <w:r w:rsidRPr="00CD6A94">
        <w:rPr>
          <w:rFonts w:ascii="David" w:hAnsi="David"/>
          <w:rtl/>
          <w:lang w:eastAsia="en-US"/>
        </w:rPr>
        <w:t>קול דעתו ומבלי שיהיה עליו לפצות או לשפות את המציע בגין הוצאותיו או נזקיו.</w:t>
      </w:r>
    </w:p>
    <w:p w:rsidR="005F2BBB" w:rsidRPr="00CD6A94" w:rsidRDefault="005F2BBB" w:rsidP="00BD5493">
      <w:pPr>
        <w:pStyle w:val="a7"/>
        <w:widowControl w:val="0"/>
        <w:numPr>
          <w:ilvl w:val="1"/>
          <w:numId w:val="2"/>
        </w:numPr>
        <w:rPr>
          <w:rFonts w:ascii="David" w:hAnsi="David"/>
          <w:lang w:eastAsia="en-US"/>
        </w:rPr>
      </w:pPr>
      <w:r w:rsidRPr="00CD6A94">
        <w:rPr>
          <w:rFonts w:ascii="David" w:hAnsi="David"/>
          <w:rtl/>
          <w:lang w:eastAsia="en-US"/>
        </w:rPr>
        <w:t>כל הוצאה מכל סוג שה</w:t>
      </w:r>
      <w:r w:rsidR="00697005">
        <w:rPr>
          <w:rFonts w:ascii="David" w:hAnsi="David" w:hint="cs"/>
          <w:rtl/>
          <w:lang w:eastAsia="en-US"/>
        </w:rPr>
        <w:t>י</w:t>
      </w:r>
      <w:r w:rsidRPr="00CD6A94">
        <w:rPr>
          <w:rFonts w:ascii="David" w:hAnsi="David"/>
          <w:rtl/>
          <w:lang w:eastAsia="en-US"/>
        </w:rPr>
        <w:t>א שתוצא בקשר להשתתפות במכרז לא תוחזר בכל מקרה. למען הסר כל ספק מובהר כי למציע לא תהיה כל זכות, מכל מין וסוג שהיא, לשיפוי ו/או תשלום ו/או השתתפות מהמזמין, או מכל גורם מטעמו (לרבות מי מעובדיו, שלוחיו או נציגיו) על כל נזק ו/או הוצאה שיישא המציע ו/או מי מטעמו בשל כל טעם או עילה, בגין או בקשר עם ההצעה, קיומו של המכרז, הפסקתו, שינוי תנאיו או ביטולו.</w:t>
      </w:r>
    </w:p>
    <w:p w:rsidR="002858DD" w:rsidRDefault="002858DD" w:rsidP="00C15340">
      <w:pPr>
        <w:pStyle w:val="a7"/>
        <w:widowControl w:val="0"/>
        <w:ind w:left="1134"/>
        <w:rPr>
          <w:rFonts w:ascii="David" w:hAnsi="David"/>
          <w:rtl/>
          <w:lang w:eastAsia="en-US"/>
        </w:rPr>
      </w:pPr>
    </w:p>
    <w:p w:rsidR="00FC3259" w:rsidRDefault="00FC3259" w:rsidP="00C15340">
      <w:pPr>
        <w:pStyle w:val="a7"/>
        <w:widowControl w:val="0"/>
        <w:ind w:left="1134"/>
        <w:rPr>
          <w:rFonts w:ascii="David" w:hAnsi="David"/>
          <w:rtl/>
          <w:lang w:eastAsia="en-US"/>
        </w:rPr>
      </w:pPr>
    </w:p>
    <w:p w:rsidR="00FC3259" w:rsidRPr="00CD6A94" w:rsidRDefault="00FC3259" w:rsidP="00C15340">
      <w:pPr>
        <w:pStyle w:val="a7"/>
        <w:widowControl w:val="0"/>
        <w:ind w:left="1134"/>
        <w:rPr>
          <w:rFonts w:ascii="David" w:hAnsi="David"/>
          <w:lang w:eastAsia="en-US"/>
        </w:rPr>
      </w:pPr>
    </w:p>
    <w:p w:rsidR="00E304F4" w:rsidRPr="00CD6A94" w:rsidRDefault="00E304F4" w:rsidP="000B751A">
      <w:pPr>
        <w:widowControl w:val="0"/>
        <w:ind w:left="360"/>
        <w:rPr>
          <w:rFonts w:ascii="David" w:hAnsi="David"/>
          <w:rtl/>
          <w:lang w:eastAsia="en-US"/>
        </w:rPr>
      </w:pPr>
    </w:p>
    <w:p w:rsidR="000B751A" w:rsidRPr="00CD6A94" w:rsidRDefault="000B751A" w:rsidP="000B751A">
      <w:pPr>
        <w:widowControl w:val="0"/>
        <w:ind w:left="360"/>
        <w:rPr>
          <w:rFonts w:ascii="David" w:hAnsi="David"/>
          <w:rtl/>
          <w:lang w:eastAsia="en-US"/>
        </w:rPr>
        <w:sectPr w:rsidR="000B751A" w:rsidRPr="00CD6A94" w:rsidSect="00C8524E">
          <w:headerReference w:type="first" r:id="rId16"/>
          <w:pgSz w:w="11906" w:h="16838"/>
          <w:pgMar w:top="1440" w:right="1080" w:bottom="1440" w:left="1080" w:header="708" w:footer="708" w:gutter="0"/>
          <w:cols w:space="708"/>
          <w:titlePg/>
          <w:bidi/>
          <w:rtlGutter/>
          <w:docGrid w:linePitch="360"/>
        </w:sectPr>
      </w:pPr>
    </w:p>
    <w:p w:rsidR="000B751A" w:rsidRPr="00CD6A94" w:rsidRDefault="000B751A" w:rsidP="000B751A">
      <w:pPr>
        <w:pStyle w:val="a7"/>
        <w:widowControl w:val="0"/>
        <w:numPr>
          <w:ilvl w:val="0"/>
          <w:numId w:val="2"/>
        </w:numPr>
        <w:rPr>
          <w:rFonts w:ascii="David" w:hAnsi="David"/>
          <w:b/>
          <w:bCs/>
          <w:lang w:eastAsia="en-US"/>
        </w:rPr>
      </w:pPr>
      <w:r w:rsidRPr="00CD6A94">
        <w:rPr>
          <w:rFonts w:ascii="David" w:hAnsi="David"/>
          <w:b/>
          <w:bCs/>
          <w:rtl/>
          <w:lang w:eastAsia="en-US"/>
        </w:rPr>
        <w:t>תנאי תשלום:</w:t>
      </w:r>
    </w:p>
    <w:p w:rsidR="000B751A" w:rsidRPr="00CD6A94" w:rsidRDefault="000B751A" w:rsidP="000B751A">
      <w:pPr>
        <w:pStyle w:val="a7"/>
        <w:widowControl w:val="0"/>
        <w:numPr>
          <w:ilvl w:val="1"/>
          <w:numId w:val="2"/>
        </w:numPr>
        <w:rPr>
          <w:rFonts w:ascii="David" w:hAnsi="David"/>
          <w:rtl/>
          <w:lang w:eastAsia="en-US"/>
        </w:rPr>
      </w:pPr>
      <w:r w:rsidRPr="00CD6A94">
        <w:rPr>
          <w:rFonts w:ascii="David" w:hAnsi="David"/>
          <w:rtl/>
          <w:lang w:eastAsia="en-US"/>
        </w:rPr>
        <w:t xml:space="preserve">התשלום בגין פעולות המתבצעות במסגרת מכרז זה ישולם כנגד הגשת חשבונית בצירוף דו"ח ביצוע פעילות ומסמכים בהתאם למחירים שייקבעו במסגרת החוזית. </w:t>
      </w:r>
    </w:p>
    <w:p w:rsidR="000B751A" w:rsidRPr="00CD6A94" w:rsidRDefault="000B751A" w:rsidP="000B751A">
      <w:pPr>
        <w:pStyle w:val="a7"/>
        <w:widowControl w:val="0"/>
        <w:numPr>
          <w:ilvl w:val="1"/>
          <w:numId w:val="2"/>
        </w:numPr>
        <w:rPr>
          <w:rFonts w:ascii="David" w:hAnsi="David"/>
          <w:rtl/>
          <w:lang w:eastAsia="en-US"/>
        </w:rPr>
      </w:pPr>
      <w:r w:rsidRPr="00CD6A94">
        <w:rPr>
          <w:rFonts w:ascii="David" w:hAnsi="David"/>
          <w:rtl/>
          <w:lang w:eastAsia="en-US"/>
        </w:rPr>
        <w:t>התשלום יבוצע עפ"י השירותים הנדרשים במכרז, בהתאם להצעה שאושרה.</w:t>
      </w:r>
    </w:p>
    <w:p w:rsidR="000B751A" w:rsidRPr="00CD6A94" w:rsidRDefault="000B751A" w:rsidP="000B751A">
      <w:pPr>
        <w:pStyle w:val="a7"/>
        <w:widowControl w:val="0"/>
        <w:numPr>
          <w:ilvl w:val="1"/>
          <w:numId w:val="2"/>
        </w:numPr>
        <w:rPr>
          <w:rFonts w:ascii="David" w:hAnsi="David"/>
          <w:lang w:eastAsia="en-US"/>
        </w:rPr>
      </w:pPr>
      <w:bookmarkStart w:id="35" w:name="_Ref381021331"/>
      <w:r w:rsidRPr="00CD6A94">
        <w:rPr>
          <w:rFonts w:ascii="David" w:hAnsi="David"/>
          <w:rtl/>
          <w:lang w:eastAsia="en-US"/>
        </w:rPr>
        <w:t>העברת התשלום בגין שלבי ביצוע הפרויקט תבוצע בהתאם לאבני הדרך כמפורט להלן:</w:t>
      </w:r>
      <w:bookmarkEnd w:id="35"/>
    </w:p>
    <w:tbl>
      <w:tblPr>
        <w:tblStyle w:val="af5"/>
        <w:bidiVisual/>
        <w:tblW w:w="7938" w:type="dxa"/>
        <w:tblInd w:w="1134" w:type="dxa"/>
        <w:tblLook w:val="04A0" w:firstRow="1" w:lastRow="0" w:firstColumn="1" w:lastColumn="0" w:noHBand="0" w:noVBand="1"/>
        <w:tblCaption w:val="אבני דרך"/>
      </w:tblPr>
      <w:tblGrid>
        <w:gridCol w:w="1275"/>
        <w:gridCol w:w="4820"/>
        <w:gridCol w:w="1843"/>
      </w:tblGrid>
      <w:tr w:rsidR="000B751A" w:rsidRPr="00CD6A94" w:rsidTr="000B751A">
        <w:trPr>
          <w:tblHeader/>
        </w:trPr>
        <w:tc>
          <w:tcPr>
            <w:tcW w:w="1275" w:type="dxa"/>
          </w:tcPr>
          <w:p w:rsidR="000B751A" w:rsidRPr="00CD6A94" w:rsidRDefault="000B751A" w:rsidP="00880D6A">
            <w:pPr>
              <w:pStyle w:val="a7"/>
              <w:widowControl w:val="0"/>
              <w:spacing w:line="240" w:lineRule="auto"/>
              <w:ind w:left="0"/>
              <w:jc w:val="center"/>
              <w:rPr>
                <w:rFonts w:ascii="David" w:hAnsi="David"/>
                <w:b/>
                <w:bCs/>
                <w:rtl/>
                <w:lang w:eastAsia="en-US"/>
              </w:rPr>
            </w:pPr>
            <w:bookmarkStart w:id="36" w:name="אבני_דרך"/>
            <w:r w:rsidRPr="00CD6A94">
              <w:rPr>
                <w:rFonts w:ascii="David" w:hAnsi="David"/>
                <w:b/>
                <w:bCs/>
                <w:rtl/>
              </w:rPr>
              <w:t>אבן הדרך</w:t>
            </w:r>
          </w:p>
        </w:tc>
        <w:tc>
          <w:tcPr>
            <w:tcW w:w="4820" w:type="dxa"/>
          </w:tcPr>
          <w:p w:rsidR="000B751A" w:rsidRPr="00CD6A94" w:rsidRDefault="000B751A" w:rsidP="00880D6A">
            <w:pPr>
              <w:pStyle w:val="a7"/>
              <w:widowControl w:val="0"/>
              <w:spacing w:line="240" w:lineRule="auto"/>
              <w:ind w:left="0"/>
              <w:jc w:val="center"/>
              <w:rPr>
                <w:rFonts w:ascii="David" w:hAnsi="David"/>
                <w:b/>
                <w:bCs/>
                <w:rtl/>
                <w:lang w:eastAsia="en-US"/>
              </w:rPr>
            </w:pPr>
            <w:r w:rsidRPr="00CD6A94">
              <w:rPr>
                <w:rFonts w:ascii="David" w:hAnsi="David"/>
                <w:b/>
                <w:bCs/>
                <w:rtl/>
                <w:lang w:eastAsia="en-US"/>
              </w:rPr>
              <w:t>פירוט</w:t>
            </w:r>
          </w:p>
        </w:tc>
        <w:tc>
          <w:tcPr>
            <w:tcW w:w="1843" w:type="dxa"/>
          </w:tcPr>
          <w:p w:rsidR="000B751A" w:rsidRPr="00CD6A94" w:rsidRDefault="000B751A" w:rsidP="00880D6A">
            <w:pPr>
              <w:pStyle w:val="a7"/>
              <w:widowControl w:val="0"/>
              <w:spacing w:line="240" w:lineRule="auto"/>
              <w:ind w:left="0"/>
              <w:jc w:val="center"/>
              <w:rPr>
                <w:rFonts w:ascii="David" w:hAnsi="David"/>
                <w:b/>
                <w:bCs/>
                <w:rtl/>
                <w:lang w:eastAsia="en-US"/>
              </w:rPr>
            </w:pPr>
            <w:r w:rsidRPr="00CD6A94">
              <w:rPr>
                <w:rFonts w:ascii="David" w:hAnsi="David"/>
                <w:b/>
                <w:bCs/>
                <w:rtl/>
                <w:lang w:eastAsia="en-US"/>
              </w:rPr>
              <w:t>המועד המאוחר ביותר לביצוע</w:t>
            </w:r>
          </w:p>
        </w:tc>
      </w:tr>
      <w:tr w:rsidR="000B751A" w:rsidRPr="00CD6A94" w:rsidTr="000B751A">
        <w:tc>
          <w:tcPr>
            <w:tcW w:w="1275" w:type="dxa"/>
          </w:tcPr>
          <w:p w:rsidR="000B751A" w:rsidRPr="00CD6A94" w:rsidRDefault="000B751A" w:rsidP="00880D6A">
            <w:pPr>
              <w:pStyle w:val="a7"/>
              <w:widowControl w:val="0"/>
              <w:spacing w:line="240" w:lineRule="auto"/>
              <w:ind w:left="0"/>
              <w:rPr>
                <w:rFonts w:ascii="David" w:hAnsi="David"/>
                <w:rtl/>
                <w:lang w:eastAsia="en-US"/>
              </w:rPr>
            </w:pPr>
            <w:r w:rsidRPr="00CD6A94">
              <w:rPr>
                <w:rFonts w:ascii="David" w:hAnsi="David"/>
                <w:b/>
                <w:bCs/>
                <w:rtl/>
                <w:lang w:eastAsia="en-US"/>
              </w:rPr>
              <w:t>אבן דרך א'</w:t>
            </w:r>
          </w:p>
        </w:tc>
        <w:tc>
          <w:tcPr>
            <w:tcW w:w="4820" w:type="dxa"/>
          </w:tcPr>
          <w:p w:rsidR="00CD5D8E" w:rsidRDefault="007803A9" w:rsidP="000B751A">
            <w:pPr>
              <w:pStyle w:val="a7"/>
              <w:widowControl w:val="0"/>
              <w:spacing w:line="240" w:lineRule="auto"/>
              <w:ind w:left="0"/>
              <w:rPr>
                <w:rFonts w:ascii="David" w:hAnsi="David"/>
                <w:rtl/>
                <w:lang w:eastAsia="en-US"/>
              </w:rPr>
            </w:pPr>
            <w:r>
              <w:rPr>
                <w:rFonts w:ascii="David" w:hAnsi="David" w:hint="cs"/>
                <w:rtl/>
                <w:lang w:eastAsia="en-US"/>
              </w:rPr>
              <w:t>עד 40%</w:t>
            </w:r>
            <w:r w:rsidR="000B751A" w:rsidRPr="00CD6A94">
              <w:rPr>
                <w:rFonts w:ascii="David" w:hAnsi="David"/>
                <w:rtl/>
                <w:lang w:eastAsia="en-US"/>
              </w:rPr>
              <w:t xml:space="preserve">  מתקציב האירוע </w:t>
            </w:r>
            <w:r w:rsidR="00252C34">
              <w:rPr>
                <w:rFonts w:ascii="David" w:hAnsi="David" w:hint="cs"/>
                <w:rtl/>
                <w:lang w:eastAsia="en-US"/>
              </w:rPr>
              <w:t>לצורך</w:t>
            </w:r>
            <w:r w:rsidR="000B751A" w:rsidRPr="00CD6A94">
              <w:rPr>
                <w:rFonts w:ascii="David" w:hAnsi="David"/>
                <w:rtl/>
                <w:lang w:eastAsia="en-US"/>
              </w:rPr>
              <w:t xml:space="preserve"> </w:t>
            </w:r>
            <w:r w:rsidR="00252C34">
              <w:rPr>
                <w:rFonts w:ascii="David" w:hAnsi="David" w:hint="cs"/>
                <w:rtl/>
                <w:lang w:eastAsia="en-US"/>
              </w:rPr>
              <w:t xml:space="preserve">תהליך </w:t>
            </w:r>
            <w:r w:rsidR="000B751A" w:rsidRPr="00CD6A94">
              <w:rPr>
                <w:rFonts w:ascii="David" w:hAnsi="David"/>
                <w:rtl/>
                <w:lang w:eastAsia="en-US"/>
              </w:rPr>
              <w:t>ניהול האירוע, קיום פגישות</w:t>
            </w:r>
            <w:r w:rsidR="00252C34">
              <w:rPr>
                <w:rFonts w:ascii="David" w:hAnsi="David" w:hint="cs"/>
                <w:rtl/>
                <w:lang w:eastAsia="en-US"/>
              </w:rPr>
              <w:t>, שכירת בעלי תפקידים ועבודתם</w:t>
            </w:r>
            <w:r w:rsidR="000B751A" w:rsidRPr="00CD6A94">
              <w:rPr>
                <w:rFonts w:ascii="David" w:hAnsi="David"/>
                <w:rtl/>
                <w:lang w:eastAsia="en-US"/>
              </w:rPr>
              <w:t xml:space="preserve"> ואישורי תכניות</w:t>
            </w:r>
            <w:r w:rsidR="00252C34">
              <w:rPr>
                <w:rFonts w:ascii="David" w:hAnsi="David" w:hint="cs"/>
                <w:rtl/>
                <w:lang w:eastAsia="en-US"/>
              </w:rPr>
              <w:t xml:space="preserve"> ובהתאם לדוחות הביצוע </w:t>
            </w:r>
            <w:r>
              <w:rPr>
                <w:rFonts w:ascii="David" w:hAnsi="David" w:hint="cs"/>
                <w:rtl/>
                <w:lang w:eastAsia="en-US"/>
              </w:rPr>
              <w:t xml:space="preserve">והוכחת תשלומים בפועל </w:t>
            </w:r>
            <w:r w:rsidR="00252C34">
              <w:rPr>
                <w:rFonts w:ascii="David" w:hAnsi="David" w:hint="cs"/>
                <w:rtl/>
                <w:lang w:eastAsia="en-US"/>
              </w:rPr>
              <w:t>שהגיש הספק</w:t>
            </w:r>
            <w:r w:rsidR="00BC381D">
              <w:rPr>
                <w:rFonts w:ascii="David" w:hAnsi="David" w:hint="cs"/>
                <w:rtl/>
                <w:lang w:eastAsia="en-US"/>
              </w:rPr>
              <w:t xml:space="preserve"> כאמור בסעיף 14.4 להלן</w:t>
            </w:r>
          </w:p>
          <w:p w:rsidR="000B751A" w:rsidRPr="000D5B13" w:rsidRDefault="000B751A" w:rsidP="000B751A">
            <w:pPr>
              <w:pStyle w:val="a7"/>
              <w:widowControl w:val="0"/>
              <w:spacing w:line="240" w:lineRule="auto"/>
              <w:ind w:left="0"/>
              <w:rPr>
                <w:rFonts w:ascii="David" w:hAnsi="David"/>
                <w:b/>
                <w:bCs/>
                <w:rtl/>
                <w:lang w:eastAsia="en-US"/>
              </w:rPr>
            </w:pPr>
          </w:p>
        </w:tc>
        <w:tc>
          <w:tcPr>
            <w:tcW w:w="1843" w:type="dxa"/>
          </w:tcPr>
          <w:p w:rsidR="000B751A" w:rsidRPr="00CD6A94" w:rsidRDefault="000B751A" w:rsidP="00880D6A">
            <w:pPr>
              <w:pStyle w:val="a7"/>
              <w:widowControl w:val="0"/>
              <w:spacing w:line="240" w:lineRule="auto"/>
              <w:ind w:left="0"/>
              <w:jc w:val="left"/>
              <w:rPr>
                <w:rFonts w:ascii="David" w:hAnsi="David"/>
                <w:rtl/>
                <w:lang w:eastAsia="en-US"/>
              </w:rPr>
            </w:pPr>
            <w:r w:rsidRPr="00CD6A94">
              <w:rPr>
                <w:rFonts w:ascii="David" w:hAnsi="David"/>
                <w:rtl/>
              </w:rPr>
              <w:t>חודשיים לפני מועד הטקס</w:t>
            </w:r>
            <w:r w:rsidRPr="00CD6A94">
              <w:rPr>
                <w:rFonts w:ascii="David" w:hAnsi="David"/>
                <w:rtl/>
                <w:lang w:eastAsia="en-US"/>
              </w:rPr>
              <w:t xml:space="preserve"> או </w:t>
            </w:r>
            <w:r w:rsidR="00252C34">
              <w:rPr>
                <w:rFonts w:ascii="David" w:hAnsi="David" w:hint="cs"/>
                <w:rtl/>
                <w:lang w:eastAsia="en-US"/>
              </w:rPr>
              <w:t xml:space="preserve">מיד </w:t>
            </w:r>
            <w:r w:rsidRPr="00CD6A94">
              <w:rPr>
                <w:rFonts w:ascii="David" w:hAnsi="David"/>
                <w:rtl/>
                <w:lang w:eastAsia="en-US"/>
              </w:rPr>
              <w:t>לאחר החתימה על ההסכם (המאוחר מבניהם).</w:t>
            </w:r>
          </w:p>
        </w:tc>
      </w:tr>
      <w:tr w:rsidR="000B751A" w:rsidRPr="00CD6A94" w:rsidTr="000B751A">
        <w:tc>
          <w:tcPr>
            <w:tcW w:w="1275" w:type="dxa"/>
          </w:tcPr>
          <w:p w:rsidR="000B751A" w:rsidRPr="00CD6A94" w:rsidRDefault="000B751A" w:rsidP="00880D6A">
            <w:pPr>
              <w:pStyle w:val="a7"/>
              <w:widowControl w:val="0"/>
              <w:spacing w:line="240" w:lineRule="auto"/>
              <w:ind w:left="0"/>
              <w:rPr>
                <w:rFonts w:ascii="David" w:hAnsi="David"/>
                <w:rtl/>
                <w:lang w:eastAsia="en-US"/>
              </w:rPr>
            </w:pPr>
            <w:r w:rsidRPr="00CD6A94">
              <w:rPr>
                <w:rFonts w:ascii="David" w:hAnsi="David"/>
                <w:b/>
                <w:bCs/>
                <w:rtl/>
                <w:lang w:eastAsia="en-US"/>
              </w:rPr>
              <w:t>אבן דרך ב'</w:t>
            </w:r>
          </w:p>
        </w:tc>
        <w:tc>
          <w:tcPr>
            <w:tcW w:w="4820" w:type="dxa"/>
          </w:tcPr>
          <w:p w:rsidR="000B751A" w:rsidRPr="00CD6A94" w:rsidRDefault="007803A9" w:rsidP="000B751A">
            <w:pPr>
              <w:pStyle w:val="a7"/>
              <w:widowControl w:val="0"/>
              <w:spacing w:line="240" w:lineRule="auto"/>
              <w:ind w:left="0"/>
              <w:rPr>
                <w:rFonts w:ascii="David" w:hAnsi="David"/>
                <w:rtl/>
                <w:lang w:eastAsia="en-US"/>
              </w:rPr>
            </w:pPr>
            <w:r>
              <w:rPr>
                <w:rFonts w:ascii="David" w:hAnsi="David" w:hint="cs"/>
                <w:rtl/>
                <w:lang w:eastAsia="en-US"/>
              </w:rPr>
              <w:t xml:space="preserve">יתרת </w:t>
            </w:r>
            <w:r w:rsidR="000B751A" w:rsidRPr="00CD6A94">
              <w:rPr>
                <w:rFonts w:ascii="David" w:hAnsi="David"/>
                <w:rtl/>
                <w:lang w:eastAsia="en-US"/>
              </w:rPr>
              <w:t>תקציב האירוע – בהתאם לדוח תקציב מסודר שיאושר על ידי מנהל הטקס.</w:t>
            </w:r>
          </w:p>
        </w:tc>
        <w:tc>
          <w:tcPr>
            <w:tcW w:w="1843" w:type="dxa"/>
          </w:tcPr>
          <w:p w:rsidR="000B751A" w:rsidRPr="00CD6A94" w:rsidRDefault="007803A9" w:rsidP="000B751A">
            <w:pPr>
              <w:pStyle w:val="a7"/>
              <w:widowControl w:val="0"/>
              <w:spacing w:line="240" w:lineRule="auto"/>
              <w:ind w:left="0"/>
              <w:jc w:val="left"/>
              <w:rPr>
                <w:rFonts w:ascii="David" w:hAnsi="David"/>
                <w:rtl/>
                <w:lang w:eastAsia="en-US"/>
              </w:rPr>
            </w:pPr>
            <w:r>
              <w:rPr>
                <w:rFonts w:ascii="David" w:hAnsi="David" w:hint="cs"/>
                <w:rtl/>
              </w:rPr>
              <w:t xml:space="preserve">החשבונית תוגש לאחר סיום פירוק הטקס והחזרת האולם לקדמותו ותשולם עד 45 ימים ממועד הגשת החשבונית. </w:t>
            </w:r>
          </w:p>
        </w:tc>
      </w:tr>
      <w:tr w:rsidR="000B751A" w:rsidRPr="00CD6A94" w:rsidTr="000B751A">
        <w:tc>
          <w:tcPr>
            <w:tcW w:w="1275" w:type="dxa"/>
          </w:tcPr>
          <w:p w:rsidR="000B751A" w:rsidRPr="00CD6A94" w:rsidRDefault="000B751A" w:rsidP="00880D6A">
            <w:pPr>
              <w:pStyle w:val="a7"/>
              <w:widowControl w:val="0"/>
              <w:spacing w:line="240" w:lineRule="auto"/>
              <w:ind w:left="0"/>
              <w:rPr>
                <w:rFonts w:ascii="David" w:hAnsi="David"/>
                <w:b/>
                <w:bCs/>
                <w:rtl/>
                <w:lang w:eastAsia="en-US"/>
              </w:rPr>
            </w:pPr>
            <w:r w:rsidRPr="00CD6A94">
              <w:rPr>
                <w:rFonts w:ascii="David" w:hAnsi="David"/>
                <w:b/>
                <w:bCs/>
                <w:rtl/>
                <w:lang w:eastAsia="en-US"/>
              </w:rPr>
              <w:t>אבן דרך ג'</w:t>
            </w:r>
          </w:p>
        </w:tc>
        <w:tc>
          <w:tcPr>
            <w:tcW w:w="4820" w:type="dxa"/>
          </w:tcPr>
          <w:p w:rsidR="000B751A" w:rsidRPr="00CD6A94" w:rsidRDefault="000B751A" w:rsidP="00880D6A">
            <w:pPr>
              <w:pStyle w:val="a7"/>
              <w:widowControl w:val="0"/>
              <w:spacing w:line="240" w:lineRule="auto"/>
              <w:ind w:left="0"/>
              <w:rPr>
                <w:rFonts w:ascii="David" w:hAnsi="David"/>
                <w:rtl/>
                <w:lang w:eastAsia="en-US"/>
              </w:rPr>
            </w:pPr>
            <w:r w:rsidRPr="00CD6A94">
              <w:rPr>
                <w:rFonts w:ascii="David" w:hAnsi="David"/>
                <w:rtl/>
                <w:lang w:eastAsia="en-US"/>
              </w:rPr>
              <w:t>שכר ההפקה</w:t>
            </w:r>
          </w:p>
        </w:tc>
        <w:tc>
          <w:tcPr>
            <w:tcW w:w="1843" w:type="dxa"/>
          </w:tcPr>
          <w:p w:rsidR="000B751A" w:rsidRPr="00CD6A94" w:rsidRDefault="007803A9" w:rsidP="00880D6A">
            <w:pPr>
              <w:pStyle w:val="a7"/>
              <w:widowControl w:val="0"/>
              <w:spacing w:line="240" w:lineRule="auto"/>
              <w:ind w:left="0"/>
              <w:jc w:val="left"/>
              <w:rPr>
                <w:rFonts w:ascii="David" w:hAnsi="David"/>
                <w:rtl/>
              </w:rPr>
            </w:pPr>
            <w:r>
              <w:rPr>
                <w:rFonts w:ascii="David" w:hAnsi="David" w:hint="cs"/>
                <w:rtl/>
              </w:rPr>
              <w:t xml:space="preserve">החשבונית תוגש לאחר סיום פירוק הטקס והחזרת האולם לקדמותו ותשולם עד 45 ימים ממועד הגשת החשבונית. </w:t>
            </w:r>
          </w:p>
        </w:tc>
      </w:tr>
      <w:bookmarkEnd w:id="36"/>
    </w:tbl>
    <w:p w:rsidR="000B751A" w:rsidRPr="00CD6A94" w:rsidRDefault="000B751A" w:rsidP="000B751A">
      <w:pPr>
        <w:pStyle w:val="a7"/>
        <w:widowControl w:val="0"/>
        <w:ind w:left="1134"/>
        <w:rPr>
          <w:rFonts w:ascii="David" w:hAnsi="David"/>
          <w:rtl/>
          <w:lang w:eastAsia="en-US"/>
        </w:rPr>
      </w:pPr>
    </w:p>
    <w:p w:rsidR="000B751A" w:rsidRPr="00CD6A94" w:rsidRDefault="000B751A" w:rsidP="000B751A">
      <w:pPr>
        <w:pStyle w:val="a7"/>
        <w:widowControl w:val="0"/>
        <w:numPr>
          <w:ilvl w:val="1"/>
          <w:numId w:val="2"/>
        </w:numPr>
        <w:rPr>
          <w:rFonts w:ascii="David" w:hAnsi="David"/>
          <w:lang w:eastAsia="en-US"/>
        </w:rPr>
      </w:pPr>
      <w:r w:rsidRPr="00CD6A94">
        <w:rPr>
          <w:rFonts w:ascii="David" w:hAnsi="David"/>
          <w:rtl/>
          <w:lang w:eastAsia="en-US"/>
        </w:rPr>
        <w:t>בתום כל שלב יגיש המציע  דו"ח ביצוע המתאר את כל הפעולות שביצע במסגרת ניהול הפקת ובימוי הטקסים. התשלום יינתן בהתאם לאישור היחידה המקצועית כנגד דו"חות הביצוע.</w:t>
      </w:r>
    </w:p>
    <w:p w:rsidR="000B751A" w:rsidRPr="00CD6A94" w:rsidRDefault="000B751A" w:rsidP="000B751A">
      <w:pPr>
        <w:pStyle w:val="a7"/>
        <w:widowControl w:val="0"/>
        <w:numPr>
          <w:ilvl w:val="1"/>
          <w:numId w:val="2"/>
        </w:numPr>
        <w:rPr>
          <w:rFonts w:ascii="David" w:hAnsi="David"/>
          <w:rtl/>
          <w:lang w:eastAsia="en-US"/>
        </w:rPr>
      </w:pPr>
      <w:r w:rsidRPr="00CD6A94">
        <w:rPr>
          <w:rFonts w:ascii="David" w:hAnsi="David"/>
          <w:rtl/>
          <w:lang w:eastAsia="en-US"/>
        </w:rPr>
        <w:t>אגף הכספים במשרד ישלם למציע בהתאם לאמור בהוראת תכ"מ 1.4.0.3 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בפניה מטעם המציע אל חשב המשרד.</w:t>
      </w:r>
    </w:p>
    <w:p w:rsidR="000B751A" w:rsidRPr="00CD6A94" w:rsidRDefault="000B751A" w:rsidP="000B751A">
      <w:pPr>
        <w:pStyle w:val="a7"/>
        <w:widowControl w:val="0"/>
        <w:numPr>
          <w:ilvl w:val="1"/>
          <w:numId w:val="2"/>
        </w:numPr>
        <w:rPr>
          <w:rFonts w:ascii="David" w:hAnsi="David"/>
          <w:b/>
          <w:bCs/>
          <w:rtl/>
        </w:rPr>
      </w:pPr>
      <w:r w:rsidRPr="00CD6A94">
        <w:rPr>
          <w:rFonts w:ascii="David" w:hAnsi="David"/>
          <w:b/>
          <w:bCs/>
          <w:rtl/>
          <w:lang w:eastAsia="en-US"/>
        </w:rPr>
        <w:t>לצורך</w:t>
      </w:r>
      <w:r w:rsidRPr="00CD6A94">
        <w:rPr>
          <w:rFonts w:ascii="David" w:hAnsi="David"/>
          <w:b/>
          <w:bCs/>
          <w:rtl/>
        </w:rPr>
        <w:t xml:space="preserve"> תשלום התמורה על ידי המשרד נדרש הספק להגיש דיווחים וחשבונות במסגרת פורטל הספקים הממשלתי, בשים לב להוראות התכ"מ והנחיות החשב הכללי הרלוונטיות. לפיכך על הספק להתחבר לפורטל הספקים כתנאי להתקשרות ולקבלת התמורה. </w:t>
      </w:r>
    </w:p>
    <w:p w:rsidR="000B751A" w:rsidRPr="00CD6A94" w:rsidRDefault="000B751A" w:rsidP="000B751A">
      <w:pPr>
        <w:pStyle w:val="a7"/>
        <w:widowControl w:val="0"/>
        <w:ind w:left="1134"/>
        <w:rPr>
          <w:rFonts w:ascii="David" w:hAnsi="David"/>
          <w:b/>
          <w:bCs/>
        </w:rPr>
      </w:pPr>
      <w:r w:rsidRPr="00CD6A94">
        <w:rPr>
          <w:rFonts w:ascii="David" w:hAnsi="David"/>
          <w:b/>
          <w:bCs/>
          <w:rtl/>
        </w:rPr>
        <w:t xml:space="preserve">לפרטים מלאים ולהתחברות לפורטל הספקים יש לפנות לאתר משרד האוצר בכתובת: </w:t>
      </w:r>
      <w:hyperlink r:id="rId17" w:anchor="GovXParagraphTitle3" w:history="1">
        <w:r w:rsidRPr="00CD6A94">
          <w:rPr>
            <w:rStyle w:val="Hyperlink"/>
            <w:rFonts w:ascii="David" w:hAnsi="David"/>
            <w:b/>
            <w:bCs/>
          </w:rPr>
          <w:t>http://mof.gov.il/AG/PortalSapakim.aspx#GovXParagraphTitle3</w:t>
        </w:r>
      </w:hyperlink>
    </w:p>
    <w:p w:rsidR="000B751A" w:rsidRPr="00CD6A94" w:rsidRDefault="000B751A" w:rsidP="000B751A">
      <w:pPr>
        <w:pStyle w:val="a7"/>
        <w:widowControl w:val="0"/>
        <w:numPr>
          <w:ilvl w:val="1"/>
          <w:numId w:val="2"/>
        </w:numPr>
        <w:rPr>
          <w:rFonts w:ascii="David" w:hAnsi="David"/>
          <w:rtl/>
        </w:rPr>
      </w:pPr>
      <w:r w:rsidRPr="00CD6A94">
        <w:rPr>
          <w:rFonts w:ascii="David" w:hAnsi="David"/>
          <w:rtl/>
          <w:lang w:eastAsia="en-US"/>
        </w:rPr>
        <w:t>יודגש</w:t>
      </w:r>
      <w:r w:rsidRPr="00CD6A94">
        <w:rPr>
          <w:rFonts w:ascii="David" w:hAnsi="David"/>
          <w:rtl/>
        </w:rPr>
        <w:t xml:space="preserve"> כי הספק יישא בכלל העלויות הכרוכות בהתחברות לפורטל הספקים הממשלתי.</w:t>
      </w:r>
    </w:p>
    <w:p w:rsidR="000B751A" w:rsidRPr="00CD6A94" w:rsidRDefault="000B751A" w:rsidP="000B751A">
      <w:pPr>
        <w:pStyle w:val="a7"/>
        <w:widowControl w:val="0"/>
        <w:numPr>
          <w:ilvl w:val="1"/>
          <w:numId w:val="2"/>
        </w:numPr>
        <w:rPr>
          <w:rFonts w:ascii="David" w:hAnsi="David"/>
          <w:lang w:eastAsia="en-US"/>
        </w:rPr>
      </w:pPr>
      <w:r w:rsidRPr="00CD6A94">
        <w:rPr>
          <w:rFonts w:ascii="David" w:hAnsi="David"/>
          <w:rtl/>
          <w:lang w:eastAsia="en-US"/>
        </w:rPr>
        <w:t>לספק לא תהיינה כל דרישות או טענות למשרד בגלל עיכובים בתשלום מסיבות של חוסר פרטים בחשבונית, או פרטים לא נכונים, או חוסר במסמכים.</w:t>
      </w:r>
    </w:p>
    <w:p w:rsidR="000B751A" w:rsidRPr="00CD6A94" w:rsidRDefault="000B751A" w:rsidP="000B751A">
      <w:pPr>
        <w:pStyle w:val="a7"/>
        <w:widowControl w:val="0"/>
        <w:ind w:left="1134"/>
        <w:rPr>
          <w:rFonts w:ascii="David" w:hAnsi="David"/>
          <w:lang w:eastAsia="en-US"/>
        </w:rPr>
      </w:pPr>
    </w:p>
    <w:p w:rsidR="004C6F23" w:rsidRPr="00CD6A94" w:rsidRDefault="004C6F23" w:rsidP="00BD5493">
      <w:pPr>
        <w:pStyle w:val="a7"/>
        <w:widowControl w:val="0"/>
        <w:numPr>
          <w:ilvl w:val="1"/>
          <w:numId w:val="2"/>
        </w:numPr>
        <w:rPr>
          <w:rFonts w:ascii="David" w:hAnsi="David"/>
          <w:rtl/>
          <w:lang w:eastAsia="en-US"/>
        </w:rPr>
      </w:pPr>
      <w:r w:rsidRPr="00CD6A94">
        <w:rPr>
          <w:rFonts w:ascii="David" w:hAnsi="David"/>
          <w:rtl/>
          <w:lang w:eastAsia="en-US"/>
        </w:rPr>
        <w:t xml:space="preserve">למשרד תהיה זכות עיכבון לגבי תשלומים </w:t>
      </w:r>
      <w:r w:rsidR="00255F2B" w:rsidRPr="00CD6A94">
        <w:rPr>
          <w:rFonts w:ascii="David" w:hAnsi="David"/>
          <w:rtl/>
          <w:lang w:eastAsia="en-US"/>
        </w:rPr>
        <w:t xml:space="preserve">למציע </w:t>
      </w:r>
      <w:r w:rsidRPr="00CD6A94">
        <w:rPr>
          <w:rFonts w:ascii="David" w:hAnsi="David"/>
          <w:rtl/>
          <w:lang w:eastAsia="en-US"/>
        </w:rPr>
        <w:t xml:space="preserve">בגין חוב </w:t>
      </w:r>
      <w:r w:rsidR="00255F2B" w:rsidRPr="00CD6A94">
        <w:rPr>
          <w:rFonts w:ascii="David" w:hAnsi="David"/>
          <w:rtl/>
          <w:lang w:eastAsia="en-US"/>
        </w:rPr>
        <w:t xml:space="preserve">שהמציע </w:t>
      </w:r>
      <w:r w:rsidRPr="00CD6A94">
        <w:rPr>
          <w:rFonts w:ascii="David" w:hAnsi="David"/>
          <w:rtl/>
          <w:lang w:eastAsia="en-US"/>
        </w:rPr>
        <w:t>חב לו.</w:t>
      </w:r>
    </w:p>
    <w:p w:rsidR="004613F8" w:rsidRPr="00CD6A94" w:rsidRDefault="00255F2B" w:rsidP="00BD5493">
      <w:pPr>
        <w:pStyle w:val="a7"/>
        <w:widowControl w:val="0"/>
        <w:numPr>
          <w:ilvl w:val="1"/>
          <w:numId w:val="2"/>
        </w:numPr>
        <w:rPr>
          <w:rFonts w:ascii="David" w:hAnsi="David"/>
          <w:lang w:eastAsia="en-US"/>
        </w:rPr>
      </w:pPr>
      <w:r w:rsidRPr="00CD6A94">
        <w:rPr>
          <w:rFonts w:ascii="David" w:hAnsi="David"/>
          <w:rtl/>
          <w:lang w:eastAsia="en-US"/>
        </w:rPr>
        <w:t xml:space="preserve">למציע </w:t>
      </w:r>
      <w:r w:rsidR="004C6F23" w:rsidRPr="00CD6A94">
        <w:rPr>
          <w:rFonts w:ascii="David" w:hAnsi="David"/>
          <w:rtl/>
          <w:lang w:eastAsia="en-US"/>
        </w:rPr>
        <w:t>לא תהיה זכות עיכבון בגין חוב שהמשרד חב לו.</w:t>
      </w:r>
    </w:p>
    <w:p w:rsidR="000767A8" w:rsidRPr="00CD6A94" w:rsidRDefault="000767A8" w:rsidP="000767A8">
      <w:pPr>
        <w:pStyle w:val="a7"/>
        <w:widowControl w:val="0"/>
        <w:ind w:left="360"/>
        <w:rPr>
          <w:rFonts w:ascii="David" w:hAnsi="David"/>
          <w:lang w:eastAsia="en-US"/>
        </w:rPr>
      </w:pPr>
    </w:p>
    <w:p w:rsidR="000767A8" w:rsidRPr="00CD6A94" w:rsidRDefault="000767A8" w:rsidP="00BD5493">
      <w:pPr>
        <w:pStyle w:val="a7"/>
        <w:widowControl w:val="0"/>
        <w:numPr>
          <w:ilvl w:val="0"/>
          <w:numId w:val="2"/>
        </w:numPr>
        <w:rPr>
          <w:rFonts w:ascii="David" w:hAnsi="David"/>
          <w:lang w:eastAsia="en-US"/>
        </w:rPr>
      </w:pPr>
      <w:bookmarkStart w:id="37" w:name="_Ref502830487"/>
      <w:r w:rsidRPr="00CD6A94">
        <w:rPr>
          <w:rFonts w:ascii="David" w:hAnsi="David"/>
          <w:b/>
          <w:bCs/>
          <w:u w:val="single"/>
          <w:rtl/>
          <w:lang w:eastAsia="en-US"/>
        </w:rPr>
        <w:t>בחירת ההצעה הזוכה</w:t>
      </w:r>
      <w:bookmarkEnd w:id="37"/>
    </w:p>
    <w:p w:rsidR="00CB4171" w:rsidRPr="00CD6A94" w:rsidRDefault="00CB4171" w:rsidP="00BD5493">
      <w:pPr>
        <w:pStyle w:val="a7"/>
        <w:widowControl w:val="0"/>
        <w:numPr>
          <w:ilvl w:val="1"/>
          <w:numId w:val="2"/>
        </w:numPr>
        <w:rPr>
          <w:rFonts w:ascii="David" w:hAnsi="David"/>
          <w:rtl/>
          <w:lang w:eastAsia="en-US"/>
        </w:rPr>
      </w:pPr>
      <w:r w:rsidRPr="00CD6A94">
        <w:rPr>
          <w:rFonts w:ascii="David" w:hAnsi="David"/>
          <w:rtl/>
          <w:lang w:eastAsia="en-US"/>
        </w:rPr>
        <w:t>ההצעות יובאו בפני ועדת המכרזים של המשרד (להלן: "</w:t>
      </w:r>
      <w:r w:rsidRPr="00CD6A94">
        <w:rPr>
          <w:rFonts w:ascii="David" w:hAnsi="David"/>
          <w:b/>
          <w:bCs/>
          <w:rtl/>
          <w:lang w:eastAsia="en-US"/>
        </w:rPr>
        <w:t>ועדת המכרזים</w:t>
      </w:r>
      <w:r w:rsidRPr="00CD6A94">
        <w:rPr>
          <w:rFonts w:ascii="David" w:hAnsi="David"/>
          <w:rtl/>
          <w:lang w:eastAsia="en-US"/>
        </w:rPr>
        <w:t>").</w:t>
      </w:r>
    </w:p>
    <w:p w:rsidR="00CB4171" w:rsidRPr="00CD6A94" w:rsidRDefault="00CB4171" w:rsidP="00BD5493">
      <w:pPr>
        <w:pStyle w:val="a7"/>
        <w:widowControl w:val="0"/>
        <w:numPr>
          <w:ilvl w:val="1"/>
          <w:numId w:val="2"/>
        </w:numPr>
        <w:rPr>
          <w:rFonts w:ascii="David" w:hAnsi="David"/>
          <w:rtl/>
          <w:lang w:eastAsia="en-US"/>
        </w:rPr>
      </w:pPr>
      <w:r w:rsidRPr="00CD6A94">
        <w:rPr>
          <w:rFonts w:ascii="David" w:hAnsi="David"/>
          <w:rtl/>
          <w:lang w:eastAsia="en-US"/>
        </w:rPr>
        <w:t>אמות המידה לבחירת ההצעה הזוכה, יהיו על פי אמות המידה והמשקולות המפורטים להלן:</w:t>
      </w:r>
    </w:p>
    <w:p w:rsidR="00CB4171" w:rsidRPr="00CD6A94" w:rsidRDefault="00CB4171" w:rsidP="000B751A">
      <w:pPr>
        <w:pStyle w:val="a7"/>
        <w:widowControl w:val="0"/>
        <w:numPr>
          <w:ilvl w:val="2"/>
          <w:numId w:val="2"/>
        </w:numPr>
        <w:rPr>
          <w:rFonts w:ascii="David" w:hAnsi="David"/>
          <w:b/>
          <w:bCs/>
          <w:rtl/>
          <w:lang w:eastAsia="en-US"/>
        </w:rPr>
      </w:pPr>
      <w:r w:rsidRPr="00CD6A94">
        <w:rPr>
          <w:rFonts w:ascii="David" w:hAnsi="David"/>
          <w:b/>
          <w:bCs/>
          <w:rtl/>
          <w:lang w:eastAsia="en-US"/>
        </w:rPr>
        <w:t xml:space="preserve">בגין איכות - </w:t>
      </w:r>
      <w:r w:rsidR="000B751A" w:rsidRPr="00CD6A94">
        <w:rPr>
          <w:rFonts w:ascii="David" w:hAnsi="David"/>
          <w:b/>
          <w:bCs/>
          <w:rtl/>
          <w:lang w:eastAsia="en-US"/>
        </w:rPr>
        <w:t>80</w:t>
      </w:r>
      <w:r w:rsidRPr="00CD6A94">
        <w:rPr>
          <w:rFonts w:ascii="David" w:hAnsi="David"/>
          <w:b/>
          <w:bCs/>
          <w:rtl/>
          <w:lang w:eastAsia="en-US"/>
        </w:rPr>
        <w:t>%.</w:t>
      </w:r>
    </w:p>
    <w:p w:rsidR="00CB4171" w:rsidRPr="00CD6A94" w:rsidRDefault="00CB4171" w:rsidP="000B751A">
      <w:pPr>
        <w:pStyle w:val="a7"/>
        <w:widowControl w:val="0"/>
        <w:numPr>
          <w:ilvl w:val="2"/>
          <w:numId w:val="2"/>
        </w:numPr>
        <w:rPr>
          <w:rFonts w:ascii="David" w:hAnsi="David"/>
          <w:b/>
          <w:bCs/>
          <w:rtl/>
          <w:lang w:eastAsia="en-US"/>
        </w:rPr>
      </w:pPr>
      <w:r w:rsidRPr="00CD6A94">
        <w:rPr>
          <w:rFonts w:ascii="David" w:hAnsi="David"/>
          <w:b/>
          <w:bCs/>
          <w:rtl/>
          <w:lang w:eastAsia="en-US"/>
        </w:rPr>
        <w:t xml:space="preserve">בגין מחיר - </w:t>
      </w:r>
      <w:r w:rsidR="000B751A" w:rsidRPr="00CD6A94">
        <w:rPr>
          <w:rFonts w:ascii="David" w:hAnsi="David"/>
          <w:b/>
          <w:bCs/>
          <w:rtl/>
          <w:lang w:eastAsia="en-US"/>
        </w:rPr>
        <w:t>20</w:t>
      </w:r>
      <w:r w:rsidRPr="00CD6A94">
        <w:rPr>
          <w:rFonts w:ascii="David" w:hAnsi="David"/>
          <w:b/>
          <w:bCs/>
          <w:rtl/>
          <w:lang w:eastAsia="en-US"/>
        </w:rPr>
        <w:t>%.</w:t>
      </w:r>
    </w:p>
    <w:p w:rsidR="00FE35A2" w:rsidRPr="00CD6A94" w:rsidRDefault="00FE35A2" w:rsidP="00BD5493">
      <w:pPr>
        <w:pStyle w:val="a7"/>
        <w:widowControl w:val="0"/>
        <w:numPr>
          <w:ilvl w:val="1"/>
          <w:numId w:val="2"/>
        </w:numPr>
        <w:rPr>
          <w:rFonts w:ascii="David" w:hAnsi="David"/>
          <w:rtl/>
          <w:lang w:eastAsia="en-US"/>
        </w:rPr>
      </w:pPr>
      <w:r w:rsidRPr="00CD6A94">
        <w:rPr>
          <w:rFonts w:ascii="David" w:hAnsi="David"/>
          <w:rtl/>
          <w:lang w:eastAsia="en-US"/>
        </w:rPr>
        <w:t>לצורך בחינת האיכות, על כל היבטיה, המזמין רשאי למנות צוות בדיקה, אשר רשאי בין היתר, לשוחח עם הגורמים להם סיפק או מספק המציע שירותים כאמור במכרז זה ו/או לבקש לבחון את איכות השירותים בכל דרך שימצא לנכון. צוות הבדיקה של המזמין רשאי לתת ציונים לכל מציע על פי המשקולות כמפורט בסעי</w:t>
      </w:r>
      <w:r w:rsidR="002B75D7" w:rsidRPr="00CD6A94">
        <w:rPr>
          <w:rFonts w:ascii="David" w:hAnsi="David"/>
          <w:rtl/>
          <w:lang w:eastAsia="en-US"/>
        </w:rPr>
        <w:t xml:space="preserve">ף </w:t>
      </w:r>
      <w:r w:rsidR="008E45BF" w:rsidRPr="00CD6A94">
        <w:rPr>
          <w:rFonts w:ascii="David" w:hAnsi="David"/>
          <w:cs/>
          <w:lang w:eastAsia="en-US"/>
        </w:rPr>
        <w:t>‎</w:t>
      </w:r>
      <w:r w:rsidR="008E45BF" w:rsidRPr="00CD6A94">
        <w:rPr>
          <w:rFonts w:ascii="David" w:hAnsi="David"/>
          <w:lang w:eastAsia="en-US"/>
        </w:rPr>
        <w:t>16.6</w:t>
      </w:r>
      <w:r w:rsidR="002B75D7" w:rsidRPr="00CD6A94">
        <w:rPr>
          <w:rFonts w:ascii="David" w:hAnsi="David"/>
          <w:rtl/>
          <w:lang w:eastAsia="en-US"/>
        </w:rPr>
        <w:t xml:space="preserve"> ל</w:t>
      </w:r>
      <w:r w:rsidRPr="00CD6A94">
        <w:rPr>
          <w:rFonts w:ascii="David" w:hAnsi="David"/>
          <w:rtl/>
          <w:lang w:eastAsia="en-US"/>
        </w:rPr>
        <w:t>הלן. המזמין רשאי להורות לצוות הבדיקה לבצע בדיקה, כאמור לעיל, באופן מלא או חלקי, אצל כל המציעים או חלקם, הכול לפי שיקול דעתו הבלעדי והמוחלט ומבלי שתהא עליו חובת ההנמקה.</w:t>
      </w:r>
      <w:r w:rsidR="007042FD" w:rsidRPr="00CD6A94">
        <w:rPr>
          <w:rFonts w:ascii="David" w:hAnsi="David"/>
          <w:rtl/>
          <w:lang w:eastAsia="en-US"/>
        </w:rPr>
        <w:t xml:space="preserve"> </w:t>
      </w:r>
    </w:p>
    <w:p w:rsidR="00FE35A2" w:rsidRPr="00CD6A94" w:rsidRDefault="00FE35A2" w:rsidP="00BD5493">
      <w:pPr>
        <w:pStyle w:val="a7"/>
        <w:widowControl w:val="0"/>
        <w:numPr>
          <w:ilvl w:val="1"/>
          <w:numId w:val="2"/>
        </w:numPr>
        <w:rPr>
          <w:rFonts w:ascii="David" w:hAnsi="David"/>
          <w:rtl/>
          <w:lang w:eastAsia="en-US"/>
        </w:rPr>
      </w:pPr>
      <w:r w:rsidRPr="00CD6A94">
        <w:rPr>
          <w:rFonts w:ascii="David" w:hAnsi="David"/>
          <w:rtl/>
          <w:lang w:eastAsia="en-US"/>
        </w:rPr>
        <w:t>תהליך הבחינה של ההצעות והערכתן ייעשה בארבעה שלבים:</w:t>
      </w:r>
    </w:p>
    <w:p w:rsidR="00FE35A2" w:rsidRPr="00CD6A94" w:rsidRDefault="00C54F28" w:rsidP="00EA0410">
      <w:pPr>
        <w:pStyle w:val="a7"/>
        <w:widowControl w:val="0"/>
        <w:ind w:left="1134" w:firstLine="306"/>
        <w:rPr>
          <w:rFonts w:ascii="David" w:hAnsi="David"/>
          <w:rtl/>
          <w:lang w:eastAsia="en-US"/>
        </w:rPr>
      </w:pPr>
      <w:r w:rsidRPr="00CD6A94">
        <w:rPr>
          <w:rFonts w:ascii="David" w:hAnsi="David"/>
          <w:rtl/>
          <w:lang w:eastAsia="en-US"/>
        </w:rPr>
        <w:t>שלב</w:t>
      </w:r>
      <w:r w:rsidR="00FE35A2" w:rsidRPr="00CD6A94">
        <w:rPr>
          <w:rFonts w:ascii="David" w:hAnsi="David"/>
          <w:rtl/>
          <w:lang w:eastAsia="en-US"/>
        </w:rPr>
        <w:t xml:space="preserve"> א': בדיקת תנאי הסף. הצעה שלא תעמוד בכל תנאי הסף תיפסל.</w:t>
      </w:r>
    </w:p>
    <w:p w:rsidR="00FE35A2" w:rsidRPr="00CD6A94" w:rsidRDefault="00FE35A2" w:rsidP="00EA0410">
      <w:pPr>
        <w:pStyle w:val="a7"/>
        <w:widowControl w:val="0"/>
        <w:ind w:left="1134" w:firstLine="306"/>
        <w:rPr>
          <w:rFonts w:ascii="David" w:hAnsi="David"/>
          <w:rtl/>
          <w:lang w:eastAsia="en-US"/>
        </w:rPr>
      </w:pPr>
      <w:r w:rsidRPr="00CD6A94">
        <w:rPr>
          <w:rFonts w:ascii="David" w:hAnsi="David"/>
          <w:rtl/>
          <w:lang w:eastAsia="en-US"/>
        </w:rPr>
        <w:t>שלב ב': בדיקת איכות ההצעות וקביעת ציוני האיכות.</w:t>
      </w:r>
    </w:p>
    <w:p w:rsidR="00FE35A2" w:rsidRPr="00CD6A94" w:rsidRDefault="00FE35A2" w:rsidP="00EA0410">
      <w:pPr>
        <w:pStyle w:val="a7"/>
        <w:widowControl w:val="0"/>
        <w:ind w:left="1134" w:firstLine="306"/>
        <w:rPr>
          <w:rFonts w:ascii="David" w:hAnsi="David"/>
          <w:rtl/>
          <w:lang w:eastAsia="en-US"/>
        </w:rPr>
      </w:pPr>
      <w:r w:rsidRPr="00CD6A94">
        <w:rPr>
          <w:rFonts w:ascii="David" w:hAnsi="David"/>
          <w:rtl/>
          <w:lang w:eastAsia="en-US"/>
        </w:rPr>
        <w:t>שלב ג': חישוב ציוני המחיר.</w:t>
      </w:r>
    </w:p>
    <w:p w:rsidR="00FE35A2" w:rsidRPr="00CD6A94" w:rsidRDefault="00FE35A2" w:rsidP="00EA0410">
      <w:pPr>
        <w:pStyle w:val="a7"/>
        <w:widowControl w:val="0"/>
        <w:ind w:left="1134" w:firstLine="306"/>
        <w:rPr>
          <w:rFonts w:ascii="David" w:hAnsi="David"/>
          <w:rtl/>
          <w:lang w:eastAsia="en-US"/>
        </w:rPr>
      </w:pPr>
      <w:r w:rsidRPr="00CD6A94">
        <w:rPr>
          <w:rFonts w:ascii="David" w:hAnsi="David"/>
          <w:rtl/>
          <w:lang w:eastAsia="en-US"/>
        </w:rPr>
        <w:t>שלב ד': חישוב הציון הכולל (איכות ומחיר) ודירוג ההצעות.</w:t>
      </w:r>
    </w:p>
    <w:p w:rsidR="000767A8" w:rsidRPr="00CD6A94" w:rsidRDefault="00B63F83" w:rsidP="00BD5493">
      <w:pPr>
        <w:pStyle w:val="a7"/>
        <w:widowControl w:val="0"/>
        <w:numPr>
          <w:ilvl w:val="1"/>
          <w:numId w:val="2"/>
        </w:numPr>
        <w:rPr>
          <w:rFonts w:ascii="David" w:hAnsi="David"/>
          <w:lang w:eastAsia="en-US"/>
        </w:rPr>
      </w:pPr>
      <w:bookmarkStart w:id="38" w:name="_Ref256322024"/>
      <w:r w:rsidRPr="00CD6A94">
        <w:rPr>
          <w:rFonts w:ascii="David" w:hAnsi="David"/>
          <w:b/>
          <w:bCs/>
          <w:rtl/>
        </w:rPr>
        <w:t>שלב א': עמידה בתנאי הסף</w:t>
      </w:r>
      <w:bookmarkEnd w:id="38"/>
    </w:p>
    <w:p w:rsidR="00B573A4" w:rsidRPr="00CD6A94" w:rsidRDefault="00B573A4" w:rsidP="00BD5493">
      <w:pPr>
        <w:pStyle w:val="a7"/>
        <w:widowControl w:val="0"/>
        <w:numPr>
          <w:ilvl w:val="2"/>
          <w:numId w:val="2"/>
        </w:numPr>
        <w:rPr>
          <w:rFonts w:ascii="David" w:hAnsi="David"/>
          <w:rtl/>
          <w:lang w:eastAsia="en-US"/>
        </w:rPr>
      </w:pPr>
      <w:r w:rsidRPr="00CD6A94">
        <w:rPr>
          <w:rFonts w:ascii="David" w:hAnsi="David"/>
          <w:rtl/>
          <w:lang w:eastAsia="en-US"/>
        </w:rPr>
        <w:t>בדיקה האם ההצעה עומדת בתנאי הסף הרלוונטיים לסוג השירותים אליו מגיש המציע את הצעתו, כפי שהוגדרו במסמכי המכרז. הצעה שלא תעמוד בכל תנאי הסף - תיפסל.</w:t>
      </w:r>
    </w:p>
    <w:p w:rsidR="00FC3259" w:rsidRDefault="00B573A4" w:rsidP="002B4A4E">
      <w:pPr>
        <w:widowControl w:val="0"/>
        <w:rPr>
          <w:rFonts w:ascii="David" w:hAnsi="David"/>
          <w:rtl/>
          <w:lang w:eastAsia="en-US"/>
        </w:rPr>
      </w:pPr>
      <w:r w:rsidRPr="00CD6A94">
        <w:rPr>
          <w:rFonts w:ascii="David" w:hAnsi="David"/>
          <w:rtl/>
          <w:lang w:eastAsia="en-US"/>
        </w:rPr>
        <w:t>בנוסף לתנאי הסף כפי שצוינו בסעיף ‏</w:t>
      </w:r>
      <w:r w:rsidR="00B701FD" w:rsidRPr="00CD6A94">
        <w:rPr>
          <w:rFonts w:ascii="David" w:hAnsi="David"/>
          <w:cs/>
          <w:lang w:eastAsia="en-US"/>
        </w:rPr>
        <w:t>‎</w:t>
      </w:r>
      <w:r w:rsidR="00A372F4">
        <w:rPr>
          <w:rFonts w:ascii="David" w:hAnsi="David" w:hint="cs"/>
          <w:rtl/>
          <w:lang w:eastAsia="en-US"/>
        </w:rPr>
        <w:t>7</w:t>
      </w:r>
      <w:r w:rsidR="00A372F4" w:rsidRPr="00CD6A94">
        <w:rPr>
          <w:rFonts w:ascii="David" w:hAnsi="David"/>
          <w:rtl/>
          <w:lang w:eastAsia="en-US"/>
        </w:rPr>
        <w:t xml:space="preserve"> </w:t>
      </w:r>
      <w:r w:rsidRPr="00CD6A94">
        <w:rPr>
          <w:rFonts w:ascii="David" w:hAnsi="David"/>
          <w:rtl/>
          <w:lang w:eastAsia="en-US"/>
        </w:rPr>
        <w:t xml:space="preserve">לעיל, המשרד שומר לעצמו את הזכות לעשות למציע בדיקות ביטחוניות </w:t>
      </w:r>
      <w:r w:rsidR="003F0D42" w:rsidRPr="00CD6A94">
        <w:rPr>
          <w:rFonts w:ascii="David" w:hAnsi="David"/>
          <w:rtl/>
          <w:lang w:eastAsia="en-US"/>
        </w:rPr>
        <w:t>ו</w:t>
      </w:r>
      <w:r w:rsidRPr="00CD6A94">
        <w:rPr>
          <w:rFonts w:ascii="David" w:hAnsi="David"/>
          <w:rtl/>
          <w:lang w:eastAsia="en-US"/>
        </w:rPr>
        <w:t>כלכליות, כפי שימצא לנכון. אי-עמידה בבדיקות אלה, על פי שיקול דעת המשרד, עלולה לפסול את המציע.</w:t>
      </w:r>
    </w:p>
    <w:p w:rsidR="00FC3259" w:rsidRPr="00FC3259" w:rsidRDefault="00FC3259" w:rsidP="00FC3259">
      <w:pPr>
        <w:widowControl w:val="0"/>
        <w:ind w:left="1134"/>
        <w:rPr>
          <w:rFonts w:ascii="David" w:hAnsi="David"/>
          <w:lang w:eastAsia="en-US"/>
        </w:rPr>
      </w:pPr>
    </w:p>
    <w:p w:rsidR="005B038D" w:rsidRPr="00CD6A94" w:rsidRDefault="005B038D" w:rsidP="00252871">
      <w:pPr>
        <w:pStyle w:val="a7"/>
        <w:widowControl w:val="0"/>
        <w:numPr>
          <w:ilvl w:val="1"/>
          <w:numId w:val="2"/>
        </w:numPr>
        <w:rPr>
          <w:rFonts w:ascii="David" w:hAnsi="David"/>
          <w:lang w:eastAsia="en-US"/>
        </w:rPr>
      </w:pPr>
      <w:bookmarkStart w:id="39" w:name="_Ref381021462"/>
      <w:r w:rsidRPr="00CD6A94">
        <w:rPr>
          <w:rFonts w:ascii="David" w:hAnsi="David"/>
          <w:b/>
          <w:bCs/>
          <w:rtl/>
          <w:lang w:eastAsia="en-US"/>
        </w:rPr>
        <w:t>שלב ב': בדיקת איכות ההצעות וחישוב ציון האיכות (</w:t>
      </w:r>
      <w:bookmarkEnd w:id="39"/>
      <w:r w:rsidR="00252871" w:rsidRPr="00CD6A94">
        <w:rPr>
          <w:rFonts w:ascii="David" w:hAnsi="David"/>
          <w:b/>
          <w:bCs/>
          <w:rtl/>
          <w:lang w:eastAsia="en-US"/>
        </w:rPr>
        <w:t>80</w:t>
      </w:r>
      <w:r w:rsidR="00B058F9" w:rsidRPr="00CD6A94">
        <w:rPr>
          <w:rFonts w:ascii="David" w:hAnsi="David"/>
          <w:b/>
          <w:bCs/>
          <w:rtl/>
          <w:lang w:eastAsia="en-US"/>
        </w:rPr>
        <w:t>%</w:t>
      </w:r>
      <w:r w:rsidR="00B058F9" w:rsidRPr="00CD6A94">
        <w:rPr>
          <w:rFonts w:ascii="David" w:hAnsi="David"/>
          <w:rtl/>
          <w:lang w:eastAsia="en-US"/>
        </w:rPr>
        <w:t>)</w:t>
      </w:r>
    </w:p>
    <w:p w:rsidR="007713BD" w:rsidRPr="00CD6A94" w:rsidRDefault="007713BD" w:rsidP="007713BD">
      <w:pPr>
        <w:pStyle w:val="a7"/>
        <w:widowControl w:val="0"/>
        <w:ind w:left="1134"/>
        <w:rPr>
          <w:rFonts w:ascii="David" w:hAnsi="David"/>
          <w:rtl/>
        </w:rPr>
      </w:pPr>
      <w:r w:rsidRPr="00CD6A94">
        <w:rPr>
          <w:rFonts w:ascii="David" w:hAnsi="David"/>
          <w:rtl/>
        </w:rPr>
        <w:t>מציע שעמד בכל תנאי הסף, יעבור לשלב זה, בו תתבצע בדיקת האיכות לגבי כל מציע ותהיה מורכבת מהפרמטרים המפורטים להלן:</w:t>
      </w:r>
    </w:p>
    <w:p w:rsidR="00E56995" w:rsidRPr="00CD6A94" w:rsidRDefault="00E56995" w:rsidP="007713BD">
      <w:pPr>
        <w:pStyle w:val="a7"/>
        <w:widowControl w:val="0"/>
        <w:ind w:left="1134"/>
        <w:rPr>
          <w:rFonts w:ascii="David" w:hAnsi="David"/>
          <w:rtl/>
        </w:rPr>
      </w:pPr>
    </w:p>
    <w:tbl>
      <w:tblPr>
        <w:bidiVisual/>
        <w:tblW w:w="356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02"/>
        <w:gridCol w:w="1817"/>
      </w:tblGrid>
      <w:tr w:rsidR="00BA545F" w:rsidRPr="00CD6A94" w:rsidTr="00BA545F">
        <w:trPr>
          <w:trHeight w:val="441"/>
          <w:jc w:val="center"/>
        </w:trPr>
        <w:tc>
          <w:tcPr>
            <w:tcW w:w="3687" w:type="pct"/>
            <w:tcBorders>
              <w:top w:val="single" w:sz="18" w:space="0" w:color="auto"/>
              <w:left w:val="single" w:sz="18" w:space="0" w:color="auto"/>
              <w:bottom w:val="single" w:sz="18" w:space="0" w:color="auto"/>
            </w:tcBorders>
            <w:shd w:val="clear" w:color="auto" w:fill="215868"/>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sz w:val="26"/>
                <w:szCs w:val="26"/>
                <w:rtl/>
                <w:lang w:eastAsia="en-US"/>
              </w:rPr>
            </w:pPr>
            <w:r w:rsidRPr="00CD6A94">
              <w:rPr>
                <w:rFonts w:ascii="David" w:hAnsi="David"/>
                <w:b/>
                <w:bCs/>
                <w:color w:val="FFFFFF"/>
                <w:sz w:val="26"/>
                <w:szCs w:val="26"/>
                <w:rtl/>
                <w:lang w:eastAsia="en-US"/>
              </w:rPr>
              <w:t>פרמטר איכות</w:t>
            </w:r>
          </w:p>
        </w:tc>
        <w:tc>
          <w:tcPr>
            <w:tcW w:w="1313" w:type="pct"/>
            <w:tcBorders>
              <w:top w:val="single" w:sz="18" w:space="0" w:color="auto"/>
              <w:bottom w:val="single" w:sz="18" w:space="0" w:color="auto"/>
              <w:right w:val="single" w:sz="4" w:space="0" w:color="auto"/>
            </w:tcBorders>
            <w:shd w:val="clear" w:color="auto" w:fill="215868"/>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color w:val="FFFFFF"/>
                <w:sz w:val="26"/>
                <w:szCs w:val="26"/>
                <w:rtl/>
                <w:lang w:eastAsia="en-US"/>
              </w:rPr>
            </w:pPr>
            <w:r w:rsidRPr="00CD6A94">
              <w:rPr>
                <w:rFonts w:ascii="David" w:hAnsi="David"/>
                <w:b/>
                <w:bCs/>
                <w:color w:val="FFFFFF"/>
                <w:sz w:val="26"/>
                <w:szCs w:val="26"/>
                <w:rtl/>
                <w:lang w:eastAsia="en-US"/>
              </w:rPr>
              <w:t>משקל בציון האיכות</w:t>
            </w:r>
          </w:p>
        </w:tc>
      </w:tr>
      <w:tr w:rsidR="00BA545F" w:rsidRPr="00CD6A94" w:rsidTr="00BA545F">
        <w:trPr>
          <w:jc w:val="center"/>
        </w:trPr>
        <w:tc>
          <w:tcPr>
            <w:tcW w:w="3687" w:type="pct"/>
            <w:tcBorders>
              <w:top w:val="single" w:sz="18" w:space="0" w:color="auto"/>
              <w:left w:val="single" w:sz="18" w:space="0" w:color="auto"/>
              <w:bottom w:val="single" w:sz="4" w:space="0" w:color="auto"/>
            </w:tcBorders>
            <w:vAlign w:val="center"/>
          </w:tcPr>
          <w:p w:rsidR="00BA545F" w:rsidRPr="00CD6A94" w:rsidRDefault="00BA545F" w:rsidP="00E83445">
            <w:pPr>
              <w:pStyle w:val="af6"/>
              <w:widowControl w:val="0"/>
              <w:tabs>
                <w:tab w:val="left" w:pos="720"/>
              </w:tabs>
              <w:spacing w:line="360" w:lineRule="auto"/>
              <w:ind w:left="0" w:firstLine="0"/>
              <w:jc w:val="center"/>
              <w:rPr>
                <w:rFonts w:ascii="David" w:hAnsi="David"/>
                <w:b/>
                <w:bCs/>
                <w:rtl/>
                <w:lang w:eastAsia="en-US"/>
              </w:rPr>
            </w:pPr>
            <w:r w:rsidRPr="00CD6A94">
              <w:rPr>
                <w:rFonts w:ascii="David" w:hAnsi="David"/>
                <w:b/>
                <w:bCs/>
                <w:rtl/>
                <w:lang w:eastAsia="en-US"/>
              </w:rPr>
              <w:t>ניסיון קודם של המציע</w:t>
            </w:r>
          </w:p>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rtl/>
                <w:lang w:eastAsia="en-US"/>
              </w:rPr>
              <w:t>ראה סעיף</w:t>
            </w:r>
            <w:r w:rsidRPr="00CD6A94">
              <w:rPr>
                <w:rFonts w:ascii="David" w:hAnsi="David"/>
                <w:rtl/>
              </w:rPr>
              <w:t xml:space="preserve"> </w:t>
            </w:r>
            <w:r w:rsidRPr="00CD6A94">
              <w:rPr>
                <w:rFonts w:ascii="David" w:hAnsi="David"/>
                <w:cs/>
              </w:rPr>
              <w:t>‎</w:t>
            </w:r>
            <w:r w:rsidRPr="00CD6A94">
              <w:rPr>
                <w:rFonts w:ascii="David" w:hAnsi="David"/>
              </w:rPr>
              <w:t>16.6.1</w:t>
            </w:r>
            <w:r w:rsidRPr="00CD6A94">
              <w:rPr>
                <w:rFonts w:ascii="David" w:hAnsi="David"/>
                <w:rtl/>
              </w:rPr>
              <w:t xml:space="preserve"> </w:t>
            </w:r>
            <w:r w:rsidRPr="00CD6A94">
              <w:rPr>
                <w:rFonts w:ascii="David" w:hAnsi="David"/>
                <w:rtl/>
                <w:lang w:eastAsia="en-US"/>
              </w:rPr>
              <w:t>להלן.</w:t>
            </w:r>
          </w:p>
        </w:tc>
        <w:tc>
          <w:tcPr>
            <w:tcW w:w="1313" w:type="pct"/>
            <w:tcBorders>
              <w:top w:val="single" w:sz="18" w:space="0" w:color="auto"/>
              <w:bottom w:val="single" w:sz="4" w:space="0" w:color="auto"/>
              <w:right w:val="single" w:sz="4" w:space="0" w:color="auto"/>
            </w:tcBorders>
            <w:vAlign w:val="center"/>
          </w:tcPr>
          <w:p w:rsidR="00BA545F" w:rsidRPr="00CD6A94" w:rsidDel="00227D3B" w:rsidRDefault="00167DED"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10</w:t>
            </w:r>
            <w:r w:rsidR="00BA545F" w:rsidRPr="00CD6A94">
              <w:rPr>
                <w:rFonts w:ascii="David" w:hAnsi="David"/>
                <w:rtl/>
                <w:lang w:eastAsia="en-US"/>
              </w:rPr>
              <w:t>%</w:t>
            </w:r>
          </w:p>
        </w:tc>
      </w:tr>
      <w:tr w:rsidR="00BA545F" w:rsidRPr="00CD6A94" w:rsidTr="00BA545F">
        <w:trPr>
          <w:jc w:val="center"/>
        </w:trPr>
        <w:tc>
          <w:tcPr>
            <w:tcW w:w="3687" w:type="pct"/>
            <w:tcBorders>
              <w:top w:val="single" w:sz="4" w:space="0" w:color="auto"/>
              <w:left w:val="single" w:sz="18" w:space="0" w:color="auto"/>
            </w:tcBorders>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CD6A94">
              <w:rPr>
                <w:rFonts w:ascii="David" w:hAnsi="David"/>
                <w:b/>
                <w:bCs/>
                <w:rtl/>
                <w:lang w:eastAsia="en-US"/>
              </w:rPr>
              <w:t>ניסיון קודם</w:t>
            </w:r>
            <w:r w:rsidRPr="00CD6A94">
              <w:rPr>
                <w:rFonts w:ascii="David" w:hAnsi="David"/>
                <w:rtl/>
                <w:lang w:eastAsia="en-US"/>
              </w:rPr>
              <w:t xml:space="preserve"> </w:t>
            </w:r>
            <w:r w:rsidRPr="00CD6A94">
              <w:rPr>
                <w:rFonts w:ascii="David" w:hAnsi="David"/>
                <w:b/>
                <w:bCs/>
                <w:rtl/>
                <w:lang w:eastAsia="en-US"/>
              </w:rPr>
              <w:t>של המפיק</w:t>
            </w:r>
            <w:r w:rsidRPr="00CD6A94">
              <w:rPr>
                <w:rFonts w:ascii="David" w:hAnsi="David"/>
                <w:rtl/>
                <w:lang w:eastAsia="en-US"/>
              </w:rPr>
              <w:t xml:space="preserve"> </w:t>
            </w:r>
            <w:r w:rsidRPr="00CD6A94">
              <w:rPr>
                <w:rFonts w:ascii="David" w:hAnsi="David"/>
                <w:b/>
                <w:bCs/>
                <w:rtl/>
                <w:lang w:eastAsia="en-US"/>
              </w:rPr>
              <w:t>המוצע</w:t>
            </w:r>
          </w:p>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CD6A94">
              <w:rPr>
                <w:rFonts w:ascii="David" w:hAnsi="David"/>
                <w:rtl/>
                <w:lang w:eastAsia="en-US"/>
              </w:rPr>
              <w:t>ראה סעיף</w:t>
            </w:r>
            <w:r w:rsidRPr="00CD6A94">
              <w:rPr>
                <w:rFonts w:ascii="David" w:hAnsi="David"/>
                <w:rtl/>
              </w:rPr>
              <w:t xml:space="preserve"> </w:t>
            </w:r>
            <w:r w:rsidRPr="00CD6A94">
              <w:rPr>
                <w:rFonts w:ascii="David" w:hAnsi="David"/>
                <w:cs/>
              </w:rPr>
              <w:t>‎</w:t>
            </w:r>
            <w:r w:rsidRPr="00CD6A94">
              <w:rPr>
                <w:rFonts w:ascii="David" w:hAnsi="David"/>
              </w:rPr>
              <w:t>16.6.2</w:t>
            </w:r>
            <w:r w:rsidRPr="00CD6A94">
              <w:rPr>
                <w:rFonts w:ascii="David" w:hAnsi="David"/>
                <w:rtl/>
                <w:lang w:eastAsia="en-US"/>
              </w:rPr>
              <w:t xml:space="preserve"> להלן.</w:t>
            </w:r>
          </w:p>
        </w:tc>
        <w:tc>
          <w:tcPr>
            <w:tcW w:w="1313" w:type="pct"/>
            <w:tcBorders>
              <w:top w:val="single" w:sz="4" w:space="0" w:color="auto"/>
              <w:right w:val="single" w:sz="4" w:space="0" w:color="auto"/>
            </w:tcBorders>
            <w:vAlign w:val="center"/>
          </w:tcPr>
          <w:p w:rsidR="00BA545F" w:rsidRPr="00CD6A94" w:rsidRDefault="00167DED"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10</w:t>
            </w:r>
            <w:r w:rsidR="00BA545F" w:rsidRPr="00CD6A94">
              <w:rPr>
                <w:rFonts w:ascii="David" w:hAnsi="David"/>
                <w:rtl/>
                <w:lang w:eastAsia="en-US"/>
              </w:rPr>
              <w:t>%</w:t>
            </w:r>
          </w:p>
        </w:tc>
      </w:tr>
      <w:tr w:rsidR="00BA545F" w:rsidRPr="00CD6A94" w:rsidTr="00BA545F">
        <w:trPr>
          <w:jc w:val="center"/>
        </w:trPr>
        <w:tc>
          <w:tcPr>
            <w:tcW w:w="3687" w:type="pct"/>
            <w:tcBorders>
              <w:top w:val="single" w:sz="4" w:space="0" w:color="auto"/>
              <w:left w:val="single" w:sz="18" w:space="0" w:color="auto"/>
            </w:tcBorders>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b/>
                <w:bCs/>
                <w:rtl/>
                <w:lang w:eastAsia="en-US"/>
              </w:rPr>
              <w:t>ניסיון קודם של הבמאי המוצע</w:t>
            </w:r>
          </w:p>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rtl/>
                <w:lang w:eastAsia="en-US"/>
              </w:rPr>
              <w:t xml:space="preserve">ראה סעיף </w:t>
            </w:r>
            <w:r w:rsidRPr="00CD6A94">
              <w:rPr>
                <w:rFonts w:ascii="David" w:hAnsi="David"/>
                <w:cs/>
                <w:lang w:eastAsia="en-US"/>
              </w:rPr>
              <w:t>‎</w:t>
            </w:r>
            <w:r w:rsidRPr="00CD6A94">
              <w:rPr>
                <w:rFonts w:ascii="David" w:hAnsi="David"/>
                <w:lang w:eastAsia="en-US"/>
              </w:rPr>
              <w:t>16.6.3</w:t>
            </w:r>
            <w:r w:rsidRPr="00CD6A94">
              <w:rPr>
                <w:rFonts w:ascii="David" w:hAnsi="David"/>
                <w:rtl/>
                <w:lang w:eastAsia="en-US"/>
              </w:rPr>
              <w:t xml:space="preserve"> להלן.</w:t>
            </w:r>
          </w:p>
        </w:tc>
        <w:tc>
          <w:tcPr>
            <w:tcW w:w="1313" w:type="pct"/>
            <w:tcBorders>
              <w:top w:val="single" w:sz="4" w:space="0" w:color="auto"/>
              <w:right w:val="single" w:sz="4" w:space="0" w:color="auto"/>
            </w:tcBorders>
            <w:vAlign w:val="center"/>
          </w:tcPr>
          <w:p w:rsidR="00BA545F" w:rsidRPr="00CD6A94" w:rsidRDefault="00167DED"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15</w:t>
            </w:r>
            <w:r w:rsidR="00BA545F" w:rsidRPr="00CD6A94">
              <w:rPr>
                <w:rFonts w:ascii="David" w:hAnsi="David"/>
                <w:rtl/>
                <w:lang w:eastAsia="en-US"/>
              </w:rPr>
              <w:t>%</w:t>
            </w:r>
          </w:p>
        </w:tc>
      </w:tr>
      <w:tr w:rsidR="00BA545F" w:rsidRPr="00CD6A94" w:rsidTr="00BA545F">
        <w:trPr>
          <w:jc w:val="center"/>
        </w:trPr>
        <w:tc>
          <w:tcPr>
            <w:tcW w:w="3687" w:type="pct"/>
            <w:tcBorders>
              <w:left w:val="single" w:sz="18" w:space="0" w:color="auto"/>
            </w:tcBorders>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b/>
                <w:bCs/>
                <w:rtl/>
                <w:lang w:eastAsia="en-US"/>
              </w:rPr>
              <w:t>פרזנטציה וראיון</w:t>
            </w:r>
          </w:p>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CD6A94">
              <w:rPr>
                <w:rFonts w:ascii="David" w:hAnsi="David"/>
                <w:rtl/>
                <w:lang w:eastAsia="en-US"/>
              </w:rPr>
              <w:t xml:space="preserve">ראה סעיף </w:t>
            </w:r>
            <w:r w:rsidRPr="00CD6A94">
              <w:rPr>
                <w:rFonts w:ascii="David" w:hAnsi="David"/>
                <w:cs/>
                <w:lang w:eastAsia="en-US"/>
              </w:rPr>
              <w:t>‎</w:t>
            </w:r>
            <w:r w:rsidRPr="00CD6A94">
              <w:rPr>
                <w:rFonts w:ascii="David" w:hAnsi="David"/>
                <w:lang w:eastAsia="en-US"/>
              </w:rPr>
              <w:t>16.6.5</w:t>
            </w:r>
            <w:r w:rsidRPr="00CD6A94">
              <w:rPr>
                <w:rFonts w:ascii="David" w:hAnsi="David"/>
                <w:rtl/>
                <w:lang w:eastAsia="en-US"/>
              </w:rPr>
              <w:t xml:space="preserve"> </w:t>
            </w:r>
            <w:r w:rsidRPr="00CD6A94">
              <w:rPr>
                <w:rFonts w:ascii="David" w:hAnsi="David"/>
                <w:cs/>
                <w:lang w:eastAsia="en-US"/>
              </w:rPr>
              <w:t>‎</w:t>
            </w:r>
            <w:r w:rsidRPr="00CD6A94">
              <w:rPr>
                <w:rFonts w:ascii="David" w:hAnsi="David"/>
                <w:rtl/>
                <w:lang w:eastAsia="en-US"/>
              </w:rPr>
              <w:t>להלן.</w:t>
            </w:r>
          </w:p>
        </w:tc>
        <w:tc>
          <w:tcPr>
            <w:tcW w:w="1313" w:type="pct"/>
            <w:tcBorders>
              <w:right w:val="single" w:sz="4" w:space="0" w:color="auto"/>
            </w:tcBorders>
            <w:vAlign w:val="center"/>
          </w:tcPr>
          <w:p w:rsidR="00BA545F" w:rsidRPr="00CD6A94" w:rsidRDefault="00167DED"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Pr>
                <w:rFonts w:ascii="David" w:hAnsi="David" w:hint="cs"/>
                <w:rtl/>
                <w:lang w:eastAsia="en-US"/>
              </w:rPr>
              <w:t>65</w:t>
            </w:r>
            <w:r w:rsidR="00BA545F" w:rsidRPr="00CD6A94">
              <w:rPr>
                <w:rFonts w:ascii="David" w:hAnsi="David"/>
                <w:rtl/>
                <w:lang w:eastAsia="en-US"/>
              </w:rPr>
              <w:t>%</w:t>
            </w:r>
          </w:p>
        </w:tc>
      </w:tr>
      <w:tr w:rsidR="00BA545F" w:rsidRPr="00CD6A94" w:rsidTr="00BA545F">
        <w:trPr>
          <w:trHeight w:val="450"/>
          <w:jc w:val="center"/>
        </w:trPr>
        <w:tc>
          <w:tcPr>
            <w:tcW w:w="3687" w:type="pct"/>
            <w:tcBorders>
              <w:top w:val="single" w:sz="18" w:space="0" w:color="auto"/>
              <w:left w:val="single" w:sz="18" w:space="0" w:color="auto"/>
              <w:bottom w:val="single" w:sz="18" w:space="0" w:color="auto"/>
            </w:tcBorders>
            <w:vAlign w:val="center"/>
          </w:tcPr>
          <w:p w:rsidR="00BA545F" w:rsidRPr="00CD6A94" w:rsidRDefault="00BA545F" w:rsidP="00E83445">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b/>
                <w:bCs/>
                <w:rtl/>
                <w:lang w:eastAsia="en-US"/>
              </w:rPr>
              <w:t>סה"כ</w:t>
            </w:r>
          </w:p>
        </w:tc>
        <w:tc>
          <w:tcPr>
            <w:tcW w:w="1313" w:type="pct"/>
            <w:tcBorders>
              <w:top w:val="single" w:sz="18" w:space="0" w:color="auto"/>
              <w:bottom w:val="single" w:sz="18" w:space="0" w:color="auto"/>
              <w:right w:val="single" w:sz="4" w:space="0" w:color="auto"/>
            </w:tcBorders>
            <w:vAlign w:val="center"/>
          </w:tcPr>
          <w:p w:rsidR="00BA545F" w:rsidRPr="00CD6A94" w:rsidRDefault="00BA545F" w:rsidP="00E83445">
            <w:pPr>
              <w:pStyle w:val="af6"/>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b/>
                <w:bCs/>
                <w:rtl/>
                <w:lang w:eastAsia="en-US"/>
              </w:rPr>
              <w:t>100%</w:t>
            </w:r>
          </w:p>
        </w:tc>
      </w:tr>
    </w:tbl>
    <w:p w:rsidR="00810C61" w:rsidRPr="00CD6A94" w:rsidRDefault="00810C61" w:rsidP="007713BD">
      <w:pPr>
        <w:pStyle w:val="a7"/>
        <w:widowControl w:val="0"/>
        <w:ind w:left="1134"/>
        <w:rPr>
          <w:rFonts w:ascii="David" w:hAnsi="David"/>
          <w:rtl/>
          <w:lang w:eastAsia="en-US"/>
        </w:rPr>
      </w:pPr>
    </w:p>
    <w:p w:rsidR="00D009C9" w:rsidRPr="00CD6A94" w:rsidRDefault="00D009C9" w:rsidP="00E83445">
      <w:pPr>
        <w:pStyle w:val="a7"/>
        <w:widowControl w:val="0"/>
        <w:numPr>
          <w:ilvl w:val="2"/>
          <w:numId w:val="2"/>
        </w:numPr>
        <w:rPr>
          <w:rFonts w:ascii="David" w:hAnsi="David"/>
          <w:lang w:eastAsia="en-US"/>
        </w:rPr>
      </w:pPr>
      <w:bookmarkStart w:id="40" w:name="_Ref360663048"/>
      <w:r w:rsidRPr="00CD6A94">
        <w:rPr>
          <w:rFonts w:ascii="David" w:hAnsi="David"/>
          <w:b/>
          <w:bCs/>
          <w:rtl/>
        </w:rPr>
        <w:t>ניסיון קודם של המציע בניהול הפקות -</w:t>
      </w:r>
      <w:r w:rsidRPr="00CD6A94">
        <w:rPr>
          <w:rFonts w:ascii="David" w:hAnsi="David"/>
          <w:b/>
          <w:bCs/>
          <w:rtl/>
          <w:lang w:eastAsia="en-US"/>
        </w:rPr>
        <w:t xml:space="preserve"> </w:t>
      </w:r>
      <w:r w:rsidR="00167DED">
        <w:rPr>
          <w:rFonts w:ascii="David" w:hAnsi="David" w:hint="cs"/>
          <w:b/>
          <w:bCs/>
          <w:rtl/>
        </w:rPr>
        <w:t>10</w:t>
      </w:r>
      <w:r w:rsidRPr="00CD6A94">
        <w:rPr>
          <w:rFonts w:ascii="David" w:hAnsi="David"/>
          <w:b/>
          <w:bCs/>
          <w:rtl/>
        </w:rPr>
        <w:t>%:</w:t>
      </w:r>
    </w:p>
    <w:p w:rsidR="00167DED" w:rsidRDefault="000C6EDB" w:rsidP="000C6EDB">
      <w:pPr>
        <w:pStyle w:val="a7"/>
        <w:widowControl w:val="0"/>
        <w:ind w:left="2002"/>
        <w:rPr>
          <w:rFonts w:ascii="David" w:hAnsi="David"/>
          <w:rtl/>
          <w:lang w:eastAsia="en-US"/>
        </w:rPr>
      </w:pPr>
      <w:r>
        <w:rPr>
          <w:rFonts w:ascii="David" w:hAnsi="David" w:hint="cs"/>
          <w:rtl/>
          <w:lang w:eastAsia="en-US"/>
        </w:rPr>
        <w:t>ייבחנו אירועים קודמים</w:t>
      </w:r>
      <w:r w:rsidR="00FA101A">
        <w:rPr>
          <w:rFonts w:ascii="David" w:hAnsi="David" w:hint="cs"/>
          <w:rtl/>
          <w:lang w:eastAsia="en-US"/>
        </w:rPr>
        <w:t xml:space="preserve"> </w:t>
      </w:r>
      <w:r>
        <w:rPr>
          <w:rFonts w:ascii="David" w:hAnsi="David" w:hint="cs"/>
          <w:rtl/>
          <w:lang w:eastAsia="en-US"/>
        </w:rPr>
        <w:t xml:space="preserve">שהפיק </w:t>
      </w:r>
      <w:r w:rsidR="00D009C9" w:rsidRPr="00CD6A94">
        <w:rPr>
          <w:rFonts w:ascii="David" w:hAnsi="David"/>
          <w:rtl/>
          <w:lang w:eastAsia="en-US"/>
        </w:rPr>
        <w:t xml:space="preserve">המציע, </w:t>
      </w:r>
      <w:r w:rsidR="00D009C9" w:rsidRPr="00CD6A94">
        <w:rPr>
          <w:rFonts w:ascii="David" w:hAnsi="David"/>
          <w:u w:val="single"/>
          <w:rtl/>
          <w:lang w:eastAsia="en-US"/>
        </w:rPr>
        <w:t>בחמש השנים האחרונות</w:t>
      </w:r>
      <w:r w:rsidR="00D009C9" w:rsidRPr="00CD6A94">
        <w:rPr>
          <w:rFonts w:ascii="David" w:hAnsi="David"/>
          <w:rtl/>
          <w:lang w:eastAsia="en-US"/>
        </w:rPr>
        <w:t>. הבחינה תהיה על פי רשימת הפרויקטים המצורפת בנספח ב'</w:t>
      </w:r>
      <w:r w:rsidR="002277F2" w:rsidRPr="00CD6A94">
        <w:rPr>
          <w:rFonts w:ascii="David" w:hAnsi="David" w:hint="cs"/>
          <w:rtl/>
          <w:lang w:eastAsia="en-US"/>
        </w:rPr>
        <w:t>2</w:t>
      </w:r>
      <w:r w:rsidR="00D009C9" w:rsidRPr="00CD6A94">
        <w:rPr>
          <w:rFonts w:ascii="David" w:hAnsi="David"/>
          <w:rtl/>
          <w:lang w:eastAsia="en-US"/>
        </w:rPr>
        <w:t>.</w:t>
      </w:r>
      <w:r w:rsidR="00167DED">
        <w:rPr>
          <w:rFonts w:ascii="David" w:hAnsi="David" w:hint="cs"/>
          <w:rtl/>
          <w:lang w:eastAsia="en-US"/>
        </w:rPr>
        <w:t xml:space="preserve"> המציע רשאי להציג את אותו האירוע בסעיפים השונים. </w:t>
      </w:r>
    </w:p>
    <w:p w:rsidR="00D009C9" w:rsidRPr="00CD6A94" w:rsidRDefault="001A1257" w:rsidP="000C6EDB">
      <w:pPr>
        <w:pStyle w:val="a7"/>
        <w:widowControl w:val="0"/>
        <w:ind w:left="2002"/>
        <w:rPr>
          <w:rFonts w:ascii="David" w:hAnsi="David"/>
          <w:lang w:eastAsia="en-US"/>
        </w:rPr>
      </w:pPr>
      <w:r w:rsidRPr="00CD6A94">
        <w:rPr>
          <w:rFonts w:ascii="David" w:hAnsi="David"/>
          <w:rtl/>
          <w:lang w:eastAsia="en-US"/>
        </w:rPr>
        <w:t xml:space="preserve"> </w:t>
      </w:r>
      <w:r w:rsidR="00C70ED4" w:rsidRPr="00CD6A94">
        <w:rPr>
          <w:rFonts w:ascii="David" w:hAnsi="David"/>
          <w:rtl/>
          <w:lang w:eastAsia="en-US"/>
        </w:rPr>
        <w:t xml:space="preserve">ניקוד </w:t>
      </w:r>
      <w:r w:rsidR="00D009C9" w:rsidRPr="00CD6A94">
        <w:rPr>
          <w:rFonts w:ascii="David" w:hAnsi="David"/>
          <w:rtl/>
          <w:lang w:eastAsia="en-US"/>
        </w:rPr>
        <w:t>ה</w:t>
      </w:r>
      <w:r w:rsidR="000C6EDB">
        <w:rPr>
          <w:rFonts w:ascii="David" w:hAnsi="David" w:hint="cs"/>
          <w:rtl/>
          <w:lang w:eastAsia="en-US"/>
        </w:rPr>
        <w:t>אירועים</w:t>
      </w:r>
      <w:r w:rsidR="00D009C9" w:rsidRPr="00CD6A94">
        <w:rPr>
          <w:rFonts w:ascii="David" w:hAnsi="David"/>
          <w:rtl/>
          <w:lang w:eastAsia="en-US"/>
        </w:rPr>
        <w:t xml:space="preserve"> יינתן ע"פ הקריטריונים הבאים:</w:t>
      </w:r>
    </w:p>
    <w:p w:rsidR="00D009C9" w:rsidRPr="00CD6A94" w:rsidRDefault="00D009C9" w:rsidP="00EE495C">
      <w:pPr>
        <w:pStyle w:val="a7"/>
        <w:widowControl w:val="0"/>
        <w:numPr>
          <w:ilvl w:val="3"/>
          <w:numId w:val="2"/>
        </w:numPr>
        <w:rPr>
          <w:rFonts w:ascii="David" w:hAnsi="David"/>
          <w:u w:val="single"/>
          <w:lang w:eastAsia="en-US"/>
        </w:rPr>
      </w:pPr>
      <w:bookmarkStart w:id="41" w:name="_Ref494354976"/>
      <w:r w:rsidRPr="00CD6A94">
        <w:rPr>
          <w:rFonts w:ascii="David" w:hAnsi="David"/>
          <w:u w:val="single"/>
          <w:rtl/>
          <w:lang w:eastAsia="en-US"/>
        </w:rPr>
        <w:t xml:space="preserve">היקפן הכספי </w:t>
      </w:r>
      <w:r w:rsidR="00E83445" w:rsidRPr="00CD6A94">
        <w:rPr>
          <w:rFonts w:ascii="David" w:hAnsi="David"/>
          <w:u w:val="single"/>
          <w:rtl/>
          <w:lang w:eastAsia="en-US"/>
        </w:rPr>
        <w:t>(ב</w:t>
      </w:r>
      <w:r w:rsidR="0076090A" w:rsidRPr="00CD6A94">
        <w:rPr>
          <w:rFonts w:ascii="David" w:hAnsi="David"/>
          <w:u w:val="single"/>
          <w:rtl/>
          <w:lang w:eastAsia="en-US"/>
        </w:rPr>
        <w:t>דומה להגדר</w:t>
      </w:r>
      <w:r w:rsidR="000C6EDB">
        <w:rPr>
          <w:rFonts w:ascii="David" w:hAnsi="David" w:hint="cs"/>
          <w:u w:val="single"/>
          <w:rtl/>
          <w:lang w:eastAsia="en-US"/>
        </w:rPr>
        <w:t>ה</w:t>
      </w:r>
      <w:r w:rsidR="0076090A" w:rsidRPr="00CD6A94">
        <w:rPr>
          <w:rFonts w:ascii="David" w:hAnsi="David"/>
          <w:u w:val="single"/>
          <w:rtl/>
          <w:lang w:eastAsia="en-US"/>
        </w:rPr>
        <w:t xml:space="preserve"> </w:t>
      </w:r>
      <w:r w:rsidR="00E83445" w:rsidRPr="00CD6A94">
        <w:rPr>
          <w:rFonts w:ascii="David" w:hAnsi="David"/>
          <w:u w:val="single"/>
          <w:rtl/>
          <w:lang w:eastAsia="en-US"/>
        </w:rPr>
        <w:t xml:space="preserve"> </w:t>
      </w:r>
      <w:r w:rsidR="0076090A" w:rsidRPr="00CD6A94">
        <w:rPr>
          <w:rFonts w:ascii="David" w:hAnsi="David"/>
          <w:u w:val="single"/>
          <w:rtl/>
          <w:lang w:eastAsia="en-US"/>
        </w:rPr>
        <w:t>ב</w:t>
      </w:r>
      <w:r w:rsidR="00E83445" w:rsidRPr="00CD6A94">
        <w:rPr>
          <w:rFonts w:ascii="David" w:hAnsi="David"/>
          <w:u w:val="single"/>
          <w:rtl/>
          <w:lang w:eastAsia="en-US"/>
        </w:rPr>
        <w:t>סעיף 2.1</w:t>
      </w:r>
      <w:r w:rsidR="00EE495C" w:rsidRPr="00CD6A94">
        <w:rPr>
          <w:rFonts w:ascii="David" w:hAnsi="David" w:hint="cs"/>
          <w:u w:val="single"/>
          <w:rtl/>
          <w:lang w:eastAsia="en-US"/>
        </w:rPr>
        <w:t>7</w:t>
      </w:r>
      <w:r w:rsidR="00E83445" w:rsidRPr="00CD6A94">
        <w:rPr>
          <w:rFonts w:ascii="David" w:hAnsi="David"/>
          <w:u w:val="single"/>
          <w:rtl/>
          <w:lang w:eastAsia="en-US"/>
        </w:rPr>
        <w:t xml:space="preserve">) </w:t>
      </w:r>
      <w:r w:rsidRPr="00CD6A94">
        <w:rPr>
          <w:rFonts w:ascii="David" w:hAnsi="David"/>
          <w:u w:val="single"/>
          <w:rtl/>
          <w:lang w:eastAsia="en-US"/>
        </w:rPr>
        <w:t>של ההפקות ש</w:t>
      </w:r>
      <w:r w:rsidR="000C6EDB">
        <w:rPr>
          <w:rFonts w:ascii="David" w:hAnsi="David" w:hint="cs"/>
          <w:u w:val="single"/>
          <w:rtl/>
          <w:lang w:eastAsia="en-US"/>
        </w:rPr>
        <w:t>הפיק</w:t>
      </w:r>
      <w:r w:rsidRPr="00CD6A94">
        <w:rPr>
          <w:rFonts w:ascii="David" w:hAnsi="David"/>
          <w:u w:val="single"/>
          <w:rtl/>
          <w:lang w:eastAsia="en-US"/>
        </w:rPr>
        <w:t xml:space="preserve"> המציע (עד </w:t>
      </w:r>
      <w:r w:rsidR="005B2E7D">
        <w:rPr>
          <w:rFonts w:ascii="David" w:hAnsi="David" w:hint="cs"/>
          <w:b/>
          <w:bCs/>
          <w:u w:val="single"/>
          <w:rtl/>
          <w:lang w:eastAsia="en-US"/>
        </w:rPr>
        <w:t>3</w:t>
      </w:r>
      <w:r w:rsidR="005B2E7D" w:rsidRPr="00CD6A94">
        <w:rPr>
          <w:rFonts w:ascii="David" w:hAnsi="David"/>
          <w:u w:val="single"/>
          <w:rtl/>
          <w:lang w:eastAsia="en-US"/>
        </w:rPr>
        <w:t xml:space="preserve"> </w:t>
      </w:r>
      <w:r w:rsidRPr="00CD6A94">
        <w:rPr>
          <w:rFonts w:ascii="David" w:hAnsi="David"/>
          <w:u w:val="single"/>
          <w:rtl/>
          <w:lang w:eastAsia="en-US"/>
        </w:rPr>
        <w:t>נק')</w:t>
      </w:r>
      <w:bookmarkEnd w:id="41"/>
      <w:r w:rsidR="00E83445" w:rsidRPr="00CD6A94">
        <w:rPr>
          <w:rFonts w:ascii="David" w:hAnsi="David"/>
          <w:u w:val="single"/>
          <w:rtl/>
          <w:lang w:eastAsia="en-US"/>
        </w:rPr>
        <w:t>:</w:t>
      </w:r>
    </w:p>
    <w:p w:rsidR="00A65D6C" w:rsidRPr="00CD6A94" w:rsidRDefault="00A65D6C" w:rsidP="00E83445">
      <w:pPr>
        <w:pStyle w:val="a7"/>
        <w:widowControl w:val="0"/>
        <w:ind w:left="2864"/>
        <w:rPr>
          <w:rFonts w:ascii="David" w:hAnsi="David"/>
          <w:rtl/>
          <w:lang w:eastAsia="en-US"/>
        </w:rPr>
      </w:pPr>
      <w:r w:rsidRPr="00CD6A94">
        <w:rPr>
          <w:rFonts w:ascii="David" w:hAnsi="David"/>
          <w:rtl/>
          <w:lang w:eastAsia="en-US"/>
        </w:rPr>
        <w:t xml:space="preserve">עבור כל אירוע שהפיק המציע שכלל הפקה ובימוי ושהיקפו הכספי היה </w:t>
      </w:r>
      <w:r w:rsidR="00E83445" w:rsidRPr="00CD6A94">
        <w:rPr>
          <w:rFonts w:ascii="David" w:hAnsi="David"/>
          <w:rtl/>
          <w:lang w:eastAsia="en-US"/>
        </w:rPr>
        <w:t>1,000</w:t>
      </w:r>
      <w:r w:rsidRPr="00CD6A94">
        <w:rPr>
          <w:rFonts w:ascii="David" w:hAnsi="David"/>
          <w:rtl/>
          <w:lang w:eastAsia="en-US"/>
        </w:rPr>
        <w:t xml:space="preserve">,000 ₪ ומעלה (כולל מע"מ), תינתן נק' </w:t>
      </w:r>
      <w:r w:rsidR="00ED2CE5" w:rsidRPr="00CD6A94">
        <w:rPr>
          <w:rFonts w:ascii="David" w:hAnsi="David"/>
          <w:rtl/>
          <w:lang w:eastAsia="en-US"/>
        </w:rPr>
        <w:t>0.5</w:t>
      </w:r>
      <w:r w:rsidRPr="00CD6A94">
        <w:rPr>
          <w:rFonts w:ascii="David" w:hAnsi="David"/>
          <w:rtl/>
          <w:lang w:eastAsia="en-US"/>
        </w:rPr>
        <w:t>.</w:t>
      </w:r>
    </w:p>
    <w:p w:rsidR="00D009C9" w:rsidRPr="00CD6A94" w:rsidRDefault="00D009C9" w:rsidP="00E83445">
      <w:pPr>
        <w:pStyle w:val="a7"/>
        <w:widowControl w:val="0"/>
        <w:ind w:left="2864"/>
        <w:rPr>
          <w:rFonts w:ascii="David" w:hAnsi="David"/>
          <w:lang w:eastAsia="en-US"/>
        </w:rPr>
      </w:pPr>
      <w:r w:rsidRPr="00CD6A94">
        <w:rPr>
          <w:rFonts w:ascii="David" w:hAnsi="David"/>
          <w:rtl/>
          <w:lang w:eastAsia="en-US"/>
        </w:rPr>
        <w:t xml:space="preserve">עבור כל אירוע שהפיק המציע </w:t>
      </w:r>
      <w:r w:rsidR="00F042F1" w:rsidRPr="00CD6A94">
        <w:rPr>
          <w:rFonts w:ascii="David" w:hAnsi="David"/>
          <w:rtl/>
          <w:lang w:eastAsia="en-US"/>
        </w:rPr>
        <w:t xml:space="preserve">שכלל הפקה ובימוי </w:t>
      </w:r>
      <w:r w:rsidRPr="00CD6A94">
        <w:rPr>
          <w:rFonts w:ascii="David" w:hAnsi="David"/>
          <w:rtl/>
          <w:lang w:eastAsia="en-US"/>
        </w:rPr>
        <w:t xml:space="preserve">ושהיקפו הכספי </w:t>
      </w:r>
      <w:r w:rsidR="00F042F1" w:rsidRPr="00CD6A94">
        <w:rPr>
          <w:rFonts w:ascii="David" w:hAnsi="David"/>
          <w:rtl/>
          <w:lang w:eastAsia="en-US"/>
        </w:rPr>
        <w:t>היה</w:t>
      </w:r>
      <w:r w:rsidRPr="00CD6A94">
        <w:rPr>
          <w:rFonts w:ascii="David" w:hAnsi="David"/>
          <w:rtl/>
          <w:lang w:eastAsia="en-US"/>
        </w:rPr>
        <w:t xml:space="preserve"> </w:t>
      </w:r>
      <w:r w:rsidR="00F042F1" w:rsidRPr="00CD6A94">
        <w:rPr>
          <w:rFonts w:ascii="David" w:hAnsi="David"/>
          <w:rtl/>
          <w:lang w:eastAsia="en-US"/>
        </w:rPr>
        <w:t>1,</w:t>
      </w:r>
      <w:r w:rsidR="00E83445" w:rsidRPr="00CD6A94">
        <w:rPr>
          <w:rFonts w:ascii="David" w:hAnsi="David"/>
          <w:rtl/>
          <w:lang w:eastAsia="en-US"/>
        </w:rPr>
        <w:t>5</w:t>
      </w:r>
      <w:r w:rsidR="00C80544" w:rsidRPr="00CD6A94">
        <w:rPr>
          <w:rFonts w:ascii="David" w:hAnsi="David"/>
          <w:rtl/>
          <w:lang w:eastAsia="en-US"/>
        </w:rPr>
        <w:t>00</w:t>
      </w:r>
      <w:r w:rsidRPr="00CD6A94">
        <w:rPr>
          <w:rFonts w:ascii="David" w:hAnsi="David"/>
          <w:rtl/>
          <w:lang w:eastAsia="en-US"/>
        </w:rPr>
        <w:t xml:space="preserve">,000 ₪ ומעלה (כולל מע"מ), </w:t>
      </w:r>
      <w:r w:rsidR="00ED2CE5" w:rsidRPr="00CD6A94">
        <w:rPr>
          <w:rFonts w:ascii="David" w:hAnsi="David"/>
          <w:rtl/>
          <w:lang w:eastAsia="en-US"/>
        </w:rPr>
        <w:t xml:space="preserve">תינתן 1 </w:t>
      </w:r>
      <w:r w:rsidRPr="00CD6A94">
        <w:rPr>
          <w:rFonts w:ascii="David" w:hAnsi="David"/>
          <w:rtl/>
          <w:lang w:eastAsia="en-US"/>
        </w:rPr>
        <w:t>נק'.</w:t>
      </w:r>
    </w:p>
    <w:p w:rsidR="00D009C9" w:rsidRPr="00CD6A94" w:rsidRDefault="00D009C9" w:rsidP="0076090A">
      <w:pPr>
        <w:pStyle w:val="a7"/>
        <w:widowControl w:val="0"/>
        <w:numPr>
          <w:ilvl w:val="3"/>
          <w:numId w:val="2"/>
        </w:numPr>
        <w:rPr>
          <w:rFonts w:ascii="David" w:hAnsi="David"/>
          <w:u w:val="single"/>
          <w:lang w:eastAsia="en-US"/>
        </w:rPr>
      </w:pPr>
      <w:bookmarkStart w:id="42" w:name="_Ref494354983"/>
      <w:r w:rsidRPr="00CD6A94">
        <w:rPr>
          <w:rFonts w:ascii="David" w:hAnsi="David"/>
          <w:u w:val="single"/>
          <w:rtl/>
          <w:lang w:eastAsia="en-US"/>
        </w:rPr>
        <w:t>היקף הקהל</w:t>
      </w:r>
      <w:r w:rsidR="00E83445" w:rsidRPr="00CD6A94">
        <w:rPr>
          <w:rFonts w:ascii="David" w:hAnsi="David"/>
          <w:u w:val="single"/>
          <w:rtl/>
          <w:lang w:eastAsia="en-US"/>
        </w:rPr>
        <w:t xml:space="preserve"> (ב</w:t>
      </w:r>
      <w:r w:rsidR="0076090A" w:rsidRPr="00CD6A94">
        <w:rPr>
          <w:rFonts w:ascii="David" w:hAnsi="David"/>
          <w:u w:val="single"/>
          <w:rtl/>
          <w:lang w:eastAsia="en-US"/>
        </w:rPr>
        <w:t>דומה להגדר</w:t>
      </w:r>
      <w:r w:rsidR="006E59B6">
        <w:rPr>
          <w:rFonts w:ascii="David" w:hAnsi="David" w:hint="cs"/>
          <w:u w:val="single"/>
          <w:rtl/>
          <w:lang w:eastAsia="en-US"/>
        </w:rPr>
        <w:t>ה</w:t>
      </w:r>
      <w:r w:rsidR="00E83445" w:rsidRPr="00CD6A94">
        <w:rPr>
          <w:rFonts w:ascii="David" w:hAnsi="David"/>
          <w:u w:val="single"/>
          <w:rtl/>
          <w:lang w:eastAsia="en-US"/>
        </w:rPr>
        <w:t xml:space="preserve"> </w:t>
      </w:r>
      <w:r w:rsidR="0076090A" w:rsidRPr="00CD6A94">
        <w:rPr>
          <w:rFonts w:ascii="David" w:hAnsi="David"/>
          <w:u w:val="single"/>
          <w:rtl/>
          <w:lang w:eastAsia="en-US"/>
        </w:rPr>
        <w:t>ב</w:t>
      </w:r>
      <w:r w:rsidR="00E83445" w:rsidRPr="00CD6A94">
        <w:rPr>
          <w:rFonts w:ascii="David" w:hAnsi="David"/>
          <w:u w:val="single"/>
          <w:rtl/>
          <w:lang w:eastAsia="en-US"/>
        </w:rPr>
        <w:t>סעיף 2.18)</w:t>
      </w:r>
      <w:r w:rsidRPr="00CD6A94">
        <w:rPr>
          <w:rFonts w:ascii="David" w:hAnsi="David"/>
          <w:u w:val="single"/>
          <w:rtl/>
          <w:lang w:eastAsia="en-US"/>
        </w:rPr>
        <w:t xml:space="preserve"> ב</w:t>
      </w:r>
      <w:r w:rsidR="006E59B6">
        <w:rPr>
          <w:rFonts w:ascii="David" w:hAnsi="David" w:hint="cs"/>
          <w:u w:val="single"/>
          <w:rtl/>
          <w:lang w:eastAsia="en-US"/>
        </w:rPr>
        <w:t>אירועים שהפיק</w:t>
      </w:r>
      <w:r w:rsidR="00FA101A">
        <w:rPr>
          <w:rFonts w:ascii="David" w:hAnsi="David" w:hint="cs"/>
          <w:u w:val="single"/>
          <w:rtl/>
          <w:lang w:eastAsia="en-US"/>
        </w:rPr>
        <w:t xml:space="preserve"> </w:t>
      </w:r>
      <w:r w:rsidRPr="00CD6A94">
        <w:rPr>
          <w:rFonts w:ascii="David" w:hAnsi="David"/>
          <w:u w:val="single"/>
          <w:rtl/>
          <w:lang w:eastAsia="en-US"/>
        </w:rPr>
        <w:t xml:space="preserve">המציע (עד </w:t>
      </w:r>
      <w:r w:rsidR="005B2E7D">
        <w:rPr>
          <w:rFonts w:ascii="David" w:hAnsi="David" w:hint="cs"/>
          <w:b/>
          <w:bCs/>
          <w:u w:val="single"/>
          <w:rtl/>
          <w:lang w:eastAsia="en-US"/>
        </w:rPr>
        <w:t>3</w:t>
      </w:r>
      <w:r w:rsidR="005B2E7D" w:rsidRPr="00CD6A94">
        <w:rPr>
          <w:rFonts w:ascii="David" w:hAnsi="David"/>
          <w:u w:val="single"/>
          <w:rtl/>
          <w:lang w:eastAsia="en-US"/>
        </w:rPr>
        <w:t xml:space="preserve"> </w:t>
      </w:r>
      <w:r w:rsidRPr="00CD6A94">
        <w:rPr>
          <w:rFonts w:ascii="David" w:hAnsi="David"/>
          <w:u w:val="single"/>
          <w:rtl/>
          <w:lang w:eastAsia="en-US"/>
        </w:rPr>
        <w:t>נק')</w:t>
      </w:r>
      <w:bookmarkEnd w:id="42"/>
    </w:p>
    <w:p w:rsidR="00D009C9" w:rsidRPr="00CD6A94" w:rsidRDefault="00D009C9" w:rsidP="00004CE0">
      <w:pPr>
        <w:pStyle w:val="a7"/>
        <w:widowControl w:val="0"/>
        <w:ind w:left="2864"/>
        <w:rPr>
          <w:rFonts w:ascii="David" w:hAnsi="David"/>
          <w:rtl/>
          <w:lang w:eastAsia="en-US"/>
        </w:rPr>
      </w:pPr>
      <w:r w:rsidRPr="00CD6A94">
        <w:rPr>
          <w:rFonts w:ascii="David" w:hAnsi="David"/>
          <w:rtl/>
          <w:lang w:eastAsia="en-US"/>
        </w:rPr>
        <w:t xml:space="preserve">עבור כל אירוע שהפיק המציע ושבו נכח קהל של לפחות </w:t>
      </w:r>
      <w:r w:rsidR="00E83445" w:rsidRPr="00CD6A94">
        <w:rPr>
          <w:rFonts w:ascii="David" w:hAnsi="David"/>
          <w:rtl/>
          <w:lang w:eastAsia="en-US"/>
        </w:rPr>
        <w:t>2,000</w:t>
      </w:r>
      <w:r w:rsidR="00EE2A5B" w:rsidRPr="00CD6A94">
        <w:rPr>
          <w:rFonts w:ascii="David" w:hAnsi="David"/>
          <w:rtl/>
          <w:lang w:eastAsia="en-US"/>
        </w:rPr>
        <w:t xml:space="preserve"> </w:t>
      </w:r>
      <w:r w:rsidRPr="00CD6A94">
        <w:rPr>
          <w:rFonts w:ascii="David" w:hAnsi="David"/>
          <w:rtl/>
          <w:lang w:eastAsia="en-US"/>
        </w:rPr>
        <w:t xml:space="preserve">איש, </w:t>
      </w:r>
      <w:r w:rsidR="0068205D" w:rsidRPr="00CD6A94">
        <w:rPr>
          <w:rFonts w:ascii="David" w:hAnsi="David"/>
          <w:rtl/>
          <w:lang w:eastAsia="en-US"/>
        </w:rPr>
        <w:t>תינתן</w:t>
      </w:r>
      <w:r w:rsidR="00C70ED4" w:rsidRPr="00CD6A94">
        <w:rPr>
          <w:rFonts w:ascii="David" w:hAnsi="David"/>
          <w:rtl/>
          <w:lang w:eastAsia="en-US"/>
        </w:rPr>
        <w:t xml:space="preserve"> </w:t>
      </w:r>
      <w:r w:rsidR="00004CE0" w:rsidRPr="00CD6A94">
        <w:rPr>
          <w:rFonts w:ascii="David" w:hAnsi="David"/>
          <w:rtl/>
          <w:lang w:eastAsia="en-US"/>
        </w:rPr>
        <w:t>0.5</w:t>
      </w:r>
      <w:r w:rsidR="00C70ED4" w:rsidRPr="00CD6A94">
        <w:rPr>
          <w:rFonts w:ascii="David" w:hAnsi="David"/>
          <w:rtl/>
          <w:lang w:eastAsia="en-US"/>
        </w:rPr>
        <w:t xml:space="preserve"> </w:t>
      </w:r>
      <w:r w:rsidRPr="00CD6A94">
        <w:rPr>
          <w:rFonts w:ascii="David" w:hAnsi="David"/>
          <w:rtl/>
          <w:lang w:eastAsia="en-US"/>
        </w:rPr>
        <w:t>נק'.</w:t>
      </w:r>
    </w:p>
    <w:p w:rsidR="0068205D" w:rsidRPr="00CD6A94" w:rsidRDefault="0068205D" w:rsidP="00FA101A">
      <w:pPr>
        <w:pStyle w:val="a7"/>
        <w:widowControl w:val="0"/>
        <w:ind w:left="2864"/>
        <w:rPr>
          <w:rFonts w:ascii="David" w:hAnsi="David"/>
          <w:rtl/>
          <w:lang w:eastAsia="en-US"/>
        </w:rPr>
      </w:pPr>
      <w:r w:rsidRPr="00CD6A94">
        <w:rPr>
          <w:rFonts w:ascii="David" w:hAnsi="David"/>
          <w:rtl/>
          <w:lang w:eastAsia="en-US"/>
        </w:rPr>
        <w:t xml:space="preserve">עבור כל אירוע שהפיק המציע ושבו נכח קהל של לפחות </w:t>
      </w:r>
      <w:r w:rsidR="00167DED">
        <w:rPr>
          <w:rFonts w:ascii="David" w:hAnsi="David" w:hint="cs"/>
          <w:rtl/>
          <w:lang w:eastAsia="en-US"/>
        </w:rPr>
        <w:t>3,000</w:t>
      </w:r>
      <w:r w:rsidR="00167DED" w:rsidRPr="00CD6A94">
        <w:rPr>
          <w:rFonts w:ascii="David" w:hAnsi="David"/>
          <w:rtl/>
          <w:lang w:eastAsia="en-US"/>
        </w:rPr>
        <w:t xml:space="preserve"> </w:t>
      </w:r>
      <w:r w:rsidRPr="00CD6A94">
        <w:rPr>
          <w:rFonts w:ascii="David" w:hAnsi="David"/>
          <w:rtl/>
          <w:lang w:eastAsia="en-US"/>
        </w:rPr>
        <w:t xml:space="preserve">איש, יינתנו </w:t>
      </w:r>
      <w:r w:rsidR="00E83445" w:rsidRPr="00CD6A94">
        <w:rPr>
          <w:rFonts w:ascii="David" w:hAnsi="David"/>
          <w:rtl/>
          <w:lang w:eastAsia="en-US"/>
        </w:rPr>
        <w:t>1</w:t>
      </w:r>
      <w:r w:rsidRPr="00CD6A94">
        <w:rPr>
          <w:rFonts w:ascii="David" w:hAnsi="David"/>
          <w:rtl/>
          <w:lang w:eastAsia="en-US"/>
        </w:rPr>
        <w:t xml:space="preserve"> נק'.</w:t>
      </w:r>
    </w:p>
    <w:p w:rsidR="00D009C9" w:rsidRPr="00CD6A94" w:rsidRDefault="00771B27" w:rsidP="00EE495C">
      <w:pPr>
        <w:pStyle w:val="a7"/>
        <w:widowControl w:val="0"/>
        <w:numPr>
          <w:ilvl w:val="3"/>
          <w:numId w:val="2"/>
        </w:numPr>
        <w:rPr>
          <w:rFonts w:ascii="David" w:hAnsi="David"/>
          <w:u w:val="single"/>
          <w:lang w:eastAsia="en-US"/>
        </w:rPr>
      </w:pPr>
      <w:r>
        <w:rPr>
          <w:rFonts w:ascii="David" w:hAnsi="David" w:hint="cs"/>
          <w:u w:val="single"/>
          <w:rtl/>
          <w:lang w:eastAsia="en-US"/>
        </w:rPr>
        <w:t xml:space="preserve">אירועים </w:t>
      </w:r>
      <w:r w:rsidR="00D009C9" w:rsidRPr="00CD6A94">
        <w:rPr>
          <w:rFonts w:ascii="David" w:hAnsi="David"/>
          <w:u w:val="single"/>
          <w:rtl/>
          <w:lang w:eastAsia="en-US"/>
        </w:rPr>
        <w:t>ש</w:t>
      </w:r>
      <w:r w:rsidR="00E83445" w:rsidRPr="00CD6A94">
        <w:rPr>
          <w:rFonts w:ascii="David" w:hAnsi="David"/>
          <w:u w:val="single"/>
          <w:rtl/>
          <w:lang w:eastAsia="en-US"/>
        </w:rPr>
        <w:t>בוצע בה</w:t>
      </w:r>
      <w:r>
        <w:rPr>
          <w:rFonts w:ascii="David" w:hAnsi="David" w:hint="cs"/>
          <w:u w:val="single"/>
          <w:rtl/>
          <w:lang w:eastAsia="en-US"/>
        </w:rPr>
        <w:t>ם</w:t>
      </w:r>
      <w:r w:rsidR="00E83445" w:rsidRPr="00CD6A94">
        <w:rPr>
          <w:rFonts w:ascii="David" w:hAnsi="David"/>
          <w:u w:val="single"/>
          <w:rtl/>
          <w:lang w:eastAsia="en-US"/>
        </w:rPr>
        <w:t xml:space="preserve"> שידור ב</w:t>
      </w:r>
      <w:r w:rsidR="0076090A" w:rsidRPr="00CD6A94">
        <w:rPr>
          <w:rFonts w:ascii="David" w:hAnsi="David"/>
          <w:u w:val="single"/>
          <w:rtl/>
          <w:lang w:eastAsia="en-US"/>
        </w:rPr>
        <w:t>דומה להגדר</w:t>
      </w:r>
      <w:r w:rsidR="00DF49B1">
        <w:rPr>
          <w:rFonts w:ascii="David" w:hAnsi="David" w:hint="cs"/>
          <w:u w:val="single"/>
          <w:rtl/>
          <w:lang w:eastAsia="en-US"/>
        </w:rPr>
        <w:t>ה</w:t>
      </w:r>
      <w:r w:rsidR="00E83445" w:rsidRPr="00CD6A94">
        <w:rPr>
          <w:rFonts w:ascii="David" w:hAnsi="David"/>
          <w:u w:val="single"/>
          <w:rtl/>
          <w:lang w:eastAsia="en-US"/>
        </w:rPr>
        <w:t xml:space="preserve"> </w:t>
      </w:r>
      <w:r w:rsidR="0076090A" w:rsidRPr="00CD6A94">
        <w:rPr>
          <w:rFonts w:ascii="David" w:hAnsi="David"/>
          <w:u w:val="single"/>
          <w:rtl/>
          <w:lang w:eastAsia="en-US"/>
        </w:rPr>
        <w:t>ב</w:t>
      </w:r>
      <w:r w:rsidR="00E83445" w:rsidRPr="00CD6A94">
        <w:rPr>
          <w:rFonts w:ascii="David" w:hAnsi="David"/>
          <w:u w:val="single"/>
          <w:rtl/>
          <w:lang w:eastAsia="en-US"/>
        </w:rPr>
        <w:t xml:space="preserve">סעיפים 2.20 </w:t>
      </w:r>
      <w:r w:rsidR="00D009C9" w:rsidRPr="00CD6A94">
        <w:rPr>
          <w:rFonts w:ascii="David" w:hAnsi="David"/>
          <w:u w:val="single"/>
          <w:rtl/>
          <w:lang w:eastAsia="en-US"/>
        </w:rPr>
        <w:t xml:space="preserve">(עד </w:t>
      </w:r>
      <w:r w:rsidR="005B2E7D">
        <w:rPr>
          <w:rFonts w:ascii="David" w:hAnsi="David" w:hint="cs"/>
          <w:b/>
          <w:bCs/>
          <w:u w:val="single"/>
          <w:rtl/>
          <w:lang w:eastAsia="en-US"/>
        </w:rPr>
        <w:t>4</w:t>
      </w:r>
      <w:r w:rsidR="005B2E7D" w:rsidRPr="00CD6A94">
        <w:rPr>
          <w:rFonts w:ascii="David" w:hAnsi="David"/>
          <w:b/>
          <w:bCs/>
          <w:u w:val="single"/>
          <w:rtl/>
          <w:lang w:eastAsia="en-US"/>
        </w:rPr>
        <w:t xml:space="preserve"> </w:t>
      </w:r>
      <w:r w:rsidR="00D009C9" w:rsidRPr="00CD6A94">
        <w:rPr>
          <w:rFonts w:ascii="David" w:hAnsi="David"/>
          <w:u w:val="single"/>
          <w:rtl/>
          <w:lang w:eastAsia="en-US"/>
        </w:rPr>
        <w:t>נק')</w:t>
      </w:r>
      <w:r w:rsidR="00544B98" w:rsidRPr="00CD6A94">
        <w:rPr>
          <w:rFonts w:ascii="David" w:hAnsi="David"/>
          <w:u w:val="single"/>
          <w:rtl/>
          <w:lang w:eastAsia="en-US"/>
        </w:rPr>
        <w:t xml:space="preserve"> </w:t>
      </w:r>
    </w:p>
    <w:p w:rsidR="00D009C9" w:rsidRPr="00CD6A94" w:rsidRDefault="00D009C9" w:rsidP="001E6947">
      <w:pPr>
        <w:pStyle w:val="a7"/>
        <w:widowControl w:val="0"/>
        <w:ind w:left="2864"/>
        <w:rPr>
          <w:rFonts w:ascii="David" w:hAnsi="David"/>
          <w:rtl/>
          <w:lang w:eastAsia="en-US"/>
        </w:rPr>
      </w:pPr>
      <w:r w:rsidRPr="00CD6A94">
        <w:rPr>
          <w:rFonts w:ascii="David" w:hAnsi="David"/>
          <w:rtl/>
          <w:lang w:eastAsia="en-US"/>
        </w:rPr>
        <w:t xml:space="preserve">עבור כל </w:t>
      </w:r>
      <w:r w:rsidR="00DF49B1">
        <w:rPr>
          <w:rFonts w:ascii="David" w:hAnsi="David" w:hint="cs"/>
          <w:rtl/>
          <w:lang w:eastAsia="en-US"/>
        </w:rPr>
        <w:t>אירוע</w:t>
      </w:r>
      <w:r w:rsidRPr="00CD6A94">
        <w:rPr>
          <w:rFonts w:ascii="David" w:hAnsi="David"/>
          <w:rtl/>
          <w:lang w:eastAsia="en-US"/>
        </w:rPr>
        <w:t xml:space="preserve"> </w:t>
      </w:r>
      <w:r w:rsidR="00ED2CE5" w:rsidRPr="00CD6A94">
        <w:rPr>
          <w:rFonts w:ascii="David" w:hAnsi="David"/>
          <w:rtl/>
          <w:lang w:eastAsia="en-US"/>
        </w:rPr>
        <w:t>ש</w:t>
      </w:r>
      <w:r w:rsidR="00E1606A">
        <w:rPr>
          <w:rFonts w:ascii="David" w:hAnsi="David" w:hint="cs"/>
          <w:rtl/>
          <w:lang w:eastAsia="en-US"/>
        </w:rPr>
        <w:t>הפיק</w:t>
      </w:r>
      <w:r w:rsidR="00ED2CE5" w:rsidRPr="00CD6A94">
        <w:rPr>
          <w:rFonts w:ascii="David" w:hAnsi="David"/>
          <w:rtl/>
          <w:lang w:eastAsia="en-US"/>
        </w:rPr>
        <w:t xml:space="preserve"> המציע בחמש השנים האחרונות, אשר </w:t>
      </w:r>
      <w:r w:rsidRPr="00CD6A94">
        <w:rPr>
          <w:rFonts w:ascii="David" w:hAnsi="David"/>
          <w:rtl/>
          <w:lang w:eastAsia="en-US"/>
        </w:rPr>
        <w:t xml:space="preserve">הועבר בשידור </w:t>
      </w:r>
      <w:r w:rsidR="00A072D4" w:rsidRPr="00CD6A94">
        <w:rPr>
          <w:rFonts w:ascii="David" w:hAnsi="David"/>
          <w:rtl/>
          <w:lang w:eastAsia="en-US"/>
        </w:rPr>
        <w:t>תינתן 1 נק'.</w:t>
      </w:r>
      <w:r w:rsidRPr="00CD6A94">
        <w:rPr>
          <w:rFonts w:ascii="David" w:hAnsi="David"/>
          <w:rtl/>
          <w:lang w:eastAsia="en-US"/>
        </w:rPr>
        <w:t xml:space="preserve"> </w:t>
      </w:r>
    </w:p>
    <w:p w:rsidR="0007637E" w:rsidRPr="00CD6A94" w:rsidRDefault="0007637E" w:rsidP="00D009C9">
      <w:pPr>
        <w:pStyle w:val="a7"/>
        <w:widowControl w:val="0"/>
        <w:ind w:left="2864"/>
        <w:rPr>
          <w:rFonts w:ascii="David" w:hAnsi="David"/>
          <w:u w:val="single"/>
          <w:rtl/>
          <w:lang w:eastAsia="en-US"/>
        </w:rPr>
      </w:pPr>
    </w:p>
    <w:p w:rsidR="00380928" w:rsidRPr="00CD6A94" w:rsidRDefault="003C001F" w:rsidP="00E83445">
      <w:pPr>
        <w:pStyle w:val="a7"/>
        <w:widowControl w:val="0"/>
        <w:numPr>
          <w:ilvl w:val="2"/>
          <w:numId w:val="2"/>
        </w:numPr>
        <w:rPr>
          <w:rFonts w:ascii="David" w:hAnsi="David"/>
          <w:lang w:eastAsia="en-US"/>
        </w:rPr>
      </w:pPr>
      <w:bookmarkStart w:id="43" w:name="_Ref299458726"/>
      <w:bookmarkStart w:id="44" w:name="_Ref403998005"/>
      <w:bookmarkEnd w:id="40"/>
      <w:r w:rsidRPr="00CD6A94">
        <w:rPr>
          <w:rFonts w:ascii="David" w:hAnsi="David"/>
          <w:b/>
          <w:bCs/>
          <w:rtl/>
        </w:rPr>
        <w:t>נ</w:t>
      </w:r>
      <w:r w:rsidR="00FD2876" w:rsidRPr="00CD6A94">
        <w:rPr>
          <w:rFonts w:ascii="David" w:hAnsi="David"/>
          <w:b/>
          <w:bCs/>
          <w:rtl/>
        </w:rPr>
        <w:t>יסיון קודם של המפיק</w:t>
      </w:r>
      <w:r w:rsidR="00FD2876" w:rsidRPr="00CD6A94">
        <w:rPr>
          <w:rFonts w:ascii="David" w:hAnsi="David"/>
          <w:rtl/>
        </w:rPr>
        <w:t xml:space="preserve"> </w:t>
      </w:r>
      <w:r w:rsidR="00FD2876" w:rsidRPr="00CD6A94">
        <w:rPr>
          <w:rFonts w:ascii="David" w:hAnsi="David"/>
          <w:b/>
          <w:bCs/>
          <w:rtl/>
        </w:rPr>
        <w:t>המוצע</w:t>
      </w:r>
      <w:r w:rsidR="00F60C43" w:rsidRPr="00CD6A94">
        <w:rPr>
          <w:rFonts w:ascii="David" w:hAnsi="David"/>
          <w:b/>
          <w:bCs/>
          <w:rtl/>
        </w:rPr>
        <w:t xml:space="preserve"> -</w:t>
      </w:r>
      <w:r w:rsidRPr="00CD6A94">
        <w:rPr>
          <w:rFonts w:ascii="David" w:hAnsi="David"/>
          <w:b/>
          <w:bCs/>
          <w:rtl/>
        </w:rPr>
        <w:t xml:space="preserve"> </w:t>
      </w:r>
      <w:r w:rsidR="00167DED">
        <w:rPr>
          <w:rFonts w:ascii="David" w:hAnsi="David" w:hint="cs"/>
          <w:b/>
          <w:bCs/>
          <w:rtl/>
        </w:rPr>
        <w:t>10</w:t>
      </w:r>
      <w:r w:rsidRPr="00CD6A94">
        <w:rPr>
          <w:rFonts w:ascii="David" w:hAnsi="David"/>
          <w:b/>
          <w:bCs/>
          <w:rtl/>
        </w:rPr>
        <w:t>%:</w:t>
      </w:r>
      <w:bookmarkEnd w:id="43"/>
      <w:bookmarkEnd w:id="44"/>
    </w:p>
    <w:p w:rsidR="00167DED" w:rsidRDefault="00A246FD" w:rsidP="00167DED">
      <w:pPr>
        <w:pStyle w:val="a7"/>
        <w:widowControl w:val="0"/>
        <w:ind w:left="2002"/>
        <w:rPr>
          <w:rFonts w:ascii="David" w:hAnsi="David"/>
          <w:rtl/>
          <w:lang w:eastAsia="en-US"/>
        </w:rPr>
      </w:pPr>
      <w:r>
        <w:rPr>
          <w:rFonts w:ascii="David" w:hAnsi="David" w:hint="cs"/>
          <w:rtl/>
        </w:rPr>
        <w:t xml:space="preserve">ייבחנו אירועים קודמים </w:t>
      </w:r>
      <w:r w:rsidR="00763E2D" w:rsidRPr="00CD6A94">
        <w:rPr>
          <w:rFonts w:ascii="David" w:hAnsi="David"/>
          <w:rtl/>
        </w:rPr>
        <w:t>שהפיק</w:t>
      </w:r>
      <w:r>
        <w:rPr>
          <w:rFonts w:ascii="David" w:hAnsi="David" w:hint="cs"/>
          <w:rtl/>
        </w:rPr>
        <w:t xml:space="preserve"> המפיק</w:t>
      </w:r>
      <w:r w:rsidR="00763E2D" w:rsidRPr="00CD6A94">
        <w:rPr>
          <w:rFonts w:ascii="David" w:hAnsi="David"/>
          <w:rtl/>
        </w:rPr>
        <w:t xml:space="preserve">, </w:t>
      </w:r>
      <w:r w:rsidR="00763E2D" w:rsidRPr="00CD6A94">
        <w:rPr>
          <w:rFonts w:ascii="David" w:hAnsi="David"/>
          <w:u w:val="single"/>
          <w:rtl/>
        </w:rPr>
        <w:t>בחמש השנים האחרונות</w:t>
      </w:r>
      <w:r w:rsidR="00763E2D" w:rsidRPr="00CD6A94">
        <w:rPr>
          <w:rFonts w:ascii="David" w:hAnsi="David"/>
          <w:rtl/>
        </w:rPr>
        <w:t>. הבחינה</w:t>
      </w:r>
      <w:r w:rsidR="00763E2D" w:rsidRPr="00CD6A94">
        <w:rPr>
          <w:rFonts w:ascii="David" w:hAnsi="David"/>
          <w:b/>
          <w:bCs/>
          <w:rtl/>
        </w:rPr>
        <w:t xml:space="preserve"> </w:t>
      </w:r>
      <w:r w:rsidR="00763E2D" w:rsidRPr="00CD6A94">
        <w:rPr>
          <w:rFonts w:ascii="David" w:hAnsi="David"/>
          <w:rtl/>
        </w:rPr>
        <w:t>תהיה על פי רשימת הפרויקטים המצורפת בנספח ב'</w:t>
      </w:r>
      <w:r w:rsidR="002277F2" w:rsidRPr="00CD6A94">
        <w:rPr>
          <w:rFonts w:ascii="David" w:hAnsi="David" w:hint="cs"/>
          <w:rtl/>
        </w:rPr>
        <w:t>3</w:t>
      </w:r>
      <w:r w:rsidR="00763E2D" w:rsidRPr="00CD6A94">
        <w:rPr>
          <w:rFonts w:ascii="David" w:hAnsi="David"/>
          <w:rtl/>
        </w:rPr>
        <w:t>.</w:t>
      </w:r>
      <w:r w:rsidR="00167DED" w:rsidRPr="00167DED">
        <w:rPr>
          <w:rFonts w:ascii="David" w:hAnsi="David"/>
          <w:rtl/>
          <w:lang w:eastAsia="en-US"/>
        </w:rPr>
        <w:t xml:space="preserve"> </w:t>
      </w:r>
      <w:r w:rsidR="00167DED" w:rsidRPr="00CD6A94">
        <w:rPr>
          <w:rFonts w:ascii="David" w:hAnsi="David"/>
          <w:rtl/>
          <w:lang w:eastAsia="en-US"/>
        </w:rPr>
        <w:t>.</w:t>
      </w:r>
      <w:r w:rsidR="00167DED">
        <w:rPr>
          <w:rFonts w:ascii="David" w:hAnsi="David" w:hint="cs"/>
          <w:rtl/>
          <w:lang w:eastAsia="en-US"/>
        </w:rPr>
        <w:t xml:space="preserve"> המציע רשאי להציג את אותו האירוע בסעיפים השונים. </w:t>
      </w:r>
    </w:p>
    <w:p w:rsidR="00763E2D" w:rsidRPr="00CD6A94" w:rsidRDefault="00763E2D" w:rsidP="00A246FD">
      <w:pPr>
        <w:pStyle w:val="a7"/>
        <w:widowControl w:val="0"/>
        <w:ind w:left="2942"/>
        <w:rPr>
          <w:rFonts w:ascii="David" w:hAnsi="David"/>
          <w:u w:val="single"/>
        </w:rPr>
      </w:pPr>
    </w:p>
    <w:p w:rsidR="00E83445" w:rsidRPr="00CD6A94" w:rsidRDefault="00E83445" w:rsidP="00EE495C">
      <w:pPr>
        <w:pStyle w:val="a7"/>
        <w:widowControl w:val="0"/>
        <w:numPr>
          <w:ilvl w:val="3"/>
          <w:numId w:val="2"/>
        </w:numPr>
        <w:rPr>
          <w:rFonts w:ascii="David" w:hAnsi="David"/>
          <w:u w:val="single"/>
          <w:lang w:eastAsia="en-US"/>
        </w:rPr>
      </w:pPr>
      <w:r w:rsidRPr="00CD6A94">
        <w:rPr>
          <w:rFonts w:ascii="David" w:hAnsi="David"/>
          <w:u w:val="single"/>
          <w:rtl/>
          <w:lang w:eastAsia="en-US"/>
        </w:rPr>
        <w:t>היקפן הכספי (ב</w:t>
      </w:r>
      <w:r w:rsidR="0076090A" w:rsidRPr="00CD6A94">
        <w:rPr>
          <w:rFonts w:ascii="David" w:hAnsi="David"/>
          <w:u w:val="single"/>
          <w:rtl/>
          <w:lang w:eastAsia="en-US"/>
        </w:rPr>
        <w:t>דומה</w:t>
      </w:r>
      <w:r w:rsidRPr="00CD6A94">
        <w:rPr>
          <w:rFonts w:ascii="David" w:hAnsi="David"/>
          <w:u w:val="single"/>
          <w:rtl/>
          <w:lang w:eastAsia="en-US"/>
        </w:rPr>
        <w:t xml:space="preserve"> ל</w:t>
      </w:r>
      <w:r w:rsidR="0076090A" w:rsidRPr="00CD6A94">
        <w:rPr>
          <w:rFonts w:ascii="David" w:hAnsi="David"/>
          <w:u w:val="single"/>
          <w:rtl/>
          <w:lang w:eastAsia="en-US"/>
        </w:rPr>
        <w:t>הגדר</w:t>
      </w:r>
      <w:r w:rsidR="00405CB2">
        <w:rPr>
          <w:rFonts w:ascii="David" w:hAnsi="David" w:hint="cs"/>
          <w:u w:val="single"/>
          <w:rtl/>
          <w:lang w:eastAsia="en-US"/>
        </w:rPr>
        <w:t>ה</w:t>
      </w:r>
      <w:r w:rsidR="0076090A" w:rsidRPr="00CD6A94">
        <w:rPr>
          <w:rFonts w:ascii="David" w:hAnsi="David"/>
          <w:u w:val="single"/>
          <w:rtl/>
          <w:lang w:eastAsia="en-US"/>
        </w:rPr>
        <w:t xml:space="preserve"> ב</w:t>
      </w:r>
      <w:r w:rsidRPr="00CD6A94">
        <w:rPr>
          <w:rFonts w:ascii="David" w:hAnsi="David"/>
          <w:u w:val="single"/>
          <w:rtl/>
          <w:lang w:eastAsia="en-US"/>
        </w:rPr>
        <w:t>סעיף 2.</w:t>
      </w:r>
      <w:r w:rsidR="00EE495C" w:rsidRPr="00CD6A94">
        <w:rPr>
          <w:rFonts w:ascii="David" w:hAnsi="David"/>
          <w:u w:val="single"/>
          <w:rtl/>
          <w:lang w:eastAsia="en-US"/>
        </w:rPr>
        <w:t>1</w:t>
      </w:r>
      <w:r w:rsidR="00EE495C" w:rsidRPr="00CD6A94">
        <w:rPr>
          <w:rFonts w:ascii="David" w:hAnsi="David" w:hint="cs"/>
          <w:u w:val="single"/>
          <w:rtl/>
          <w:lang w:eastAsia="en-US"/>
        </w:rPr>
        <w:t>7</w:t>
      </w:r>
      <w:r w:rsidRPr="00CD6A94">
        <w:rPr>
          <w:rFonts w:ascii="David" w:hAnsi="David"/>
          <w:u w:val="single"/>
          <w:rtl/>
          <w:lang w:eastAsia="en-US"/>
        </w:rPr>
        <w:t>) של ה</w:t>
      </w:r>
      <w:r w:rsidR="00405CB2">
        <w:rPr>
          <w:rFonts w:ascii="David" w:hAnsi="David" w:hint="cs"/>
          <w:u w:val="single"/>
          <w:rtl/>
          <w:lang w:eastAsia="en-US"/>
        </w:rPr>
        <w:t>אירועים</w:t>
      </w:r>
      <w:r w:rsidRPr="00CD6A94">
        <w:rPr>
          <w:rFonts w:ascii="David" w:hAnsi="David"/>
          <w:u w:val="single"/>
          <w:rtl/>
          <w:lang w:eastAsia="en-US"/>
        </w:rPr>
        <w:t xml:space="preserve"> ש</w:t>
      </w:r>
      <w:r w:rsidR="00405CB2">
        <w:rPr>
          <w:rFonts w:ascii="David" w:hAnsi="David" w:hint="cs"/>
          <w:u w:val="single"/>
          <w:rtl/>
          <w:lang w:eastAsia="en-US"/>
        </w:rPr>
        <w:t>הפיק</w:t>
      </w:r>
      <w:r w:rsidRPr="00CD6A94">
        <w:rPr>
          <w:rFonts w:ascii="David" w:hAnsi="David"/>
          <w:u w:val="single"/>
          <w:rtl/>
          <w:lang w:eastAsia="en-US"/>
        </w:rPr>
        <w:t xml:space="preserve"> המ</w:t>
      </w:r>
      <w:r w:rsidR="00EE495C" w:rsidRPr="00CD6A94">
        <w:rPr>
          <w:rFonts w:ascii="David" w:hAnsi="David" w:hint="cs"/>
          <w:u w:val="single"/>
          <w:rtl/>
          <w:lang w:eastAsia="en-US"/>
        </w:rPr>
        <w:t>פ</w:t>
      </w:r>
      <w:r w:rsidRPr="00CD6A94">
        <w:rPr>
          <w:rFonts w:ascii="David" w:hAnsi="David"/>
          <w:u w:val="single"/>
          <w:rtl/>
          <w:lang w:eastAsia="en-US"/>
        </w:rPr>
        <w:t xml:space="preserve">יק (עד </w:t>
      </w:r>
      <w:r w:rsidR="005B2E7D">
        <w:rPr>
          <w:rFonts w:ascii="David" w:hAnsi="David" w:hint="cs"/>
          <w:b/>
          <w:bCs/>
          <w:u w:val="single"/>
          <w:rtl/>
          <w:lang w:eastAsia="en-US"/>
        </w:rPr>
        <w:t>2</w:t>
      </w:r>
      <w:r w:rsidR="005B2E7D" w:rsidRPr="00CD6A94">
        <w:rPr>
          <w:rFonts w:ascii="David" w:hAnsi="David"/>
          <w:u w:val="single"/>
          <w:rtl/>
          <w:lang w:eastAsia="en-US"/>
        </w:rPr>
        <w:t xml:space="preserve"> </w:t>
      </w:r>
      <w:r w:rsidRPr="00CD6A94">
        <w:rPr>
          <w:rFonts w:ascii="David" w:hAnsi="David"/>
          <w:u w:val="single"/>
          <w:rtl/>
          <w:lang w:eastAsia="en-US"/>
        </w:rPr>
        <w:t>נק'):</w:t>
      </w:r>
    </w:p>
    <w:p w:rsidR="00E83445" w:rsidRPr="00CD6A94" w:rsidRDefault="00E83445" w:rsidP="00E83445">
      <w:pPr>
        <w:pStyle w:val="a7"/>
        <w:widowControl w:val="0"/>
        <w:ind w:left="2864"/>
        <w:rPr>
          <w:rFonts w:ascii="David" w:hAnsi="David"/>
          <w:rtl/>
          <w:lang w:eastAsia="en-US"/>
        </w:rPr>
      </w:pPr>
      <w:r w:rsidRPr="00CD6A94">
        <w:rPr>
          <w:rFonts w:ascii="David" w:hAnsi="David"/>
          <w:rtl/>
          <w:lang w:eastAsia="en-US"/>
        </w:rPr>
        <w:t xml:space="preserve">עבור כל אירוע שהפיק </w:t>
      </w:r>
      <w:r w:rsidR="00405CB2">
        <w:rPr>
          <w:rFonts w:ascii="David" w:hAnsi="David" w:hint="cs"/>
          <w:rtl/>
          <w:lang w:eastAsia="en-US"/>
        </w:rPr>
        <w:t xml:space="preserve">המפיק </w:t>
      </w:r>
      <w:r w:rsidRPr="00CD6A94">
        <w:rPr>
          <w:rFonts w:ascii="David" w:hAnsi="David"/>
          <w:rtl/>
          <w:lang w:eastAsia="en-US"/>
        </w:rPr>
        <w:t>שהיקפו הכספי היה 1,000,000 ₪ ומעלה (כולל מע"מ), תינתן נק' 0.5.</w:t>
      </w:r>
    </w:p>
    <w:p w:rsidR="00E83445" w:rsidRPr="00CD6A94" w:rsidRDefault="00E83445" w:rsidP="00E83445">
      <w:pPr>
        <w:pStyle w:val="a7"/>
        <w:widowControl w:val="0"/>
        <w:ind w:left="2864"/>
        <w:rPr>
          <w:rFonts w:ascii="David" w:hAnsi="David"/>
          <w:lang w:eastAsia="en-US"/>
        </w:rPr>
      </w:pPr>
      <w:r w:rsidRPr="00CD6A94">
        <w:rPr>
          <w:rFonts w:ascii="David" w:hAnsi="David"/>
          <w:rtl/>
          <w:lang w:eastAsia="en-US"/>
        </w:rPr>
        <w:t>עבור כל אירוע שהפיק המ</w:t>
      </w:r>
      <w:r w:rsidR="00405CB2">
        <w:rPr>
          <w:rFonts w:ascii="David" w:hAnsi="David" w:hint="cs"/>
          <w:rtl/>
          <w:lang w:eastAsia="en-US"/>
        </w:rPr>
        <w:t>פיק</w:t>
      </w:r>
      <w:r w:rsidRPr="00CD6A94">
        <w:rPr>
          <w:rFonts w:ascii="David" w:hAnsi="David"/>
          <w:rtl/>
          <w:lang w:eastAsia="en-US"/>
        </w:rPr>
        <w:t xml:space="preserve"> שכלל הפקה ובימוי ושהיקפו הכספי היה 1,500,000 ₪ ומעלה (כולל מע"מ), תינתן 1 נק'.</w:t>
      </w:r>
    </w:p>
    <w:p w:rsidR="00E83445" w:rsidRPr="00CD6A94" w:rsidRDefault="00E83445" w:rsidP="0076090A">
      <w:pPr>
        <w:pStyle w:val="a7"/>
        <w:widowControl w:val="0"/>
        <w:numPr>
          <w:ilvl w:val="3"/>
          <w:numId w:val="2"/>
        </w:numPr>
        <w:rPr>
          <w:rFonts w:ascii="David" w:hAnsi="David"/>
          <w:u w:val="single"/>
          <w:lang w:eastAsia="en-US"/>
        </w:rPr>
      </w:pPr>
      <w:r w:rsidRPr="00CD6A94">
        <w:rPr>
          <w:rFonts w:ascii="David" w:hAnsi="David"/>
          <w:u w:val="single"/>
          <w:rtl/>
          <w:lang w:eastAsia="en-US"/>
        </w:rPr>
        <w:t>היקף הקהל (ב</w:t>
      </w:r>
      <w:r w:rsidR="0076090A" w:rsidRPr="00CD6A94">
        <w:rPr>
          <w:rFonts w:ascii="David" w:hAnsi="David"/>
          <w:u w:val="single"/>
          <w:rtl/>
          <w:lang w:eastAsia="en-US"/>
        </w:rPr>
        <w:t>דומה</w:t>
      </w:r>
      <w:r w:rsidRPr="00CD6A94">
        <w:rPr>
          <w:rFonts w:ascii="David" w:hAnsi="David"/>
          <w:u w:val="single"/>
          <w:rtl/>
          <w:lang w:eastAsia="en-US"/>
        </w:rPr>
        <w:t xml:space="preserve"> ל</w:t>
      </w:r>
      <w:r w:rsidR="0076090A" w:rsidRPr="00CD6A94">
        <w:rPr>
          <w:rFonts w:ascii="David" w:hAnsi="David"/>
          <w:u w:val="single"/>
          <w:rtl/>
          <w:lang w:eastAsia="en-US"/>
        </w:rPr>
        <w:t>הגדרות ב</w:t>
      </w:r>
      <w:r w:rsidRPr="00CD6A94">
        <w:rPr>
          <w:rFonts w:ascii="David" w:hAnsi="David"/>
          <w:u w:val="single"/>
          <w:rtl/>
          <w:lang w:eastAsia="en-US"/>
        </w:rPr>
        <w:t>סעיף 2.18) ב</w:t>
      </w:r>
      <w:r w:rsidR="00405CB2">
        <w:rPr>
          <w:rFonts w:ascii="David" w:hAnsi="David" w:hint="cs"/>
          <w:u w:val="single"/>
          <w:rtl/>
          <w:lang w:eastAsia="en-US"/>
        </w:rPr>
        <w:t>אירועים</w:t>
      </w:r>
      <w:r w:rsidRPr="00CD6A94">
        <w:rPr>
          <w:rFonts w:ascii="David" w:hAnsi="David"/>
          <w:u w:val="single"/>
          <w:rtl/>
          <w:lang w:eastAsia="en-US"/>
        </w:rPr>
        <w:t xml:space="preserve"> ש</w:t>
      </w:r>
      <w:r w:rsidR="00405CB2">
        <w:rPr>
          <w:rFonts w:ascii="David" w:hAnsi="David" w:hint="cs"/>
          <w:u w:val="single"/>
          <w:rtl/>
          <w:lang w:eastAsia="en-US"/>
        </w:rPr>
        <w:t>הפיק</w:t>
      </w:r>
      <w:r w:rsidRPr="00CD6A94">
        <w:rPr>
          <w:rFonts w:ascii="David" w:hAnsi="David"/>
          <w:u w:val="single"/>
          <w:rtl/>
          <w:lang w:eastAsia="en-US"/>
        </w:rPr>
        <w:t xml:space="preserve"> המ</w:t>
      </w:r>
      <w:r w:rsidR="00405CB2">
        <w:rPr>
          <w:rFonts w:ascii="David" w:hAnsi="David" w:hint="cs"/>
          <w:u w:val="single"/>
          <w:rtl/>
          <w:lang w:eastAsia="en-US"/>
        </w:rPr>
        <w:t>פיק</w:t>
      </w:r>
      <w:r w:rsidRPr="00CD6A94">
        <w:rPr>
          <w:rFonts w:ascii="David" w:hAnsi="David"/>
          <w:u w:val="single"/>
          <w:rtl/>
          <w:lang w:eastAsia="en-US"/>
        </w:rPr>
        <w:t xml:space="preserve"> (עד </w:t>
      </w:r>
      <w:r w:rsidR="005B2E7D">
        <w:rPr>
          <w:rFonts w:ascii="David" w:hAnsi="David" w:hint="cs"/>
          <w:b/>
          <w:bCs/>
          <w:u w:val="single"/>
          <w:rtl/>
          <w:lang w:eastAsia="en-US"/>
        </w:rPr>
        <w:t>3</w:t>
      </w:r>
      <w:r w:rsidR="005B2E7D" w:rsidRPr="00CD6A94">
        <w:rPr>
          <w:rFonts w:ascii="David" w:hAnsi="David"/>
          <w:u w:val="single"/>
          <w:rtl/>
          <w:lang w:eastAsia="en-US"/>
        </w:rPr>
        <w:t xml:space="preserve"> </w:t>
      </w:r>
      <w:r w:rsidRPr="00CD6A94">
        <w:rPr>
          <w:rFonts w:ascii="David" w:hAnsi="David"/>
          <w:u w:val="single"/>
          <w:rtl/>
          <w:lang w:eastAsia="en-US"/>
        </w:rPr>
        <w:t>נק')</w:t>
      </w:r>
    </w:p>
    <w:p w:rsidR="00E83445" w:rsidRPr="00CD6A94" w:rsidRDefault="00E83445" w:rsidP="00E83445">
      <w:pPr>
        <w:pStyle w:val="a7"/>
        <w:widowControl w:val="0"/>
        <w:ind w:left="2864"/>
        <w:rPr>
          <w:rFonts w:ascii="David" w:hAnsi="David"/>
          <w:rtl/>
          <w:lang w:eastAsia="en-US"/>
        </w:rPr>
      </w:pPr>
      <w:r w:rsidRPr="00CD6A94">
        <w:rPr>
          <w:rFonts w:ascii="David" w:hAnsi="David"/>
          <w:rtl/>
          <w:lang w:eastAsia="en-US"/>
        </w:rPr>
        <w:t xml:space="preserve">עבור כל אירוע שהפיק המציע ושבו נכח קהל של לפחות </w:t>
      </w:r>
      <w:r w:rsidR="00FC3259">
        <w:rPr>
          <w:rFonts w:ascii="David" w:hAnsi="David" w:hint="cs"/>
          <w:rtl/>
          <w:lang w:eastAsia="en-US"/>
        </w:rPr>
        <w:t>1</w:t>
      </w:r>
      <w:r w:rsidRPr="00CD6A94">
        <w:rPr>
          <w:rFonts w:ascii="David" w:hAnsi="David"/>
          <w:rtl/>
          <w:lang w:eastAsia="en-US"/>
        </w:rPr>
        <w:t>,</w:t>
      </w:r>
      <w:r w:rsidR="00FC3259">
        <w:rPr>
          <w:rFonts w:ascii="David" w:hAnsi="David" w:hint="cs"/>
          <w:rtl/>
          <w:lang w:eastAsia="en-US"/>
        </w:rPr>
        <w:t>5</w:t>
      </w:r>
      <w:r w:rsidRPr="00CD6A94">
        <w:rPr>
          <w:rFonts w:ascii="David" w:hAnsi="David"/>
          <w:rtl/>
          <w:lang w:eastAsia="en-US"/>
        </w:rPr>
        <w:t>00 איש, תינתן 0.5 נק'.</w:t>
      </w:r>
    </w:p>
    <w:p w:rsidR="00E83445" w:rsidRPr="00CD6A94" w:rsidRDefault="00E83445" w:rsidP="00E83445">
      <w:pPr>
        <w:pStyle w:val="a7"/>
        <w:widowControl w:val="0"/>
        <w:ind w:left="2864"/>
        <w:rPr>
          <w:rFonts w:ascii="David" w:hAnsi="David"/>
          <w:rtl/>
          <w:lang w:eastAsia="en-US"/>
        </w:rPr>
      </w:pPr>
      <w:r w:rsidRPr="00CD6A94">
        <w:rPr>
          <w:rFonts w:ascii="David" w:hAnsi="David"/>
          <w:rtl/>
          <w:lang w:eastAsia="en-US"/>
        </w:rPr>
        <w:t xml:space="preserve">עבור כל אירוע שהפיק המציע ושבו נכח קהל של לפחות </w:t>
      </w:r>
      <w:r w:rsidR="00FC3259">
        <w:rPr>
          <w:rFonts w:ascii="David" w:hAnsi="David" w:hint="cs"/>
          <w:rtl/>
          <w:lang w:eastAsia="en-US"/>
        </w:rPr>
        <w:t>2</w:t>
      </w:r>
      <w:r w:rsidRPr="00CD6A94">
        <w:rPr>
          <w:rFonts w:ascii="David" w:hAnsi="David"/>
          <w:rtl/>
          <w:lang w:eastAsia="en-US"/>
        </w:rPr>
        <w:t>,000 איש, יינתנו 1 נק'.</w:t>
      </w:r>
    </w:p>
    <w:p w:rsidR="00D210D8" w:rsidRPr="00CD6A94" w:rsidRDefault="00E83445" w:rsidP="00EE495C">
      <w:pPr>
        <w:pStyle w:val="a7"/>
        <w:widowControl w:val="0"/>
        <w:numPr>
          <w:ilvl w:val="3"/>
          <w:numId w:val="2"/>
        </w:numPr>
        <w:rPr>
          <w:rFonts w:ascii="David" w:hAnsi="David"/>
          <w:u w:val="single"/>
          <w:lang w:eastAsia="en-US"/>
        </w:rPr>
      </w:pPr>
      <w:r w:rsidRPr="00CD6A94">
        <w:rPr>
          <w:rFonts w:ascii="David" w:hAnsi="David"/>
          <w:u w:val="single"/>
          <w:rtl/>
          <w:lang w:eastAsia="en-US"/>
        </w:rPr>
        <w:t xml:space="preserve">מס' </w:t>
      </w:r>
      <w:r w:rsidR="008628C1">
        <w:rPr>
          <w:rFonts w:ascii="David" w:hAnsi="David" w:hint="cs"/>
          <w:u w:val="single"/>
          <w:rtl/>
          <w:lang w:eastAsia="en-US"/>
        </w:rPr>
        <w:t>אירועים</w:t>
      </w:r>
      <w:r w:rsidRPr="00CD6A94">
        <w:rPr>
          <w:rFonts w:ascii="David" w:hAnsi="David"/>
          <w:u w:val="single"/>
          <w:rtl/>
          <w:lang w:eastAsia="en-US"/>
        </w:rPr>
        <w:t xml:space="preserve"> שבוצע בהן שידור </w:t>
      </w:r>
      <w:r w:rsidR="0076090A" w:rsidRPr="00CD6A94">
        <w:rPr>
          <w:rFonts w:ascii="David" w:hAnsi="David"/>
          <w:u w:val="single"/>
          <w:rtl/>
          <w:lang w:eastAsia="en-US"/>
        </w:rPr>
        <w:t>(</w:t>
      </w:r>
      <w:r w:rsidRPr="00CD6A94">
        <w:rPr>
          <w:rFonts w:ascii="David" w:hAnsi="David"/>
          <w:u w:val="single"/>
          <w:rtl/>
          <w:lang w:eastAsia="en-US"/>
        </w:rPr>
        <w:t>ב</w:t>
      </w:r>
      <w:r w:rsidR="0076090A" w:rsidRPr="00CD6A94">
        <w:rPr>
          <w:rFonts w:ascii="David" w:hAnsi="David"/>
          <w:u w:val="single"/>
          <w:rtl/>
          <w:lang w:eastAsia="en-US"/>
        </w:rPr>
        <w:t xml:space="preserve">דומה </w:t>
      </w:r>
      <w:r w:rsidRPr="00CD6A94">
        <w:rPr>
          <w:rFonts w:ascii="David" w:hAnsi="David"/>
          <w:u w:val="single"/>
          <w:rtl/>
          <w:lang w:eastAsia="en-US"/>
        </w:rPr>
        <w:t>ל</w:t>
      </w:r>
      <w:r w:rsidR="0076090A" w:rsidRPr="00CD6A94">
        <w:rPr>
          <w:rFonts w:ascii="David" w:hAnsi="David"/>
          <w:u w:val="single"/>
          <w:rtl/>
          <w:lang w:eastAsia="en-US"/>
        </w:rPr>
        <w:t>הגדר</w:t>
      </w:r>
      <w:r w:rsidR="008628C1">
        <w:rPr>
          <w:rFonts w:ascii="David" w:hAnsi="David" w:hint="cs"/>
          <w:u w:val="single"/>
          <w:rtl/>
          <w:lang w:eastAsia="en-US"/>
        </w:rPr>
        <w:t>ה</w:t>
      </w:r>
      <w:r w:rsidR="0076090A" w:rsidRPr="00CD6A94">
        <w:rPr>
          <w:rFonts w:ascii="David" w:hAnsi="David"/>
          <w:u w:val="single"/>
          <w:rtl/>
          <w:lang w:eastAsia="en-US"/>
        </w:rPr>
        <w:t xml:space="preserve"> ב</w:t>
      </w:r>
      <w:r w:rsidRPr="00CD6A94">
        <w:rPr>
          <w:rFonts w:ascii="David" w:hAnsi="David"/>
          <w:u w:val="single"/>
          <w:rtl/>
          <w:lang w:eastAsia="en-US"/>
        </w:rPr>
        <w:t xml:space="preserve">סעיפים 2.20 (עד </w:t>
      </w:r>
      <w:r w:rsidR="005B2E7D">
        <w:rPr>
          <w:rFonts w:ascii="David" w:hAnsi="David" w:hint="cs"/>
          <w:b/>
          <w:bCs/>
          <w:u w:val="single"/>
          <w:rtl/>
          <w:lang w:eastAsia="en-US"/>
        </w:rPr>
        <w:t>2</w:t>
      </w:r>
      <w:r w:rsidR="005B2E7D" w:rsidRPr="00CD6A94">
        <w:rPr>
          <w:rFonts w:ascii="David" w:hAnsi="David"/>
          <w:b/>
          <w:bCs/>
          <w:u w:val="single"/>
          <w:rtl/>
          <w:lang w:eastAsia="en-US"/>
        </w:rPr>
        <w:t xml:space="preserve"> </w:t>
      </w:r>
      <w:r w:rsidRPr="00CD6A94">
        <w:rPr>
          <w:rFonts w:ascii="David" w:hAnsi="David"/>
          <w:u w:val="single"/>
          <w:rtl/>
          <w:lang w:eastAsia="en-US"/>
        </w:rPr>
        <w:t>נק')</w:t>
      </w:r>
      <w:r w:rsidR="00763E2D" w:rsidRPr="00CD6A94">
        <w:rPr>
          <w:rFonts w:ascii="David" w:hAnsi="David"/>
          <w:u w:val="single"/>
          <w:rtl/>
          <w:lang w:eastAsia="en-US"/>
        </w:rPr>
        <w:t>.</w:t>
      </w:r>
      <w:r w:rsidRPr="00CD6A94">
        <w:rPr>
          <w:rFonts w:ascii="David" w:hAnsi="David"/>
          <w:u w:val="single"/>
          <w:rtl/>
          <w:lang w:eastAsia="en-US"/>
        </w:rPr>
        <w:t xml:space="preserve"> </w:t>
      </w:r>
      <w:r w:rsidRPr="00CD6A94">
        <w:rPr>
          <w:rFonts w:ascii="David" w:hAnsi="David"/>
          <w:rtl/>
          <w:lang w:eastAsia="en-US"/>
        </w:rPr>
        <w:t>עבור כל הפקה שביצע המציע בחמש השנים האחרונות, אשר הועברה בשידור ישיר תינתן 1 נק'.</w:t>
      </w:r>
    </w:p>
    <w:p w:rsidR="00763E2D" w:rsidRPr="00CD6A94" w:rsidRDefault="005B2E7D" w:rsidP="00EE495C">
      <w:pPr>
        <w:pStyle w:val="a7"/>
        <w:widowControl w:val="0"/>
        <w:numPr>
          <w:ilvl w:val="3"/>
          <w:numId w:val="2"/>
        </w:numPr>
        <w:rPr>
          <w:rFonts w:ascii="David" w:hAnsi="David"/>
          <w:u w:val="single"/>
          <w:rtl/>
          <w:lang w:eastAsia="en-US"/>
        </w:rPr>
      </w:pPr>
      <w:r>
        <w:rPr>
          <w:rFonts w:ascii="David" w:hAnsi="David" w:hint="cs"/>
          <w:u w:val="single"/>
          <w:rtl/>
          <w:lang w:eastAsia="en-US"/>
        </w:rPr>
        <w:t>אירוע אחד שבו</w:t>
      </w:r>
      <w:r w:rsidR="00E83445" w:rsidRPr="00CD6A94">
        <w:rPr>
          <w:rFonts w:ascii="David" w:hAnsi="David"/>
          <w:u w:val="single"/>
          <w:rtl/>
          <w:lang w:eastAsia="en-US"/>
        </w:rPr>
        <w:t xml:space="preserve"> היו מעל </w:t>
      </w:r>
      <w:r w:rsidR="001051D1" w:rsidRPr="00CD6A94">
        <w:rPr>
          <w:rFonts w:ascii="David" w:hAnsi="David"/>
          <w:u w:val="single"/>
          <w:rtl/>
          <w:lang w:eastAsia="en-US"/>
        </w:rPr>
        <w:t xml:space="preserve">20 </w:t>
      </w:r>
      <w:r w:rsidR="00E83445" w:rsidRPr="00CD6A94">
        <w:rPr>
          <w:rFonts w:ascii="David" w:hAnsi="David"/>
          <w:u w:val="single"/>
          <w:rtl/>
          <w:lang w:eastAsia="en-US"/>
        </w:rPr>
        <w:t>משתתפי במה ב</w:t>
      </w:r>
      <w:r w:rsidR="0076090A" w:rsidRPr="00CD6A94">
        <w:rPr>
          <w:rFonts w:ascii="David" w:hAnsi="David"/>
          <w:u w:val="single"/>
          <w:rtl/>
          <w:lang w:eastAsia="en-US"/>
        </w:rPr>
        <w:t>דומה</w:t>
      </w:r>
      <w:r w:rsidR="00E83445" w:rsidRPr="00CD6A94">
        <w:rPr>
          <w:rFonts w:ascii="David" w:hAnsi="David"/>
          <w:u w:val="single"/>
          <w:rtl/>
          <w:lang w:eastAsia="en-US"/>
        </w:rPr>
        <w:t xml:space="preserve"> להגדר</w:t>
      </w:r>
      <w:r w:rsidR="0076090A" w:rsidRPr="00CD6A94">
        <w:rPr>
          <w:rFonts w:ascii="David" w:hAnsi="David"/>
          <w:u w:val="single"/>
          <w:rtl/>
          <w:lang w:eastAsia="en-US"/>
        </w:rPr>
        <w:t>ו</w:t>
      </w:r>
      <w:r w:rsidR="00E83445" w:rsidRPr="00CD6A94">
        <w:rPr>
          <w:rFonts w:ascii="David" w:hAnsi="David"/>
          <w:u w:val="single"/>
          <w:rtl/>
          <w:lang w:eastAsia="en-US"/>
        </w:rPr>
        <w:t xml:space="preserve">ת בסעיף 2.19 </w:t>
      </w:r>
      <w:r w:rsidR="00763E2D" w:rsidRPr="00CD6A94">
        <w:rPr>
          <w:rFonts w:ascii="David" w:hAnsi="David"/>
          <w:u w:val="single"/>
          <w:rtl/>
          <w:lang w:eastAsia="en-US"/>
        </w:rPr>
        <w:t xml:space="preserve">(עד </w:t>
      </w:r>
      <w:r>
        <w:rPr>
          <w:rFonts w:ascii="David" w:hAnsi="David" w:hint="cs"/>
          <w:u w:val="single"/>
          <w:rtl/>
          <w:lang w:eastAsia="en-US"/>
        </w:rPr>
        <w:t>1</w:t>
      </w:r>
      <w:r w:rsidRPr="00CD6A94">
        <w:rPr>
          <w:rFonts w:ascii="David" w:hAnsi="David"/>
          <w:u w:val="single"/>
          <w:rtl/>
          <w:lang w:eastAsia="en-US"/>
        </w:rPr>
        <w:t xml:space="preserve"> </w:t>
      </w:r>
      <w:r w:rsidR="00763E2D" w:rsidRPr="00CD6A94">
        <w:rPr>
          <w:rFonts w:ascii="David" w:hAnsi="David"/>
          <w:u w:val="single"/>
          <w:rtl/>
          <w:lang w:eastAsia="en-US"/>
        </w:rPr>
        <w:t xml:space="preserve">נקודות). </w:t>
      </w:r>
      <w:r w:rsidR="00763E2D" w:rsidRPr="00CD6A94">
        <w:rPr>
          <w:rFonts w:ascii="David" w:hAnsi="David"/>
          <w:rtl/>
          <w:lang w:eastAsia="en-US"/>
        </w:rPr>
        <w:t>עבור כל הפקה ש</w:t>
      </w:r>
      <w:r w:rsidR="008628C1">
        <w:rPr>
          <w:rFonts w:ascii="David" w:hAnsi="David" w:hint="cs"/>
          <w:rtl/>
          <w:lang w:eastAsia="en-US"/>
        </w:rPr>
        <w:t>הפיק המפיק</w:t>
      </w:r>
      <w:r>
        <w:rPr>
          <w:rFonts w:ascii="David" w:hAnsi="David" w:hint="cs"/>
          <w:rtl/>
          <w:lang w:eastAsia="en-US"/>
        </w:rPr>
        <w:t xml:space="preserve"> </w:t>
      </w:r>
      <w:r w:rsidR="00763E2D" w:rsidRPr="00CD6A94">
        <w:rPr>
          <w:rFonts w:ascii="David" w:hAnsi="David"/>
          <w:rtl/>
          <w:lang w:eastAsia="en-US"/>
        </w:rPr>
        <w:t>בחמש השנים האחרונות, אשר הועברה בשידור תינתן 1 נק'.</w:t>
      </w:r>
    </w:p>
    <w:p w:rsidR="00E83445" w:rsidRPr="00CD6A94" w:rsidRDefault="00763E2D" w:rsidP="0076090A">
      <w:pPr>
        <w:pStyle w:val="a7"/>
        <w:widowControl w:val="0"/>
        <w:numPr>
          <w:ilvl w:val="3"/>
          <w:numId w:val="2"/>
        </w:numPr>
        <w:rPr>
          <w:rFonts w:ascii="David" w:hAnsi="David"/>
          <w:u w:val="single"/>
          <w:rtl/>
          <w:lang w:eastAsia="en-US"/>
        </w:rPr>
      </w:pPr>
      <w:r w:rsidRPr="00CD6A94">
        <w:rPr>
          <w:rFonts w:ascii="David" w:hAnsi="David"/>
          <w:u w:val="single"/>
          <w:rtl/>
          <w:lang w:eastAsia="en-US"/>
        </w:rPr>
        <w:t>מס' אירועים רשמיים ב</w:t>
      </w:r>
      <w:r w:rsidR="0076090A" w:rsidRPr="00CD6A94">
        <w:rPr>
          <w:rFonts w:ascii="David" w:hAnsi="David"/>
          <w:u w:val="single"/>
          <w:rtl/>
          <w:lang w:eastAsia="en-US"/>
        </w:rPr>
        <w:t>דומה</w:t>
      </w:r>
      <w:r w:rsidRPr="00CD6A94">
        <w:rPr>
          <w:rFonts w:ascii="David" w:hAnsi="David"/>
          <w:u w:val="single"/>
          <w:rtl/>
          <w:lang w:eastAsia="en-US"/>
        </w:rPr>
        <w:t xml:space="preserve"> להגדר</w:t>
      </w:r>
      <w:r w:rsidR="0076090A" w:rsidRPr="00CD6A94">
        <w:rPr>
          <w:rFonts w:ascii="David" w:hAnsi="David"/>
          <w:u w:val="single"/>
          <w:rtl/>
          <w:lang w:eastAsia="en-US"/>
        </w:rPr>
        <w:t>ו</w:t>
      </w:r>
      <w:r w:rsidRPr="00CD6A94">
        <w:rPr>
          <w:rFonts w:ascii="David" w:hAnsi="David"/>
          <w:u w:val="single"/>
          <w:rtl/>
          <w:lang w:eastAsia="en-US"/>
        </w:rPr>
        <w:t>ת בסעיף 2.11 (עד 2 נקודות).</w:t>
      </w:r>
      <w:r w:rsidRPr="00CD6A94">
        <w:rPr>
          <w:rFonts w:ascii="David" w:hAnsi="David"/>
          <w:rtl/>
          <w:lang w:eastAsia="en-US"/>
        </w:rPr>
        <w:t xml:space="preserve"> עבור כל אירוע רשמי תינתן 1 נק'.</w:t>
      </w:r>
    </w:p>
    <w:p w:rsidR="0007637E" w:rsidRPr="00CD6A94" w:rsidRDefault="0007637E" w:rsidP="00F719BD">
      <w:pPr>
        <w:pStyle w:val="a7"/>
        <w:widowControl w:val="0"/>
        <w:ind w:left="2864"/>
        <w:rPr>
          <w:rFonts w:ascii="David" w:hAnsi="David"/>
          <w:lang w:eastAsia="en-US"/>
        </w:rPr>
      </w:pPr>
    </w:p>
    <w:p w:rsidR="00FD2876" w:rsidRPr="00CD6A94" w:rsidRDefault="00FD2876" w:rsidP="0047235D">
      <w:pPr>
        <w:pStyle w:val="a7"/>
        <w:widowControl w:val="0"/>
        <w:numPr>
          <w:ilvl w:val="2"/>
          <w:numId w:val="2"/>
        </w:numPr>
        <w:rPr>
          <w:rFonts w:ascii="David" w:hAnsi="David"/>
          <w:b/>
          <w:bCs/>
        </w:rPr>
      </w:pPr>
      <w:bookmarkStart w:id="45" w:name="_Ref299459919"/>
      <w:bookmarkStart w:id="46" w:name="_Ref360551515"/>
      <w:bookmarkStart w:id="47" w:name="_Ref384138760"/>
      <w:r w:rsidRPr="00CD6A94">
        <w:rPr>
          <w:rFonts w:ascii="David" w:hAnsi="David"/>
          <w:b/>
          <w:bCs/>
          <w:rtl/>
        </w:rPr>
        <w:t xml:space="preserve">ניסיון קודם של הבמאי המוצע- </w:t>
      </w:r>
      <w:r w:rsidR="00167DED">
        <w:rPr>
          <w:rFonts w:ascii="David" w:hAnsi="David" w:hint="cs"/>
          <w:b/>
          <w:bCs/>
          <w:rtl/>
        </w:rPr>
        <w:t>15</w:t>
      </w:r>
      <w:r w:rsidRPr="00CD6A94">
        <w:rPr>
          <w:rFonts w:ascii="David" w:hAnsi="David"/>
          <w:b/>
          <w:bCs/>
          <w:rtl/>
        </w:rPr>
        <w:t>%:</w:t>
      </w:r>
    </w:p>
    <w:p w:rsidR="001A1257" w:rsidRPr="00167DED" w:rsidRDefault="00526FEB" w:rsidP="00167DED">
      <w:pPr>
        <w:pStyle w:val="a7"/>
        <w:widowControl w:val="0"/>
        <w:ind w:left="2002"/>
        <w:rPr>
          <w:rFonts w:ascii="David" w:hAnsi="David"/>
          <w:rtl/>
          <w:lang w:eastAsia="en-US"/>
        </w:rPr>
      </w:pPr>
      <w:r>
        <w:rPr>
          <w:rFonts w:ascii="David" w:hAnsi="David" w:hint="cs"/>
          <w:rtl/>
        </w:rPr>
        <w:t xml:space="preserve">ייבחנו אירועים קודמים </w:t>
      </w:r>
      <w:r w:rsidR="0075351F" w:rsidRPr="00CD6A94">
        <w:rPr>
          <w:rFonts w:ascii="David" w:hAnsi="David"/>
          <w:rtl/>
        </w:rPr>
        <w:t xml:space="preserve">שביים הבמאי, </w:t>
      </w:r>
      <w:r w:rsidR="0075351F" w:rsidRPr="00CD6A94">
        <w:rPr>
          <w:rFonts w:ascii="David" w:hAnsi="David"/>
          <w:u w:val="single"/>
          <w:rtl/>
        </w:rPr>
        <w:t>בחמש השנים האחרונות</w:t>
      </w:r>
      <w:r w:rsidR="0075351F" w:rsidRPr="00CD6A94">
        <w:rPr>
          <w:rFonts w:ascii="David" w:hAnsi="David"/>
          <w:rtl/>
        </w:rPr>
        <w:t>. הבחינה</w:t>
      </w:r>
      <w:r w:rsidR="0075351F" w:rsidRPr="00CD6A94">
        <w:rPr>
          <w:rFonts w:ascii="David" w:hAnsi="David"/>
          <w:b/>
          <w:bCs/>
          <w:rtl/>
        </w:rPr>
        <w:t xml:space="preserve"> </w:t>
      </w:r>
      <w:r w:rsidR="0075351F" w:rsidRPr="00CD6A94">
        <w:rPr>
          <w:rFonts w:ascii="David" w:hAnsi="David"/>
          <w:rtl/>
        </w:rPr>
        <w:t>תהיה על פי רשימת הפרויקטים המצורפת בנספח ב'</w:t>
      </w:r>
      <w:r w:rsidR="002277F2" w:rsidRPr="00CD6A94">
        <w:rPr>
          <w:rFonts w:ascii="David" w:hAnsi="David" w:hint="cs"/>
          <w:rtl/>
        </w:rPr>
        <w:t>4</w:t>
      </w:r>
      <w:r w:rsidR="0075351F" w:rsidRPr="00CD6A94">
        <w:rPr>
          <w:rFonts w:ascii="David" w:hAnsi="David"/>
          <w:rtl/>
        </w:rPr>
        <w:t>.</w:t>
      </w:r>
      <w:r w:rsidR="00167DED">
        <w:rPr>
          <w:rFonts w:ascii="David" w:hAnsi="David" w:hint="cs"/>
          <w:u w:val="single"/>
          <w:rtl/>
        </w:rPr>
        <w:t xml:space="preserve"> </w:t>
      </w:r>
      <w:r w:rsidR="00167DED" w:rsidRPr="00CD6A94">
        <w:rPr>
          <w:rFonts w:ascii="David" w:hAnsi="David"/>
          <w:rtl/>
          <w:lang w:eastAsia="en-US"/>
        </w:rPr>
        <w:t>.</w:t>
      </w:r>
      <w:r w:rsidR="00167DED">
        <w:rPr>
          <w:rFonts w:ascii="David" w:hAnsi="David" w:hint="cs"/>
          <w:rtl/>
          <w:lang w:eastAsia="en-US"/>
        </w:rPr>
        <w:t xml:space="preserve"> המציע רשאי להציג את אותו האירוע בסעיפים השונים. </w:t>
      </w:r>
    </w:p>
    <w:p w:rsidR="00763E2D" w:rsidRPr="00CD6A94" w:rsidRDefault="00763E2D" w:rsidP="0047235D">
      <w:pPr>
        <w:pStyle w:val="a7"/>
        <w:widowControl w:val="0"/>
        <w:numPr>
          <w:ilvl w:val="3"/>
          <w:numId w:val="2"/>
        </w:numPr>
        <w:rPr>
          <w:rFonts w:ascii="David" w:hAnsi="David"/>
          <w:lang w:eastAsia="en-US"/>
        </w:rPr>
      </w:pPr>
      <w:r w:rsidRPr="00CD6A94">
        <w:rPr>
          <w:rFonts w:ascii="David" w:hAnsi="David"/>
          <w:rtl/>
          <w:lang w:eastAsia="en-US"/>
        </w:rPr>
        <w:t xml:space="preserve">עבור כל אירוע שתקציב התוכן האמנותי בו (משתתפי במה, הפקת סרטונים, יצירת וידיאו ארט, עיצוב במה, עיצוב תאורה וכל תוכן נוסף שהוכן למטרת האירוע הספציפי) עמד על  </w:t>
      </w:r>
      <w:r w:rsidR="0047235D" w:rsidRPr="00CD6A94">
        <w:rPr>
          <w:rFonts w:ascii="David" w:hAnsi="David"/>
          <w:rtl/>
          <w:lang w:eastAsia="en-US"/>
        </w:rPr>
        <w:t>200</w:t>
      </w:r>
      <w:r w:rsidRPr="00CD6A94">
        <w:rPr>
          <w:rFonts w:ascii="David" w:hAnsi="David"/>
          <w:rtl/>
          <w:lang w:eastAsia="en-US"/>
        </w:rPr>
        <w:t xml:space="preserve">,000 ₪ או יותר ינתן 1 נק' (עד </w:t>
      </w:r>
      <w:r w:rsidR="005B2E7D">
        <w:rPr>
          <w:rFonts w:ascii="David" w:hAnsi="David" w:hint="cs"/>
          <w:rtl/>
          <w:lang w:eastAsia="en-US"/>
        </w:rPr>
        <w:t>5</w:t>
      </w:r>
      <w:r w:rsidR="005B2E7D" w:rsidRPr="00CD6A94">
        <w:rPr>
          <w:rFonts w:ascii="David" w:hAnsi="David"/>
          <w:rtl/>
          <w:lang w:eastAsia="en-US"/>
        </w:rPr>
        <w:t xml:space="preserve"> </w:t>
      </w:r>
      <w:r w:rsidRPr="00CD6A94">
        <w:rPr>
          <w:rFonts w:ascii="David" w:hAnsi="David"/>
          <w:rtl/>
          <w:lang w:eastAsia="en-US"/>
        </w:rPr>
        <w:t>נק').</w:t>
      </w:r>
    </w:p>
    <w:p w:rsidR="005A5ED5" w:rsidRPr="00CD6A94" w:rsidRDefault="00763E2D" w:rsidP="00EE495C">
      <w:pPr>
        <w:pStyle w:val="a7"/>
        <w:widowControl w:val="0"/>
        <w:numPr>
          <w:ilvl w:val="3"/>
          <w:numId w:val="2"/>
        </w:numPr>
        <w:rPr>
          <w:rFonts w:ascii="David" w:hAnsi="David"/>
          <w:rtl/>
          <w:lang w:eastAsia="en-US"/>
        </w:rPr>
      </w:pPr>
      <w:r w:rsidRPr="00CD6A94">
        <w:rPr>
          <w:rFonts w:ascii="David" w:hAnsi="David"/>
          <w:rtl/>
          <w:lang w:eastAsia="en-US"/>
        </w:rPr>
        <w:t>עבור כל אירוע ש</w:t>
      </w:r>
      <w:r w:rsidR="00156BA1" w:rsidRPr="00CD6A94">
        <w:rPr>
          <w:rFonts w:ascii="David" w:hAnsi="David"/>
          <w:rtl/>
          <w:lang w:eastAsia="en-US"/>
        </w:rPr>
        <w:t xml:space="preserve">שודר </w:t>
      </w:r>
      <w:r w:rsidR="00636EB8" w:rsidRPr="00CD6A94">
        <w:rPr>
          <w:rFonts w:ascii="David" w:hAnsi="David"/>
          <w:rtl/>
          <w:lang w:eastAsia="en-US"/>
        </w:rPr>
        <w:t xml:space="preserve">בשידור </w:t>
      </w:r>
      <w:r w:rsidR="00FC3259">
        <w:rPr>
          <w:rFonts w:ascii="David" w:hAnsi="David" w:hint="cs"/>
          <w:rtl/>
          <w:lang w:eastAsia="en-US"/>
        </w:rPr>
        <w:t xml:space="preserve">חי </w:t>
      </w:r>
      <w:r w:rsidRPr="00CD6A94">
        <w:rPr>
          <w:rFonts w:ascii="David" w:hAnsi="David"/>
          <w:rtl/>
          <w:lang w:eastAsia="en-US"/>
        </w:rPr>
        <w:t>ב</w:t>
      </w:r>
      <w:r w:rsidR="000A345A" w:rsidRPr="00CD6A94">
        <w:rPr>
          <w:rFonts w:ascii="David" w:hAnsi="David"/>
          <w:rtl/>
          <w:lang w:eastAsia="en-US"/>
        </w:rPr>
        <w:t>דומה</w:t>
      </w:r>
      <w:r w:rsidRPr="00CD6A94">
        <w:rPr>
          <w:rFonts w:ascii="David" w:hAnsi="David"/>
          <w:rtl/>
          <w:lang w:eastAsia="en-US"/>
        </w:rPr>
        <w:t xml:space="preserve"> להגדר</w:t>
      </w:r>
      <w:r w:rsidR="000A345A" w:rsidRPr="00CD6A94">
        <w:rPr>
          <w:rFonts w:ascii="David" w:hAnsi="David"/>
          <w:rtl/>
          <w:lang w:eastAsia="en-US"/>
        </w:rPr>
        <w:t>ו</w:t>
      </w:r>
      <w:r w:rsidRPr="00CD6A94">
        <w:rPr>
          <w:rFonts w:ascii="David" w:hAnsi="David"/>
          <w:rtl/>
          <w:lang w:eastAsia="en-US"/>
        </w:rPr>
        <w:t>ת בסעיפים 2.20</w:t>
      </w:r>
      <w:r w:rsidR="00FC3259">
        <w:rPr>
          <w:rFonts w:ascii="David" w:hAnsi="David" w:hint="cs"/>
          <w:rtl/>
          <w:lang w:eastAsia="en-US"/>
        </w:rPr>
        <w:t xml:space="preserve"> ו- 2.21 </w:t>
      </w:r>
      <w:r w:rsidRPr="00CD6A94">
        <w:rPr>
          <w:rFonts w:ascii="David" w:hAnsi="David"/>
          <w:rtl/>
          <w:lang w:eastAsia="en-US"/>
        </w:rPr>
        <w:t xml:space="preserve">ינתן 1 נק' (עד </w:t>
      </w:r>
      <w:r w:rsidR="005B2E7D">
        <w:rPr>
          <w:rFonts w:ascii="David" w:hAnsi="David" w:hint="cs"/>
          <w:rtl/>
          <w:lang w:eastAsia="en-US"/>
        </w:rPr>
        <w:t>5</w:t>
      </w:r>
      <w:r w:rsidR="005B2E7D" w:rsidRPr="00CD6A94">
        <w:rPr>
          <w:rFonts w:ascii="David" w:hAnsi="David"/>
          <w:rtl/>
          <w:lang w:eastAsia="en-US"/>
        </w:rPr>
        <w:t xml:space="preserve"> </w:t>
      </w:r>
      <w:r w:rsidRPr="00CD6A94">
        <w:rPr>
          <w:rFonts w:ascii="David" w:hAnsi="David"/>
          <w:rtl/>
          <w:lang w:eastAsia="en-US"/>
        </w:rPr>
        <w:t>נק').</w:t>
      </w:r>
    </w:p>
    <w:p w:rsidR="00AC2F9A" w:rsidRPr="00CD6A94" w:rsidRDefault="00763E2D" w:rsidP="0047235D">
      <w:pPr>
        <w:pStyle w:val="a7"/>
        <w:widowControl w:val="0"/>
        <w:numPr>
          <w:ilvl w:val="3"/>
          <w:numId w:val="2"/>
        </w:numPr>
        <w:rPr>
          <w:rFonts w:ascii="David" w:hAnsi="David"/>
          <w:rtl/>
          <w:lang w:eastAsia="en-US"/>
        </w:rPr>
      </w:pPr>
      <w:r w:rsidRPr="00CD6A94">
        <w:rPr>
          <w:rFonts w:ascii="David" w:hAnsi="David"/>
          <w:rtl/>
          <w:lang w:eastAsia="en-US"/>
        </w:rPr>
        <w:t xml:space="preserve">עבור כל אירוע </w:t>
      </w:r>
      <w:r w:rsidR="005A5ED5" w:rsidRPr="00CD6A94">
        <w:rPr>
          <w:rFonts w:ascii="David" w:hAnsi="David"/>
          <w:rtl/>
          <w:lang w:eastAsia="en-US"/>
        </w:rPr>
        <w:t xml:space="preserve">בהשתתפות </w:t>
      </w:r>
      <w:r w:rsidRPr="00CD6A94">
        <w:rPr>
          <w:rFonts w:ascii="David" w:hAnsi="David"/>
          <w:rtl/>
          <w:lang w:eastAsia="en-US"/>
        </w:rPr>
        <w:t>מעל</w:t>
      </w:r>
      <w:r w:rsidR="005A5ED5" w:rsidRPr="00CD6A94">
        <w:rPr>
          <w:rFonts w:ascii="David" w:hAnsi="David"/>
          <w:rtl/>
          <w:lang w:eastAsia="en-US"/>
        </w:rPr>
        <w:t xml:space="preserve"> </w:t>
      </w:r>
      <w:r w:rsidR="009E61D9" w:rsidRPr="00CD6A94">
        <w:rPr>
          <w:rFonts w:ascii="David" w:hAnsi="David"/>
          <w:rtl/>
          <w:lang w:eastAsia="en-US"/>
        </w:rPr>
        <w:t xml:space="preserve">30 </w:t>
      </w:r>
      <w:r w:rsidR="005A5ED5" w:rsidRPr="00CD6A94">
        <w:rPr>
          <w:rFonts w:ascii="David" w:hAnsi="David"/>
          <w:rtl/>
          <w:lang w:eastAsia="en-US"/>
        </w:rPr>
        <w:t>משתתפי במה</w:t>
      </w:r>
      <w:r w:rsidR="00AC2F9A" w:rsidRPr="00CD6A94">
        <w:rPr>
          <w:rFonts w:ascii="David" w:hAnsi="David"/>
          <w:rtl/>
          <w:lang w:eastAsia="en-US"/>
        </w:rPr>
        <w:t xml:space="preserve"> (</w:t>
      </w:r>
      <w:r w:rsidRPr="00CD6A94">
        <w:rPr>
          <w:rFonts w:ascii="David" w:hAnsi="David"/>
          <w:rtl/>
          <w:lang w:eastAsia="en-US"/>
        </w:rPr>
        <w:t>ב</w:t>
      </w:r>
      <w:r w:rsidR="000A345A" w:rsidRPr="00CD6A94">
        <w:rPr>
          <w:rFonts w:ascii="David" w:hAnsi="David"/>
          <w:rtl/>
          <w:lang w:eastAsia="en-US"/>
        </w:rPr>
        <w:t>דומה</w:t>
      </w:r>
      <w:r w:rsidRPr="00CD6A94">
        <w:rPr>
          <w:rFonts w:ascii="David" w:hAnsi="David"/>
          <w:rtl/>
          <w:lang w:eastAsia="en-US"/>
        </w:rPr>
        <w:t xml:space="preserve"> להגדר</w:t>
      </w:r>
      <w:r w:rsidR="000A345A" w:rsidRPr="00CD6A94">
        <w:rPr>
          <w:rFonts w:ascii="David" w:hAnsi="David"/>
          <w:rtl/>
          <w:lang w:eastAsia="en-US"/>
        </w:rPr>
        <w:t>ו</w:t>
      </w:r>
      <w:r w:rsidRPr="00CD6A94">
        <w:rPr>
          <w:rFonts w:ascii="David" w:hAnsi="David"/>
          <w:rtl/>
          <w:lang w:eastAsia="en-US"/>
        </w:rPr>
        <w:t xml:space="preserve">ת בסעיף 2.19) ינתן 1 נק' (עד </w:t>
      </w:r>
      <w:r w:rsidR="005B2E7D">
        <w:rPr>
          <w:rFonts w:ascii="David" w:hAnsi="David" w:hint="cs"/>
          <w:rtl/>
          <w:lang w:eastAsia="en-US"/>
        </w:rPr>
        <w:t>5</w:t>
      </w:r>
      <w:r w:rsidR="005B2E7D" w:rsidRPr="00CD6A94">
        <w:rPr>
          <w:rFonts w:ascii="David" w:hAnsi="David"/>
          <w:rtl/>
          <w:lang w:eastAsia="en-US"/>
        </w:rPr>
        <w:t xml:space="preserve"> </w:t>
      </w:r>
      <w:r w:rsidRPr="00CD6A94">
        <w:rPr>
          <w:rFonts w:ascii="David" w:hAnsi="David"/>
          <w:rtl/>
          <w:lang w:eastAsia="en-US"/>
        </w:rPr>
        <w:t>נק')</w:t>
      </w:r>
      <w:r w:rsidR="00AC2F9A" w:rsidRPr="00CD6A94">
        <w:rPr>
          <w:rFonts w:ascii="David" w:hAnsi="David"/>
          <w:rtl/>
          <w:lang w:eastAsia="en-US"/>
        </w:rPr>
        <w:t>.</w:t>
      </w:r>
    </w:p>
    <w:p w:rsidR="00FD2876" w:rsidRPr="00CD6A94" w:rsidRDefault="00FD2876" w:rsidP="00763E2D">
      <w:pPr>
        <w:widowControl w:val="0"/>
        <w:rPr>
          <w:rFonts w:ascii="David" w:hAnsi="David"/>
          <w:b/>
          <w:bCs/>
        </w:rPr>
      </w:pPr>
    </w:p>
    <w:p w:rsidR="00F11AD3" w:rsidRPr="00CD6A94" w:rsidRDefault="00F11AD3" w:rsidP="001B366E">
      <w:pPr>
        <w:pStyle w:val="a7"/>
        <w:widowControl w:val="0"/>
        <w:ind w:left="2002"/>
        <w:rPr>
          <w:rFonts w:ascii="David" w:hAnsi="David"/>
          <w:rtl/>
          <w:lang w:eastAsia="en-US"/>
        </w:rPr>
      </w:pPr>
    </w:p>
    <w:p w:rsidR="008708A1" w:rsidRPr="00CD6A94" w:rsidRDefault="00F87C2F" w:rsidP="008708A1">
      <w:pPr>
        <w:pStyle w:val="a7"/>
        <w:widowControl w:val="0"/>
        <w:numPr>
          <w:ilvl w:val="2"/>
          <w:numId w:val="2"/>
        </w:numPr>
        <w:rPr>
          <w:rFonts w:ascii="David" w:hAnsi="David"/>
        </w:rPr>
      </w:pPr>
      <w:bookmarkStart w:id="48" w:name="_Ref425102440"/>
      <w:r w:rsidRPr="00CD6A94">
        <w:rPr>
          <w:rFonts w:ascii="David" w:hAnsi="David"/>
          <w:b/>
          <w:bCs/>
          <w:rtl/>
        </w:rPr>
        <w:t xml:space="preserve">ראיון </w:t>
      </w:r>
      <w:r w:rsidR="00BF261E" w:rsidRPr="00CD6A94">
        <w:rPr>
          <w:rFonts w:ascii="David" w:hAnsi="David"/>
          <w:b/>
          <w:bCs/>
          <w:rtl/>
        </w:rPr>
        <w:t>ופרזנטציה</w:t>
      </w:r>
      <w:r w:rsidR="0007460E" w:rsidRPr="00CD6A94">
        <w:rPr>
          <w:rFonts w:ascii="David" w:hAnsi="David"/>
          <w:b/>
          <w:bCs/>
          <w:rtl/>
        </w:rPr>
        <w:t>–</w:t>
      </w:r>
      <w:r w:rsidR="0048022F" w:rsidRPr="00CD6A94">
        <w:rPr>
          <w:rFonts w:ascii="David" w:hAnsi="David"/>
          <w:b/>
          <w:bCs/>
          <w:rtl/>
        </w:rPr>
        <w:t xml:space="preserve"> </w:t>
      </w:r>
      <w:r w:rsidR="005B2E7D">
        <w:rPr>
          <w:rFonts w:ascii="David" w:hAnsi="David" w:hint="cs"/>
          <w:b/>
          <w:bCs/>
          <w:rtl/>
        </w:rPr>
        <w:t>65</w:t>
      </w:r>
      <w:r w:rsidR="0048022F" w:rsidRPr="00CD6A94">
        <w:rPr>
          <w:rFonts w:ascii="David" w:hAnsi="David"/>
          <w:b/>
          <w:bCs/>
          <w:rtl/>
        </w:rPr>
        <w:t>%:</w:t>
      </w:r>
      <w:bookmarkEnd w:id="45"/>
      <w:bookmarkEnd w:id="46"/>
      <w:bookmarkEnd w:id="47"/>
      <w:bookmarkEnd w:id="48"/>
    </w:p>
    <w:p w:rsidR="008708A1" w:rsidRPr="00CD6A94" w:rsidRDefault="0007460E" w:rsidP="008708A1">
      <w:pPr>
        <w:pStyle w:val="a7"/>
        <w:widowControl w:val="0"/>
        <w:numPr>
          <w:ilvl w:val="3"/>
          <w:numId w:val="2"/>
        </w:numPr>
        <w:rPr>
          <w:rFonts w:ascii="David" w:hAnsi="David"/>
        </w:rPr>
      </w:pPr>
      <w:r w:rsidRPr="00CD6A94">
        <w:rPr>
          <w:rFonts w:ascii="David" w:hAnsi="David"/>
          <w:rtl/>
          <w:lang w:eastAsia="en-US"/>
        </w:rPr>
        <w:t xml:space="preserve">המציעים </w:t>
      </w:r>
      <w:r w:rsidR="00E655DF" w:rsidRPr="00CD6A94">
        <w:rPr>
          <w:rFonts w:ascii="David" w:hAnsi="David"/>
          <w:rtl/>
          <w:lang w:eastAsia="en-US"/>
        </w:rPr>
        <w:t>שהצעתם תעמוד בכל</w:t>
      </w:r>
      <w:r w:rsidRPr="00CD6A94">
        <w:rPr>
          <w:rFonts w:ascii="David" w:hAnsi="David"/>
          <w:rtl/>
          <w:lang w:eastAsia="en-US"/>
        </w:rPr>
        <w:t xml:space="preserve"> תנאי הסף יוזמנו להציג את הצעתם בפני ועדת בחינה פנימית. בראיון זה תיבחן תכ</w:t>
      </w:r>
      <w:r w:rsidR="008708A1" w:rsidRPr="00CD6A94">
        <w:rPr>
          <w:rFonts w:ascii="David" w:hAnsi="David"/>
          <w:rtl/>
          <w:lang w:eastAsia="en-US"/>
        </w:rPr>
        <w:t>נית המציע לאירוע. הראיון יערך כ- 60 דקות כאשר מתוכם יוקדשו עד 45 דקות להצגת התכנית האמנותית, הלוגיסטית והתקציבית ועוד כ- 15 דקות מענה לשאלות צוות הבחינה הפנימי.</w:t>
      </w:r>
      <w:r w:rsidRPr="00CD6A94">
        <w:rPr>
          <w:rFonts w:ascii="David" w:hAnsi="David"/>
          <w:rtl/>
          <w:lang w:eastAsia="en-US"/>
        </w:rPr>
        <w:t xml:space="preserve"> </w:t>
      </w:r>
    </w:p>
    <w:p w:rsidR="00405CAE" w:rsidRPr="00CD6A94" w:rsidRDefault="008708A1" w:rsidP="00405CAE">
      <w:pPr>
        <w:pStyle w:val="a7"/>
        <w:widowControl w:val="0"/>
        <w:numPr>
          <w:ilvl w:val="3"/>
          <w:numId w:val="2"/>
        </w:numPr>
        <w:rPr>
          <w:rFonts w:ascii="David" w:hAnsi="David"/>
        </w:rPr>
      </w:pPr>
      <w:r w:rsidRPr="00CD6A94">
        <w:rPr>
          <w:rFonts w:ascii="David" w:hAnsi="David"/>
          <w:rtl/>
          <w:lang w:eastAsia="en-US"/>
        </w:rPr>
        <w:t xml:space="preserve">בראיון ישנה חובת נוכחות של </w:t>
      </w:r>
      <w:r w:rsidR="0007460E" w:rsidRPr="00CD6A94">
        <w:rPr>
          <w:rFonts w:ascii="David" w:hAnsi="David"/>
          <w:rtl/>
          <w:lang w:eastAsia="en-US"/>
        </w:rPr>
        <w:t xml:space="preserve">מנכ"ל </w:t>
      </w:r>
      <w:r w:rsidR="00D47FF0" w:rsidRPr="00CD6A94">
        <w:rPr>
          <w:rFonts w:ascii="David" w:hAnsi="David"/>
          <w:rtl/>
          <w:lang w:eastAsia="en-US"/>
        </w:rPr>
        <w:t xml:space="preserve">החברה </w:t>
      </w:r>
      <w:r w:rsidR="0007460E" w:rsidRPr="00CD6A94">
        <w:rPr>
          <w:rFonts w:ascii="David" w:hAnsi="David"/>
          <w:rtl/>
          <w:lang w:eastAsia="en-US"/>
        </w:rPr>
        <w:t>המציעה</w:t>
      </w:r>
      <w:r w:rsidR="00D47FF0" w:rsidRPr="00CD6A94">
        <w:rPr>
          <w:rFonts w:ascii="David" w:hAnsi="David"/>
          <w:rtl/>
          <w:lang w:eastAsia="en-US"/>
        </w:rPr>
        <w:t xml:space="preserve"> ו/או נציג בכיר בהנהלת המציע</w:t>
      </w:r>
      <w:r w:rsidR="00B14C60" w:rsidRPr="00CD6A94">
        <w:rPr>
          <w:rFonts w:ascii="David" w:hAnsi="David"/>
          <w:rtl/>
          <w:lang w:eastAsia="en-US"/>
        </w:rPr>
        <w:t xml:space="preserve">, </w:t>
      </w:r>
      <w:r w:rsidRPr="00CD6A94">
        <w:rPr>
          <w:rFonts w:ascii="David" w:hAnsi="David"/>
          <w:rtl/>
          <w:lang w:eastAsia="en-US"/>
        </w:rPr>
        <w:t>המפיק</w:t>
      </w:r>
      <w:r w:rsidR="008D6B21" w:rsidRPr="00CD6A94">
        <w:rPr>
          <w:rFonts w:ascii="David" w:hAnsi="David"/>
          <w:rtl/>
          <w:lang w:eastAsia="en-US"/>
        </w:rPr>
        <w:t xml:space="preserve"> והבמאי</w:t>
      </w:r>
      <w:r w:rsidR="0007460E" w:rsidRPr="00CD6A94">
        <w:rPr>
          <w:rFonts w:ascii="David" w:hAnsi="David"/>
          <w:rtl/>
          <w:lang w:eastAsia="en-US"/>
        </w:rPr>
        <w:t xml:space="preserve">. </w:t>
      </w:r>
      <w:r w:rsidR="00E56CC1" w:rsidRPr="00CD6A94">
        <w:rPr>
          <w:rFonts w:ascii="David" w:hAnsi="David"/>
          <w:rtl/>
          <w:lang w:eastAsia="en-US"/>
        </w:rPr>
        <w:t xml:space="preserve">המציע רשאי </w:t>
      </w:r>
      <w:r w:rsidR="004B3501" w:rsidRPr="00CD6A94">
        <w:rPr>
          <w:rFonts w:ascii="David" w:hAnsi="David"/>
          <w:rtl/>
          <w:lang w:eastAsia="en-US"/>
        </w:rPr>
        <w:t xml:space="preserve">אך אינו חייב </w:t>
      </w:r>
      <w:r w:rsidR="00E56CC1" w:rsidRPr="00CD6A94">
        <w:rPr>
          <w:rFonts w:ascii="David" w:hAnsi="David"/>
          <w:rtl/>
          <w:lang w:eastAsia="en-US"/>
        </w:rPr>
        <w:t xml:space="preserve">לצרף </w:t>
      </w:r>
      <w:r w:rsidR="004B3501" w:rsidRPr="00CD6A94">
        <w:rPr>
          <w:rFonts w:ascii="David" w:hAnsi="David"/>
          <w:rtl/>
          <w:lang w:eastAsia="en-US"/>
        </w:rPr>
        <w:t xml:space="preserve">לראיון </w:t>
      </w:r>
      <w:r w:rsidR="00E56CC1" w:rsidRPr="00CD6A94">
        <w:rPr>
          <w:rFonts w:ascii="David" w:hAnsi="David"/>
          <w:rtl/>
          <w:lang w:eastAsia="en-US"/>
        </w:rPr>
        <w:t>אנשי</w:t>
      </w:r>
      <w:r w:rsidR="004B3501" w:rsidRPr="00CD6A94">
        <w:rPr>
          <w:rFonts w:ascii="David" w:hAnsi="David"/>
          <w:rtl/>
          <w:lang w:eastAsia="en-US"/>
        </w:rPr>
        <w:t>ם</w:t>
      </w:r>
      <w:r w:rsidRPr="00CD6A94">
        <w:rPr>
          <w:rFonts w:ascii="David" w:hAnsi="David"/>
          <w:rtl/>
          <w:lang w:eastAsia="en-US"/>
        </w:rPr>
        <w:t xml:space="preserve"> נוספים</w:t>
      </w:r>
      <w:r w:rsidR="004B3501" w:rsidRPr="00CD6A94">
        <w:rPr>
          <w:rFonts w:ascii="David" w:hAnsi="David"/>
          <w:rtl/>
          <w:lang w:eastAsia="en-US"/>
        </w:rPr>
        <w:t>.</w:t>
      </w:r>
      <w:r w:rsidRPr="00CD6A94">
        <w:rPr>
          <w:rFonts w:ascii="David" w:hAnsi="David"/>
          <w:rtl/>
          <w:lang w:eastAsia="en-US"/>
        </w:rPr>
        <w:t xml:space="preserve"> </w:t>
      </w:r>
    </w:p>
    <w:p w:rsidR="00405CAE" w:rsidRDefault="00405CAE" w:rsidP="00405CAE">
      <w:pPr>
        <w:pStyle w:val="a7"/>
        <w:widowControl w:val="0"/>
        <w:ind w:left="2864"/>
        <w:rPr>
          <w:rFonts w:ascii="David" w:hAnsi="David"/>
          <w:rtl/>
        </w:rPr>
      </w:pPr>
      <w:r w:rsidRPr="00CD6A94">
        <w:rPr>
          <w:rFonts w:ascii="David" w:hAnsi="David"/>
          <w:rtl/>
          <w:lang w:eastAsia="en-US"/>
        </w:rPr>
        <w:t xml:space="preserve">נוכחות כל הנ"ל בראיון חובה ואי הגעת מי מבעלי התפקידים עלולה להביא לפסילת ההצעה או להפחתת ניקוד משמעותית. </w:t>
      </w:r>
    </w:p>
    <w:p w:rsidR="000868A3" w:rsidRPr="002065B1" w:rsidRDefault="00770669" w:rsidP="00405CAE">
      <w:pPr>
        <w:pStyle w:val="a7"/>
        <w:widowControl w:val="0"/>
        <w:ind w:left="2864"/>
        <w:rPr>
          <w:rFonts w:ascii="David" w:hAnsi="David"/>
          <w:b/>
          <w:bCs/>
        </w:rPr>
      </w:pPr>
      <w:r>
        <w:rPr>
          <w:rFonts w:ascii="David" w:hAnsi="David" w:hint="cs"/>
          <w:b/>
          <w:bCs/>
          <w:rtl/>
        </w:rPr>
        <w:t xml:space="preserve">בהתאם להנחיות משרד הבריאות ובמידת הצורך </w:t>
      </w:r>
      <w:r w:rsidR="002065B1" w:rsidRPr="002065B1">
        <w:rPr>
          <w:rFonts w:ascii="David" w:hAnsi="David" w:hint="cs"/>
          <w:b/>
          <w:bCs/>
          <w:rtl/>
        </w:rPr>
        <w:t xml:space="preserve"> ייתכן ומספר המשתתפים בראיון יוגבל וכן ייתכן שהראיון יבוצע מרחוק באמצעות מערכת ה-</w:t>
      </w:r>
      <w:r w:rsidR="002065B1" w:rsidRPr="002065B1">
        <w:rPr>
          <w:rFonts w:ascii="David" w:hAnsi="David" w:hint="cs"/>
          <w:b/>
          <w:bCs/>
        </w:rPr>
        <w:t>ZOOM</w:t>
      </w:r>
      <w:r w:rsidR="002065B1" w:rsidRPr="002065B1">
        <w:rPr>
          <w:rFonts w:ascii="David" w:hAnsi="David" w:hint="cs"/>
          <w:b/>
          <w:bCs/>
          <w:rtl/>
        </w:rPr>
        <w:t>. מספר המשתתפים המירבי</w:t>
      </w:r>
      <w:r w:rsidR="002065B1">
        <w:rPr>
          <w:rFonts w:ascii="David" w:hAnsi="David" w:hint="cs"/>
          <w:b/>
          <w:bCs/>
          <w:rtl/>
        </w:rPr>
        <w:t xml:space="preserve"> ואופן עריכת הראיון יפורטו בבקשת</w:t>
      </w:r>
      <w:r w:rsidR="002065B1" w:rsidRPr="002065B1">
        <w:rPr>
          <w:rFonts w:ascii="David" w:hAnsi="David" w:hint="cs"/>
          <w:b/>
          <w:bCs/>
          <w:rtl/>
        </w:rPr>
        <w:t xml:space="preserve"> הזימון לראיון. </w:t>
      </w:r>
    </w:p>
    <w:p w:rsidR="008708A1" w:rsidRPr="00CD6A94" w:rsidRDefault="00E66245" w:rsidP="008708A1">
      <w:pPr>
        <w:pStyle w:val="a7"/>
        <w:widowControl w:val="0"/>
        <w:numPr>
          <w:ilvl w:val="3"/>
          <w:numId w:val="2"/>
        </w:numPr>
        <w:rPr>
          <w:rFonts w:ascii="David" w:hAnsi="David"/>
        </w:rPr>
      </w:pPr>
      <w:r w:rsidRPr="00CD6A94">
        <w:rPr>
          <w:rFonts w:ascii="David" w:hAnsi="David"/>
          <w:rtl/>
          <w:lang w:eastAsia="en-US"/>
        </w:rPr>
        <w:t>מועד הראיון יתואם עם המציע, אך על המציעים ל</w:t>
      </w:r>
      <w:r w:rsidR="004B3501" w:rsidRPr="00CD6A94">
        <w:rPr>
          <w:rFonts w:ascii="David" w:hAnsi="David"/>
          <w:rtl/>
          <w:lang w:eastAsia="en-US"/>
        </w:rPr>
        <w:t>קחת</w:t>
      </w:r>
      <w:r w:rsidRPr="00CD6A94">
        <w:rPr>
          <w:rFonts w:ascii="David" w:hAnsi="David"/>
          <w:rtl/>
          <w:lang w:eastAsia="en-US"/>
        </w:rPr>
        <w:t xml:space="preserve"> בחשבון כי ייתכן והר</w:t>
      </w:r>
      <w:r w:rsidR="00851BDC" w:rsidRPr="00CD6A94">
        <w:rPr>
          <w:rFonts w:ascii="David" w:hAnsi="David"/>
          <w:rtl/>
          <w:lang w:eastAsia="en-US"/>
        </w:rPr>
        <w:t>י</w:t>
      </w:r>
      <w:r w:rsidRPr="00CD6A94">
        <w:rPr>
          <w:rFonts w:ascii="David" w:hAnsi="David"/>
          <w:rtl/>
          <w:lang w:eastAsia="en-US"/>
        </w:rPr>
        <w:t>איון יזומן בהתראה קצרה.</w:t>
      </w:r>
    </w:p>
    <w:p w:rsidR="00E66245" w:rsidRPr="00CD6A94" w:rsidRDefault="009D18F7" w:rsidP="008708A1">
      <w:pPr>
        <w:pStyle w:val="a7"/>
        <w:widowControl w:val="0"/>
        <w:numPr>
          <w:ilvl w:val="3"/>
          <w:numId w:val="2"/>
        </w:numPr>
        <w:rPr>
          <w:rFonts w:ascii="David" w:hAnsi="David"/>
        </w:rPr>
      </w:pPr>
      <w:r w:rsidRPr="00CD6A94">
        <w:rPr>
          <w:rFonts w:ascii="David" w:hAnsi="David"/>
          <w:b/>
          <w:bCs/>
          <w:u w:val="single"/>
          <w:rtl/>
          <w:lang w:eastAsia="en-US"/>
        </w:rPr>
        <w:t>למען הסר ספק</w:t>
      </w:r>
      <w:r w:rsidR="00D850E5" w:rsidRPr="00CD6A94">
        <w:rPr>
          <w:rFonts w:ascii="David" w:hAnsi="David"/>
          <w:b/>
          <w:bCs/>
          <w:u w:val="single"/>
          <w:rtl/>
          <w:lang w:eastAsia="en-US"/>
        </w:rPr>
        <w:t>,</w:t>
      </w:r>
      <w:r w:rsidRPr="00CD6A94">
        <w:rPr>
          <w:rFonts w:ascii="David" w:hAnsi="David"/>
          <w:b/>
          <w:bCs/>
          <w:u w:val="single"/>
          <w:rtl/>
          <w:lang w:eastAsia="en-US"/>
        </w:rPr>
        <w:t xml:space="preserve"> יודגש כי המשרד</w:t>
      </w:r>
      <w:r w:rsidR="00694069" w:rsidRPr="00CD6A94">
        <w:rPr>
          <w:rFonts w:ascii="David" w:hAnsi="David"/>
          <w:b/>
          <w:bCs/>
          <w:u w:val="single"/>
          <w:rtl/>
          <w:lang w:eastAsia="en-US"/>
        </w:rPr>
        <w:t xml:space="preserve"> לא </w:t>
      </w:r>
      <w:r w:rsidRPr="00CD6A94">
        <w:rPr>
          <w:rFonts w:ascii="David" w:hAnsi="David"/>
          <w:b/>
          <w:bCs/>
          <w:u w:val="single"/>
          <w:rtl/>
          <w:lang w:eastAsia="en-US"/>
        </w:rPr>
        <w:t>י</w:t>
      </w:r>
      <w:r w:rsidR="00694069" w:rsidRPr="00CD6A94">
        <w:rPr>
          <w:rFonts w:ascii="David" w:hAnsi="David"/>
          <w:b/>
          <w:bCs/>
          <w:u w:val="single"/>
          <w:rtl/>
          <w:lang w:eastAsia="en-US"/>
        </w:rPr>
        <w:t>שלם למציעים על המצגת שתוצג במעמד זה.</w:t>
      </w:r>
    </w:p>
    <w:p w:rsidR="008708A1" w:rsidRPr="00CD6A94" w:rsidRDefault="008708A1" w:rsidP="008708A1">
      <w:pPr>
        <w:pStyle w:val="a7"/>
        <w:widowControl w:val="0"/>
        <w:numPr>
          <w:ilvl w:val="3"/>
          <w:numId w:val="2"/>
        </w:numPr>
        <w:rPr>
          <w:rFonts w:ascii="David" w:hAnsi="David"/>
        </w:rPr>
      </w:pPr>
      <w:r w:rsidRPr="00CD6A94">
        <w:rPr>
          <w:rFonts w:ascii="David" w:hAnsi="David"/>
          <w:rtl/>
        </w:rPr>
        <w:t xml:space="preserve">בעבור הראיון יכין המציע מצגת מפורטת </w:t>
      </w:r>
      <w:r w:rsidR="004B3501" w:rsidRPr="00CD6A94">
        <w:rPr>
          <w:rFonts w:ascii="David" w:hAnsi="David"/>
          <w:rtl/>
        </w:rPr>
        <w:t>ש</w:t>
      </w:r>
      <w:r w:rsidRPr="00CD6A94">
        <w:rPr>
          <w:rFonts w:ascii="David" w:hAnsi="David"/>
          <w:rtl/>
        </w:rPr>
        <w:t>תכלול בין היתר את תיאור הרעיון המארגן של האירוע, תכנון הבמה ומתחם האירוע כולל שרטוטים ראשוניים והדמיות, תכנון ראשוני של התכנית האמנותית כולל רשימת מנחים ואמנים מוצעים. המציע יציג גאנט עבודה מפורט של החודשיים שלפני הטקס לפחות. המציע יציג את התכנית התקציבית שלו לאירוע על בסיס הטבלה המופיעה באתר המשרד.</w:t>
      </w:r>
    </w:p>
    <w:p w:rsidR="008708A1" w:rsidRPr="00CD6A94" w:rsidRDefault="001051D1" w:rsidP="001051D1">
      <w:pPr>
        <w:pStyle w:val="a7"/>
        <w:widowControl w:val="0"/>
        <w:numPr>
          <w:ilvl w:val="3"/>
          <w:numId w:val="2"/>
        </w:numPr>
        <w:rPr>
          <w:rFonts w:ascii="David" w:hAnsi="David"/>
          <w:b/>
          <w:bCs/>
          <w:u w:val="single"/>
        </w:rPr>
      </w:pPr>
      <w:r w:rsidRPr="00CD6A94">
        <w:rPr>
          <w:rFonts w:ascii="David" w:hAnsi="David"/>
          <w:b/>
          <w:bCs/>
          <w:u w:val="single"/>
          <w:rtl/>
        </w:rPr>
        <w:t xml:space="preserve">בתחילת הראיון על </w:t>
      </w:r>
      <w:r w:rsidR="008708A1" w:rsidRPr="00CD6A94">
        <w:rPr>
          <w:rFonts w:ascii="David" w:hAnsi="David"/>
          <w:b/>
          <w:bCs/>
          <w:u w:val="single"/>
          <w:rtl/>
        </w:rPr>
        <w:t xml:space="preserve">המציע </w:t>
      </w:r>
      <w:r w:rsidR="00372FD0">
        <w:rPr>
          <w:rFonts w:ascii="David" w:hAnsi="David" w:hint="cs"/>
          <w:b/>
          <w:bCs/>
          <w:u w:val="single"/>
          <w:rtl/>
        </w:rPr>
        <w:t>לה</w:t>
      </w:r>
      <w:r w:rsidR="008708A1" w:rsidRPr="00CD6A94">
        <w:rPr>
          <w:rFonts w:ascii="David" w:hAnsi="David"/>
          <w:b/>
          <w:bCs/>
          <w:u w:val="single"/>
          <w:rtl/>
        </w:rPr>
        <w:t>גיש לפחות 5 עותקים מודפסים של המצגת ו</w:t>
      </w:r>
      <w:r w:rsidRPr="00CD6A94">
        <w:rPr>
          <w:rFonts w:ascii="David" w:hAnsi="David"/>
          <w:b/>
          <w:bCs/>
          <w:u w:val="single"/>
          <w:rtl/>
        </w:rPr>
        <w:t xml:space="preserve">של שתי </w:t>
      </w:r>
      <w:r w:rsidR="008708A1" w:rsidRPr="00CD6A94">
        <w:rPr>
          <w:rFonts w:ascii="David" w:hAnsi="David"/>
          <w:b/>
          <w:bCs/>
          <w:u w:val="single"/>
          <w:rtl/>
        </w:rPr>
        <w:t>התכני</w:t>
      </w:r>
      <w:r w:rsidRPr="00CD6A94">
        <w:rPr>
          <w:rFonts w:ascii="David" w:hAnsi="David"/>
          <w:b/>
          <w:bCs/>
          <w:u w:val="single"/>
          <w:rtl/>
        </w:rPr>
        <w:t>ו</w:t>
      </w:r>
      <w:r w:rsidR="008708A1" w:rsidRPr="00CD6A94">
        <w:rPr>
          <w:rFonts w:ascii="David" w:hAnsi="David"/>
          <w:b/>
          <w:bCs/>
          <w:u w:val="single"/>
          <w:rtl/>
        </w:rPr>
        <w:t xml:space="preserve">ת </w:t>
      </w:r>
      <w:r w:rsidR="00BA545F" w:rsidRPr="00CD6A94">
        <w:rPr>
          <w:rFonts w:ascii="David" w:hAnsi="David"/>
          <w:b/>
          <w:bCs/>
          <w:u w:val="single"/>
          <w:rtl/>
        </w:rPr>
        <w:t>ה</w:t>
      </w:r>
      <w:r w:rsidR="000D5B13">
        <w:rPr>
          <w:rFonts w:ascii="David" w:hAnsi="David" w:hint="cs"/>
          <w:b/>
          <w:bCs/>
          <w:u w:val="single"/>
          <w:rtl/>
        </w:rPr>
        <w:t>תקציביות</w:t>
      </w:r>
      <w:r w:rsidRPr="00CD6A94">
        <w:rPr>
          <w:rFonts w:ascii="David" w:hAnsi="David"/>
          <w:b/>
          <w:bCs/>
          <w:u w:val="single"/>
          <w:rtl/>
        </w:rPr>
        <w:t xml:space="preserve"> </w:t>
      </w:r>
      <w:r w:rsidR="008708A1" w:rsidRPr="00CD6A94">
        <w:rPr>
          <w:rFonts w:ascii="David" w:hAnsi="David"/>
          <w:b/>
          <w:bCs/>
          <w:u w:val="single"/>
          <w:rtl/>
        </w:rPr>
        <w:t>לצוות הבוחנים וכן התקן דיגיטלי המכיל את כלל החומרים.</w:t>
      </w:r>
    </w:p>
    <w:p w:rsidR="008708A1" w:rsidRDefault="003B7791" w:rsidP="002847FE">
      <w:pPr>
        <w:pStyle w:val="a7"/>
        <w:widowControl w:val="0"/>
        <w:numPr>
          <w:ilvl w:val="3"/>
          <w:numId w:val="2"/>
        </w:numPr>
        <w:rPr>
          <w:rFonts w:ascii="David" w:hAnsi="David"/>
        </w:rPr>
      </w:pPr>
      <w:r w:rsidRPr="003B7791">
        <w:rPr>
          <w:rFonts w:ascii="David" w:hAnsi="David" w:hint="cs"/>
          <w:b/>
          <w:bCs/>
          <w:rtl/>
        </w:rPr>
        <w:t>תכניות תקציביות:</w:t>
      </w:r>
      <w:r>
        <w:rPr>
          <w:rFonts w:ascii="David" w:hAnsi="David" w:hint="cs"/>
          <w:rtl/>
        </w:rPr>
        <w:t xml:space="preserve"> </w:t>
      </w:r>
      <w:r w:rsidR="001051D1" w:rsidRPr="00CD6A94">
        <w:rPr>
          <w:rFonts w:ascii="David" w:hAnsi="David"/>
          <w:rtl/>
        </w:rPr>
        <w:t xml:space="preserve">במעמד הראיון על המציע למסור למזמין שתי תכניות </w:t>
      </w:r>
      <w:r w:rsidR="000D5B13">
        <w:rPr>
          <w:rFonts w:ascii="David" w:hAnsi="David" w:hint="cs"/>
          <w:rtl/>
        </w:rPr>
        <w:t>תקציביות</w:t>
      </w:r>
      <w:r w:rsidR="001051D1" w:rsidRPr="00CD6A94">
        <w:rPr>
          <w:rFonts w:ascii="David" w:hAnsi="David"/>
          <w:rtl/>
        </w:rPr>
        <w:t xml:space="preserve"> המתייחסות לחלוקת התקציב באירוע בנוכחות קהל </w:t>
      </w:r>
      <w:r>
        <w:rPr>
          <w:rFonts w:ascii="David" w:hAnsi="David" w:hint="cs"/>
          <w:rtl/>
        </w:rPr>
        <w:t xml:space="preserve">מלא (2,000 איש) </w:t>
      </w:r>
      <w:r w:rsidR="001051D1" w:rsidRPr="00CD6A94">
        <w:rPr>
          <w:rFonts w:ascii="David" w:hAnsi="David"/>
          <w:rtl/>
        </w:rPr>
        <w:t xml:space="preserve">ולאירוע </w:t>
      </w:r>
      <w:r>
        <w:rPr>
          <w:rFonts w:ascii="David" w:hAnsi="David" w:hint="cs"/>
          <w:rtl/>
        </w:rPr>
        <w:t>עם</w:t>
      </w:r>
      <w:r w:rsidR="001051D1" w:rsidRPr="00CD6A94">
        <w:rPr>
          <w:rFonts w:ascii="David" w:hAnsi="David"/>
          <w:rtl/>
        </w:rPr>
        <w:t xml:space="preserve"> קהל</w:t>
      </w:r>
      <w:r>
        <w:rPr>
          <w:rFonts w:ascii="David" w:hAnsi="David" w:hint="cs"/>
          <w:rtl/>
        </w:rPr>
        <w:t xml:space="preserve"> מצומצם (עד 500 איש)</w:t>
      </w:r>
      <w:r w:rsidR="001051D1" w:rsidRPr="00CD6A94">
        <w:rPr>
          <w:rFonts w:ascii="David" w:hAnsi="David"/>
          <w:rtl/>
        </w:rPr>
        <w:t xml:space="preserve">. </w:t>
      </w:r>
      <w:r w:rsidR="008708A1" w:rsidRPr="00CD6A94">
        <w:rPr>
          <w:rFonts w:ascii="David" w:hAnsi="David"/>
          <w:rtl/>
        </w:rPr>
        <w:t>התכני</w:t>
      </w:r>
      <w:r w:rsidR="001051D1" w:rsidRPr="00CD6A94">
        <w:rPr>
          <w:rFonts w:ascii="David" w:hAnsi="David"/>
          <w:rtl/>
        </w:rPr>
        <w:t>ו</w:t>
      </w:r>
      <w:r w:rsidR="008708A1" w:rsidRPr="00CD6A94">
        <w:rPr>
          <w:rFonts w:ascii="David" w:hAnsi="David"/>
          <w:rtl/>
        </w:rPr>
        <w:t>ת ה</w:t>
      </w:r>
      <w:r w:rsidR="002847FE">
        <w:rPr>
          <w:rFonts w:ascii="David" w:hAnsi="David" w:hint="cs"/>
          <w:rtl/>
        </w:rPr>
        <w:t>תקציביות</w:t>
      </w:r>
      <w:r w:rsidR="008708A1" w:rsidRPr="00CD6A94">
        <w:rPr>
          <w:rFonts w:ascii="David" w:hAnsi="David"/>
          <w:rtl/>
        </w:rPr>
        <w:t xml:space="preserve"> </w:t>
      </w:r>
      <w:r w:rsidR="001051D1" w:rsidRPr="00CD6A94">
        <w:rPr>
          <w:rFonts w:ascii="David" w:hAnsi="David"/>
          <w:rtl/>
        </w:rPr>
        <w:t xml:space="preserve">שיוצגו </w:t>
      </w:r>
      <w:r w:rsidR="008708A1" w:rsidRPr="00CD6A94">
        <w:rPr>
          <w:rFonts w:ascii="David" w:hAnsi="David"/>
          <w:rtl/>
        </w:rPr>
        <w:t xml:space="preserve">במהלך הראיון </w:t>
      </w:r>
      <w:r w:rsidR="000D5B13">
        <w:rPr>
          <w:rFonts w:ascii="David" w:hAnsi="David" w:hint="cs"/>
          <w:rtl/>
        </w:rPr>
        <w:t>י</w:t>
      </w:r>
      <w:r w:rsidR="008708A1" w:rsidRPr="00CD6A94">
        <w:rPr>
          <w:rFonts w:ascii="David" w:hAnsi="David"/>
          <w:rtl/>
        </w:rPr>
        <w:t xml:space="preserve">הוו את הבסיס לתקציב הטקס, אך </w:t>
      </w:r>
      <w:r w:rsidR="001051D1" w:rsidRPr="00CD6A94">
        <w:rPr>
          <w:rFonts w:ascii="David" w:hAnsi="David"/>
          <w:rtl/>
        </w:rPr>
        <w:t xml:space="preserve">הן אינן </w:t>
      </w:r>
      <w:r w:rsidR="008708A1" w:rsidRPr="00CD6A94">
        <w:rPr>
          <w:rFonts w:ascii="David" w:hAnsi="David"/>
          <w:rtl/>
        </w:rPr>
        <w:t>מחייבת את המשרד</w:t>
      </w:r>
      <w:r w:rsidR="000D5B13">
        <w:rPr>
          <w:rFonts w:ascii="David" w:hAnsi="David" w:hint="cs"/>
          <w:rtl/>
        </w:rPr>
        <w:t xml:space="preserve">. </w:t>
      </w:r>
      <w:r w:rsidR="008708A1" w:rsidRPr="00CD6A94">
        <w:rPr>
          <w:rFonts w:ascii="David" w:hAnsi="David"/>
          <w:rtl/>
        </w:rPr>
        <w:t>מנהל הטקס רשאי לבצע שינויים בתקציב הטקס בהתאם לצורך.</w:t>
      </w:r>
      <w:r w:rsidR="00BA545F" w:rsidRPr="00CD6A94">
        <w:rPr>
          <w:rFonts w:ascii="David" w:hAnsi="David"/>
          <w:rtl/>
        </w:rPr>
        <w:t xml:space="preserve"> התכניות ה</w:t>
      </w:r>
      <w:r w:rsidR="000D5B13">
        <w:rPr>
          <w:rFonts w:ascii="David" w:hAnsi="David" w:hint="cs"/>
          <w:rtl/>
        </w:rPr>
        <w:t>תקציביות</w:t>
      </w:r>
      <w:r w:rsidR="001051D1" w:rsidRPr="000D5B13">
        <w:rPr>
          <w:rFonts w:ascii="David" w:hAnsi="David"/>
          <w:rtl/>
        </w:rPr>
        <w:t xml:space="preserve"> יוגשו בהעתק מודפס וכן ע"ג התקן נייד.</w:t>
      </w:r>
    </w:p>
    <w:p w:rsidR="003B7791" w:rsidRPr="000D5B13" w:rsidRDefault="003B7791" w:rsidP="000D5B13">
      <w:pPr>
        <w:pStyle w:val="a7"/>
        <w:widowControl w:val="0"/>
        <w:numPr>
          <w:ilvl w:val="3"/>
          <w:numId w:val="2"/>
        </w:numPr>
        <w:rPr>
          <w:rFonts w:ascii="David" w:hAnsi="David"/>
        </w:rPr>
      </w:pPr>
      <w:r>
        <w:rPr>
          <w:rFonts w:ascii="David" w:hAnsi="David" w:hint="cs"/>
          <w:rtl/>
        </w:rPr>
        <w:t xml:space="preserve">התכנית התקציבית </w:t>
      </w:r>
      <w:r w:rsidR="009E1BB8">
        <w:rPr>
          <w:rFonts w:ascii="David" w:hAnsi="David" w:hint="cs"/>
          <w:rtl/>
        </w:rPr>
        <w:t>לאירוע עם קהל מצומצם, תתבסס על תקציב מלא של הטקס. יש להביא לידי ביטוי במצגת, את האופן בו מתכנן המציע לנצל את הפער בין תקציב האירוע עם קהל מלא לבין תקציב האירוע עם קהל מצומצם.</w:t>
      </w:r>
    </w:p>
    <w:p w:rsidR="00880D6A" w:rsidRPr="00CD6A94" w:rsidRDefault="00880D6A" w:rsidP="008708A1">
      <w:pPr>
        <w:pStyle w:val="a7"/>
        <w:widowControl w:val="0"/>
        <w:numPr>
          <w:ilvl w:val="3"/>
          <w:numId w:val="2"/>
        </w:numPr>
        <w:rPr>
          <w:rFonts w:ascii="David" w:hAnsi="David"/>
        </w:rPr>
      </w:pPr>
      <w:r w:rsidRPr="00CD6A94">
        <w:rPr>
          <w:rFonts w:ascii="David" w:hAnsi="David"/>
          <w:rtl/>
        </w:rPr>
        <w:t>במצגת ישנה חובה להציג את בעלי התפקידים הבאים המיועדים לעבוד בטקס: במאי שידור, מעצב במה, מעצב תאורה, מנהל מוזיקאלי, מנהל תקשורת.</w:t>
      </w:r>
    </w:p>
    <w:p w:rsidR="00880D6A" w:rsidRPr="00CD6A94" w:rsidRDefault="008708A1" w:rsidP="004B3501">
      <w:pPr>
        <w:pStyle w:val="a7"/>
        <w:widowControl w:val="0"/>
        <w:numPr>
          <w:ilvl w:val="3"/>
          <w:numId w:val="2"/>
        </w:numPr>
        <w:rPr>
          <w:rFonts w:ascii="David" w:hAnsi="David"/>
        </w:rPr>
      </w:pPr>
      <w:r w:rsidRPr="00CD6A94">
        <w:rPr>
          <w:rFonts w:ascii="David" w:hAnsi="David"/>
          <w:rtl/>
        </w:rPr>
        <w:t xml:space="preserve">כל פרט שיוצג בראיון </w:t>
      </w:r>
      <w:r w:rsidR="00880D6A" w:rsidRPr="00CD6A94">
        <w:rPr>
          <w:rFonts w:ascii="David" w:hAnsi="David"/>
          <w:rtl/>
        </w:rPr>
        <w:t xml:space="preserve">בעל-פה או בכתב </w:t>
      </w:r>
      <w:r w:rsidRPr="00CD6A94">
        <w:rPr>
          <w:rFonts w:ascii="David" w:hAnsi="David"/>
          <w:rtl/>
        </w:rPr>
        <w:t xml:space="preserve">יהיה תואם לתכנית התקציבית המוצגת. המשרד רשאי לדרוש </w:t>
      </w:r>
      <w:r w:rsidR="004B3501" w:rsidRPr="00CD6A94">
        <w:rPr>
          <w:rFonts w:ascii="David" w:hAnsi="David"/>
          <w:rtl/>
        </w:rPr>
        <w:t xml:space="preserve">מהספק הזוכה </w:t>
      </w:r>
      <w:r w:rsidRPr="00CD6A94">
        <w:rPr>
          <w:rFonts w:ascii="David" w:hAnsi="David"/>
          <w:rtl/>
        </w:rPr>
        <w:t xml:space="preserve">שינויים  בכל אחד מהפרטים המוצגים. </w:t>
      </w:r>
      <w:r w:rsidR="00880D6A" w:rsidRPr="00CD6A94">
        <w:rPr>
          <w:rFonts w:ascii="David" w:hAnsi="David"/>
          <w:rtl/>
        </w:rPr>
        <w:t>יש לבצע בדיקה מבעוד מועד עם כלל בעלי התפקידים המוצגים במהלך הראיון כי הם זמינים לבצע את העבודה וכי עלותם תואמת את התכנית התקציבית כפי שהוצגה. במידה ולא ניתן לאשר את הסכומים או המועדים יש לציין זאת בראיון. במידה ומסיבות שיתקבלו על ידי המשרד או לפי דרישת המשרד יהיה צורך בהחלפה או בשינוי של פרטים במצגת השינויים יבוצעו בשווה ערך ובאותה הרמה למה שהוצג במהלך הראיון ובהתאם לאישור המזמין.</w:t>
      </w:r>
    </w:p>
    <w:p w:rsidR="00EA2AE3" w:rsidRPr="00CD6A94" w:rsidRDefault="00880D6A" w:rsidP="004B3501">
      <w:pPr>
        <w:pStyle w:val="a7"/>
        <w:widowControl w:val="0"/>
        <w:numPr>
          <w:ilvl w:val="3"/>
          <w:numId w:val="2"/>
        </w:numPr>
        <w:rPr>
          <w:rFonts w:ascii="David" w:hAnsi="David"/>
        </w:rPr>
      </w:pPr>
      <w:r w:rsidRPr="00CD6A94">
        <w:rPr>
          <w:rFonts w:ascii="David" w:hAnsi="David"/>
          <w:b/>
          <w:bCs/>
          <w:rtl/>
        </w:rPr>
        <w:t>ניקוד הראיון:</w:t>
      </w:r>
      <w:r w:rsidRPr="00CD6A94">
        <w:rPr>
          <w:rFonts w:ascii="David" w:hAnsi="David"/>
          <w:rtl/>
        </w:rPr>
        <w:t xml:space="preserve"> </w:t>
      </w:r>
    </w:p>
    <w:p w:rsidR="00275FB8" w:rsidRPr="00CD6A94" w:rsidRDefault="004B3501" w:rsidP="00EA2AE3">
      <w:pPr>
        <w:pStyle w:val="a7"/>
        <w:widowControl w:val="0"/>
        <w:ind w:left="2864"/>
        <w:rPr>
          <w:rFonts w:ascii="David" w:hAnsi="David"/>
          <w:rtl/>
        </w:rPr>
      </w:pPr>
      <w:r w:rsidRPr="00CD6A94">
        <w:rPr>
          <w:rFonts w:ascii="David" w:hAnsi="David"/>
          <w:rtl/>
        </w:rPr>
        <w:t xml:space="preserve">במהלך הראיון ייבחנו הקריטריונים הבאים: </w:t>
      </w:r>
    </w:p>
    <w:p w:rsidR="00275FB8" w:rsidRPr="00CD6A94" w:rsidRDefault="00275FB8" w:rsidP="00D90301">
      <w:pPr>
        <w:pStyle w:val="a7"/>
        <w:widowControl w:val="0"/>
        <w:numPr>
          <w:ilvl w:val="4"/>
          <w:numId w:val="2"/>
        </w:numPr>
        <w:rPr>
          <w:rFonts w:ascii="David" w:hAnsi="David"/>
          <w:lang w:eastAsia="en-US"/>
        </w:rPr>
      </w:pPr>
      <w:r w:rsidRPr="00CD6A94">
        <w:rPr>
          <w:rFonts w:ascii="David" w:hAnsi="David"/>
          <w:rtl/>
          <w:lang w:eastAsia="en-US"/>
        </w:rPr>
        <w:t xml:space="preserve">התרשמות </w:t>
      </w:r>
      <w:r w:rsidR="00E655DF" w:rsidRPr="00CD6A94">
        <w:rPr>
          <w:rFonts w:ascii="David" w:hAnsi="David"/>
          <w:rtl/>
          <w:lang w:eastAsia="en-US"/>
        </w:rPr>
        <w:t>מההיבטים הטכניים של התכנית</w:t>
      </w:r>
      <w:r w:rsidRPr="00CD6A94">
        <w:rPr>
          <w:rFonts w:ascii="David" w:hAnsi="David"/>
          <w:rtl/>
          <w:lang w:eastAsia="en-US"/>
        </w:rPr>
        <w:t xml:space="preserve"> </w:t>
      </w:r>
      <w:r w:rsidR="00A21046" w:rsidRPr="00CD6A94">
        <w:rPr>
          <w:rFonts w:ascii="David" w:hAnsi="David"/>
          <w:rtl/>
          <w:lang w:eastAsia="en-US"/>
        </w:rPr>
        <w:t>–</w:t>
      </w:r>
      <w:r w:rsidR="00E655DF" w:rsidRPr="00CD6A94">
        <w:rPr>
          <w:rFonts w:ascii="David" w:hAnsi="David"/>
          <w:rtl/>
          <w:lang w:eastAsia="en-US"/>
        </w:rPr>
        <w:t>ניהול ו</w:t>
      </w:r>
      <w:r w:rsidRPr="00CD6A94">
        <w:rPr>
          <w:rFonts w:ascii="David" w:hAnsi="David"/>
          <w:rtl/>
          <w:lang w:eastAsia="en-US"/>
        </w:rPr>
        <w:t>הפקה</w:t>
      </w:r>
      <w:r w:rsidR="00A21046" w:rsidRPr="00CD6A94">
        <w:rPr>
          <w:rFonts w:ascii="David" w:hAnsi="David"/>
          <w:rtl/>
          <w:lang w:eastAsia="en-US"/>
        </w:rPr>
        <w:t>,</w:t>
      </w:r>
      <w:r w:rsidR="00E655DF" w:rsidRPr="00CD6A94">
        <w:rPr>
          <w:rFonts w:ascii="David" w:hAnsi="David"/>
          <w:rtl/>
          <w:lang w:eastAsia="en-US"/>
        </w:rPr>
        <w:t xml:space="preserve"> לוחות זמנים</w:t>
      </w:r>
      <w:r w:rsidR="00A21046" w:rsidRPr="00CD6A94">
        <w:rPr>
          <w:rFonts w:ascii="David" w:hAnsi="David"/>
          <w:rtl/>
          <w:lang w:eastAsia="en-US"/>
        </w:rPr>
        <w:t xml:space="preserve">, </w:t>
      </w:r>
      <w:r w:rsidR="00FA2CE1" w:rsidRPr="00CD6A94">
        <w:rPr>
          <w:rFonts w:ascii="David" w:hAnsi="David"/>
          <w:rtl/>
          <w:lang w:eastAsia="en-US"/>
        </w:rPr>
        <w:t>ת</w:t>
      </w:r>
      <w:r w:rsidR="002847FE">
        <w:rPr>
          <w:rFonts w:ascii="David" w:hAnsi="David" w:hint="cs"/>
          <w:rtl/>
          <w:lang w:eastAsia="en-US"/>
        </w:rPr>
        <w:t>פיסת</w:t>
      </w:r>
      <w:r w:rsidR="00FA2CE1" w:rsidRPr="00CD6A94">
        <w:rPr>
          <w:rFonts w:ascii="David" w:hAnsi="David"/>
          <w:rtl/>
          <w:lang w:eastAsia="en-US"/>
        </w:rPr>
        <w:t xml:space="preserve"> הבטיחות</w:t>
      </w:r>
      <w:r w:rsidR="00A21046" w:rsidRPr="00CD6A94">
        <w:rPr>
          <w:rFonts w:ascii="David" w:hAnsi="David"/>
          <w:rtl/>
          <w:lang w:eastAsia="en-US"/>
        </w:rPr>
        <w:t xml:space="preserve"> </w:t>
      </w:r>
      <w:r w:rsidRPr="00CD6A94">
        <w:rPr>
          <w:rFonts w:ascii="David" w:hAnsi="David"/>
          <w:rtl/>
          <w:lang w:eastAsia="en-US"/>
        </w:rPr>
        <w:t xml:space="preserve">של הטקס </w:t>
      </w:r>
      <w:r w:rsidR="0047235D" w:rsidRPr="00CD6A94">
        <w:rPr>
          <w:rFonts w:ascii="David" w:hAnsi="David"/>
          <w:rtl/>
          <w:lang w:eastAsia="en-US"/>
        </w:rPr>
        <w:t>(</w:t>
      </w:r>
      <w:r w:rsidR="000D5C87">
        <w:rPr>
          <w:rFonts w:ascii="David" w:hAnsi="David" w:hint="cs"/>
          <w:rtl/>
          <w:lang w:eastAsia="en-US"/>
        </w:rPr>
        <w:t>10</w:t>
      </w:r>
      <w:r w:rsidR="005B2E7D" w:rsidRPr="00CD6A94">
        <w:rPr>
          <w:rFonts w:ascii="David" w:hAnsi="David"/>
          <w:rtl/>
          <w:lang w:eastAsia="en-US"/>
        </w:rPr>
        <w:t xml:space="preserve"> </w:t>
      </w:r>
      <w:r w:rsidR="0047235D" w:rsidRPr="00CD6A94">
        <w:rPr>
          <w:rFonts w:ascii="David" w:hAnsi="David"/>
          <w:rtl/>
          <w:lang w:eastAsia="en-US"/>
        </w:rPr>
        <w:t>נק')</w:t>
      </w:r>
    </w:p>
    <w:p w:rsidR="00E655DF" w:rsidRPr="00CD6A94" w:rsidRDefault="00E655DF" w:rsidP="002847FE">
      <w:pPr>
        <w:pStyle w:val="a7"/>
        <w:widowControl w:val="0"/>
        <w:numPr>
          <w:ilvl w:val="4"/>
          <w:numId w:val="2"/>
        </w:numPr>
        <w:rPr>
          <w:rFonts w:ascii="David" w:hAnsi="David"/>
          <w:lang w:eastAsia="en-US"/>
        </w:rPr>
      </w:pPr>
      <w:r w:rsidRPr="00CD6A94">
        <w:rPr>
          <w:rFonts w:ascii="David" w:hAnsi="David"/>
          <w:rtl/>
          <w:lang w:eastAsia="en-US"/>
        </w:rPr>
        <w:t xml:space="preserve">התרשמות מהתכנית האמנותית, ממקוריותה וממגוון האלמנטים שיוצגו בה: </w:t>
      </w:r>
      <w:r w:rsidR="00880D6A" w:rsidRPr="00CD6A94">
        <w:rPr>
          <w:rFonts w:ascii="David" w:hAnsi="David"/>
          <w:rtl/>
          <w:lang w:eastAsia="en-US"/>
        </w:rPr>
        <w:t xml:space="preserve">ברעיון המארגן של </w:t>
      </w:r>
      <w:r w:rsidRPr="00CD6A94">
        <w:rPr>
          <w:rFonts w:ascii="David" w:hAnsi="David"/>
          <w:rtl/>
          <w:lang w:eastAsia="en-US"/>
        </w:rPr>
        <w:t>הטקס, הצעות לסרטו</w:t>
      </w:r>
      <w:r w:rsidR="00880D6A" w:rsidRPr="00CD6A94">
        <w:rPr>
          <w:rFonts w:ascii="David" w:hAnsi="David"/>
          <w:rtl/>
          <w:lang w:eastAsia="en-US"/>
        </w:rPr>
        <w:t xml:space="preserve">נים, קטעי אומנות, </w:t>
      </w:r>
      <w:r w:rsidRPr="00CD6A94">
        <w:rPr>
          <w:rFonts w:ascii="David" w:hAnsi="David"/>
          <w:rtl/>
          <w:lang w:eastAsia="en-US"/>
        </w:rPr>
        <w:t>מח</w:t>
      </w:r>
      <w:r w:rsidR="00880D6A" w:rsidRPr="00CD6A94">
        <w:rPr>
          <w:rFonts w:ascii="David" w:hAnsi="David"/>
          <w:rtl/>
          <w:lang w:eastAsia="en-US"/>
        </w:rPr>
        <w:t>ול, שירה, אנימציות והצעה למהלך הטקס</w:t>
      </w:r>
      <w:r w:rsidRPr="00CD6A94">
        <w:rPr>
          <w:rFonts w:ascii="David" w:hAnsi="David"/>
          <w:rtl/>
          <w:lang w:eastAsia="en-US"/>
        </w:rPr>
        <w:t>. (</w:t>
      </w:r>
      <w:r w:rsidR="000D5C87">
        <w:rPr>
          <w:rFonts w:ascii="David" w:hAnsi="David" w:hint="cs"/>
          <w:rtl/>
          <w:lang w:eastAsia="en-US"/>
        </w:rPr>
        <w:t>35</w:t>
      </w:r>
      <w:r w:rsidR="005B2E7D" w:rsidRPr="00CD6A94">
        <w:rPr>
          <w:rFonts w:ascii="David" w:hAnsi="David"/>
          <w:rtl/>
          <w:lang w:eastAsia="en-US"/>
        </w:rPr>
        <w:t xml:space="preserve"> </w:t>
      </w:r>
      <w:r w:rsidR="00D90301" w:rsidRPr="00CD6A94">
        <w:rPr>
          <w:rFonts w:ascii="David" w:hAnsi="David"/>
          <w:rtl/>
          <w:lang w:eastAsia="en-US"/>
        </w:rPr>
        <w:t xml:space="preserve">נק'). </w:t>
      </w:r>
    </w:p>
    <w:p w:rsidR="00F61CDA" w:rsidRPr="00CD6A94" w:rsidRDefault="00275FB8" w:rsidP="00513AAC">
      <w:pPr>
        <w:pStyle w:val="a7"/>
        <w:widowControl w:val="0"/>
        <w:numPr>
          <w:ilvl w:val="4"/>
          <w:numId w:val="2"/>
        </w:numPr>
        <w:rPr>
          <w:rFonts w:ascii="David" w:hAnsi="David"/>
          <w:lang w:eastAsia="en-US"/>
        </w:rPr>
      </w:pPr>
      <w:r w:rsidRPr="00CD6A94">
        <w:rPr>
          <w:rFonts w:ascii="David" w:hAnsi="David"/>
          <w:rtl/>
          <w:lang w:eastAsia="en-US"/>
        </w:rPr>
        <w:t>התרשמות מ</w:t>
      </w:r>
      <w:r w:rsidR="00880D6A" w:rsidRPr="00CD6A94">
        <w:rPr>
          <w:rFonts w:ascii="David" w:hAnsi="David"/>
          <w:rtl/>
          <w:lang w:eastAsia="en-US"/>
        </w:rPr>
        <w:t>התאמת התכנית התקציבית למוצג בהצעת המציע וכן לאופן החלוקה בין הסעיפים השונים ב</w:t>
      </w:r>
      <w:r w:rsidR="00513AAC">
        <w:rPr>
          <w:rFonts w:ascii="David" w:hAnsi="David" w:hint="cs"/>
          <w:rtl/>
          <w:lang w:eastAsia="en-US"/>
        </w:rPr>
        <w:t>אופן</w:t>
      </w:r>
      <w:r w:rsidR="00880D6A" w:rsidRPr="00CD6A94">
        <w:rPr>
          <w:rFonts w:ascii="David" w:hAnsi="David"/>
          <w:rtl/>
          <w:lang w:eastAsia="en-US"/>
        </w:rPr>
        <w:t xml:space="preserve"> המ</w:t>
      </w:r>
      <w:r w:rsidR="00513AAC">
        <w:rPr>
          <w:rFonts w:ascii="David" w:hAnsi="David" w:hint="cs"/>
          <w:rtl/>
          <w:lang w:eastAsia="en-US"/>
        </w:rPr>
        <w:t>י</w:t>
      </w:r>
      <w:r w:rsidR="00513AAC">
        <w:rPr>
          <w:rFonts w:ascii="David" w:hAnsi="David"/>
          <w:rtl/>
          <w:lang w:eastAsia="en-US"/>
        </w:rPr>
        <w:t>טיב</w:t>
      </w:r>
      <w:r w:rsidR="00880D6A" w:rsidRPr="00CD6A94">
        <w:rPr>
          <w:rFonts w:ascii="David" w:hAnsi="David"/>
          <w:rtl/>
          <w:lang w:eastAsia="en-US"/>
        </w:rPr>
        <w:t xml:space="preserve"> עם המשרד </w:t>
      </w:r>
      <w:r w:rsidRPr="00CD6A94">
        <w:rPr>
          <w:rFonts w:ascii="David" w:hAnsi="David"/>
          <w:rtl/>
          <w:lang w:eastAsia="en-US"/>
        </w:rPr>
        <w:t>(</w:t>
      </w:r>
      <w:r w:rsidR="00D90301" w:rsidRPr="00CD6A94">
        <w:rPr>
          <w:rFonts w:ascii="David" w:hAnsi="David"/>
          <w:rtl/>
          <w:lang w:eastAsia="en-US"/>
        </w:rPr>
        <w:t>10 נק'</w:t>
      </w:r>
      <w:r w:rsidRPr="00CD6A94">
        <w:rPr>
          <w:rFonts w:ascii="David" w:hAnsi="David"/>
          <w:rtl/>
          <w:lang w:eastAsia="en-US"/>
        </w:rPr>
        <w:t>).</w:t>
      </w:r>
    </w:p>
    <w:p w:rsidR="008D6B21" w:rsidRPr="00CD6A94" w:rsidRDefault="008D6B21" w:rsidP="00D90301">
      <w:pPr>
        <w:pStyle w:val="a7"/>
        <w:widowControl w:val="0"/>
        <w:numPr>
          <w:ilvl w:val="4"/>
          <w:numId w:val="2"/>
        </w:numPr>
        <w:rPr>
          <w:rFonts w:ascii="David" w:hAnsi="David"/>
          <w:lang w:eastAsia="en-US"/>
        </w:rPr>
      </w:pPr>
      <w:r w:rsidRPr="00CD6A94">
        <w:rPr>
          <w:rFonts w:ascii="David" w:hAnsi="David"/>
          <w:rtl/>
          <w:lang w:eastAsia="en-US"/>
        </w:rPr>
        <w:t>התרשמות מניסיון ה</w:t>
      </w:r>
      <w:r w:rsidR="00880D6A" w:rsidRPr="00CD6A94">
        <w:rPr>
          <w:rFonts w:ascii="David" w:hAnsi="David"/>
          <w:rtl/>
          <w:lang w:eastAsia="en-US"/>
        </w:rPr>
        <w:t>צוות</w:t>
      </w:r>
      <w:r w:rsidRPr="00CD6A94">
        <w:rPr>
          <w:rFonts w:ascii="David" w:hAnsi="David"/>
          <w:rtl/>
          <w:lang w:eastAsia="en-US"/>
        </w:rPr>
        <w:t xml:space="preserve"> באירועים בעלי אופי ומורכבות דומים לטקס </w:t>
      </w:r>
      <w:r w:rsidR="00B43784" w:rsidRPr="00CD6A94">
        <w:rPr>
          <w:rFonts w:ascii="David" w:hAnsi="David"/>
          <w:rtl/>
          <w:lang w:eastAsia="en-US"/>
        </w:rPr>
        <w:t>נשוא מכרז זה: ניסיון והיכרות של העברת אירועים בשידור בטלוויזיה, ניסיון בשליטה וארגון של טקסים מרובי אמנים</w:t>
      </w:r>
      <w:r w:rsidR="00513AAC">
        <w:rPr>
          <w:rFonts w:ascii="David" w:hAnsi="David" w:hint="cs"/>
          <w:rtl/>
          <w:lang w:eastAsia="en-US"/>
        </w:rPr>
        <w:t xml:space="preserve"> וכן ניסיון עבודה משותפת של בעלי התפקיד השונים</w:t>
      </w:r>
      <w:r w:rsidR="00E655DF" w:rsidRPr="00CD6A94">
        <w:rPr>
          <w:rFonts w:ascii="David" w:hAnsi="David"/>
          <w:rtl/>
          <w:lang w:eastAsia="en-US"/>
        </w:rPr>
        <w:t>.</w:t>
      </w:r>
      <w:r w:rsidRPr="00CD6A94">
        <w:rPr>
          <w:rFonts w:ascii="David" w:hAnsi="David"/>
          <w:rtl/>
          <w:lang w:eastAsia="en-US"/>
        </w:rPr>
        <w:t xml:space="preserve"> (</w:t>
      </w:r>
      <w:r w:rsidR="00ED2DB8">
        <w:rPr>
          <w:rFonts w:ascii="David" w:hAnsi="David" w:hint="cs"/>
          <w:rtl/>
          <w:lang w:eastAsia="en-US"/>
        </w:rPr>
        <w:t>10</w:t>
      </w:r>
      <w:r w:rsidR="005B2E7D" w:rsidRPr="00CD6A94">
        <w:rPr>
          <w:rFonts w:ascii="David" w:hAnsi="David"/>
          <w:rtl/>
          <w:lang w:eastAsia="en-US"/>
        </w:rPr>
        <w:t xml:space="preserve"> </w:t>
      </w:r>
      <w:r w:rsidR="00D90301" w:rsidRPr="00CD6A94">
        <w:rPr>
          <w:rFonts w:ascii="David" w:hAnsi="David"/>
          <w:rtl/>
          <w:lang w:eastAsia="en-US"/>
        </w:rPr>
        <w:t>נק'</w:t>
      </w:r>
      <w:r w:rsidRPr="00CD6A94">
        <w:rPr>
          <w:rFonts w:ascii="David" w:hAnsi="David"/>
          <w:rtl/>
          <w:lang w:eastAsia="en-US"/>
        </w:rPr>
        <w:t>).</w:t>
      </w:r>
    </w:p>
    <w:p w:rsidR="00EA2AE3" w:rsidRDefault="00814DB2" w:rsidP="00513AAC">
      <w:pPr>
        <w:pStyle w:val="a7"/>
        <w:widowControl w:val="0"/>
        <w:ind w:left="2864"/>
        <w:rPr>
          <w:rFonts w:ascii="David" w:hAnsi="David"/>
          <w:rtl/>
          <w:lang w:eastAsia="en-US"/>
        </w:rPr>
      </w:pPr>
      <w:r w:rsidRPr="00CD6A94">
        <w:rPr>
          <w:rFonts w:ascii="David" w:hAnsi="David"/>
          <w:rtl/>
          <w:lang w:eastAsia="en-US"/>
        </w:rPr>
        <w:t xml:space="preserve">הניקוד המרבי לצבירה בסעיף זה הוא </w:t>
      </w:r>
      <w:r w:rsidR="005B2E7D">
        <w:rPr>
          <w:rFonts w:ascii="David" w:hAnsi="David" w:hint="cs"/>
          <w:rtl/>
          <w:lang w:eastAsia="en-US"/>
        </w:rPr>
        <w:t>65</w:t>
      </w:r>
      <w:r w:rsidR="005B2E7D" w:rsidRPr="00CD6A94">
        <w:rPr>
          <w:rFonts w:ascii="David" w:hAnsi="David"/>
          <w:rtl/>
          <w:lang w:eastAsia="en-US"/>
        </w:rPr>
        <w:t xml:space="preserve"> </w:t>
      </w:r>
      <w:r w:rsidRPr="00CD6A94">
        <w:rPr>
          <w:rFonts w:ascii="David" w:hAnsi="David"/>
          <w:rtl/>
          <w:lang w:eastAsia="en-US"/>
        </w:rPr>
        <w:t xml:space="preserve">נק'. </w:t>
      </w:r>
    </w:p>
    <w:p w:rsidR="00513AAC" w:rsidRPr="00513AAC" w:rsidRDefault="00513AAC" w:rsidP="00513AAC">
      <w:pPr>
        <w:pStyle w:val="a7"/>
        <w:widowControl w:val="0"/>
        <w:ind w:left="2864"/>
        <w:rPr>
          <w:rFonts w:ascii="David" w:hAnsi="David"/>
          <w:lang w:eastAsia="en-US"/>
        </w:rPr>
      </w:pPr>
    </w:p>
    <w:p w:rsidR="009F6D26" w:rsidRPr="00CD6A94" w:rsidRDefault="00252989" w:rsidP="00BD5493">
      <w:pPr>
        <w:pStyle w:val="a7"/>
        <w:widowControl w:val="0"/>
        <w:numPr>
          <w:ilvl w:val="2"/>
          <w:numId w:val="2"/>
        </w:numPr>
        <w:rPr>
          <w:rFonts w:ascii="David" w:hAnsi="David"/>
        </w:rPr>
      </w:pPr>
      <w:bookmarkStart w:id="49" w:name="_Ref381019824"/>
      <w:r w:rsidRPr="00CD6A94">
        <w:rPr>
          <w:rFonts w:ascii="David" w:hAnsi="David"/>
          <w:b/>
          <w:bCs/>
          <w:rtl/>
        </w:rPr>
        <w:t xml:space="preserve">רק הצעות בעלות </w:t>
      </w:r>
      <w:r w:rsidRPr="00CD6A94">
        <w:rPr>
          <w:rFonts w:ascii="David" w:hAnsi="David"/>
          <w:b/>
          <w:bCs/>
          <w:u w:val="single"/>
          <w:rtl/>
        </w:rPr>
        <w:t>ציון איכות כולל</w:t>
      </w:r>
      <w:r w:rsidRPr="00CD6A94">
        <w:rPr>
          <w:rFonts w:ascii="David" w:hAnsi="David"/>
          <w:b/>
          <w:bCs/>
          <w:rtl/>
        </w:rPr>
        <w:t xml:space="preserve"> של </w:t>
      </w:r>
      <w:r w:rsidR="001E0A8F" w:rsidRPr="00CD6A94">
        <w:rPr>
          <w:rFonts w:ascii="David" w:hAnsi="David"/>
          <w:b/>
          <w:bCs/>
          <w:rtl/>
        </w:rPr>
        <w:t>לפחות 7</w:t>
      </w:r>
      <w:r w:rsidR="003518B9" w:rsidRPr="00CD6A94">
        <w:rPr>
          <w:rFonts w:ascii="David" w:hAnsi="David"/>
          <w:b/>
          <w:bCs/>
          <w:rtl/>
        </w:rPr>
        <w:t>0</w:t>
      </w:r>
      <w:r w:rsidR="001E0A8F" w:rsidRPr="00CD6A94">
        <w:rPr>
          <w:rFonts w:ascii="David" w:hAnsi="David"/>
          <w:b/>
          <w:bCs/>
          <w:rtl/>
        </w:rPr>
        <w:t>% תועברנה לשלב</w:t>
      </w:r>
      <w:r w:rsidRPr="00CD6A94">
        <w:rPr>
          <w:rFonts w:ascii="David" w:hAnsi="David"/>
          <w:b/>
          <w:bCs/>
          <w:rtl/>
        </w:rPr>
        <w:t xml:space="preserve"> הבא. עם זאת,</w:t>
      </w:r>
      <w:r w:rsidR="000D5C87">
        <w:rPr>
          <w:rFonts w:ascii="David" w:hAnsi="David" w:hint="cs"/>
          <w:b/>
          <w:bCs/>
          <w:rtl/>
        </w:rPr>
        <w:t xml:space="preserve"> בהינתן ורק 20% מההצעות עברו את סף ה-70% </w:t>
      </w:r>
      <w:r w:rsidRPr="00CD6A94">
        <w:rPr>
          <w:rFonts w:ascii="David" w:hAnsi="David"/>
          <w:b/>
          <w:bCs/>
          <w:rtl/>
        </w:rPr>
        <w:t xml:space="preserve"> רשאי</w:t>
      </w:r>
      <w:r w:rsidRPr="00CD6A94">
        <w:rPr>
          <w:rFonts w:ascii="David" w:hAnsi="David"/>
          <w:b/>
          <w:bCs/>
        </w:rPr>
        <w:t xml:space="preserve"> </w:t>
      </w:r>
      <w:r w:rsidRPr="00CD6A94">
        <w:rPr>
          <w:rFonts w:ascii="David" w:hAnsi="David"/>
          <w:b/>
          <w:bCs/>
          <w:rtl/>
        </w:rPr>
        <w:t>המזמין</w:t>
      </w:r>
      <w:r w:rsidRPr="00CD6A94">
        <w:rPr>
          <w:rFonts w:ascii="David" w:hAnsi="David"/>
          <w:b/>
          <w:bCs/>
        </w:rPr>
        <w:t xml:space="preserve"> </w:t>
      </w:r>
      <w:r w:rsidRPr="00CD6A94">
        <w:rPr>
          <w:rFonts w:ascii="David" w:hAnsi="David"/>
          <w:b/>
          <w:bCs/>
          <w:rtl/>
        </w:rPr>
        <w:t>לפי</w:t>
      </w:r>
      <w:r w:rsidRPr="00CD6A94">
        <w:rPr>
          <w:rFonts w:ascii="David" w:hAnsi="David"/>
          <w:b/>
          <w:bCs/>
        </w:rPr>
        <w:t xml:space="preserve"> </w:t>
      </w:r>
      <w:r w:rsidRPr="00CD6A94">
        <w:rPr>
          <w:rFonts w:ascii="David" w:hAnsi="David"/>
          <w:b/>
          <w:bCs/>
          <w:rtl/>
        </w:rPr>
        <w:t>שיקול</w:t>
      </w:r>
      <w:r w:rsidRPr="00CD6A94">
        <w:rPr>
          <w:rFonts w:ascii="David" w:hAnsi="David"/>
          <w:b/>
          <w:bCs/>
        </w:rPr>
        <w:t xml:space="preserve"> </w:t>
      </w:r>
      <w:r w:rsidRPr="00CD6A94">
        <w:rPr>
          <w:rFonts w:ascii="David" w:hAnsi="David"/>
          <w:b/>
          <w:bCs/>
          <w:rtl/>
        </w:rPr>
        <w:t>דעתו הבלעדי שלא</w:t>
      </w:r>
      <w:r w:rsidRPr="00CD6A94">
        <w:rPr>
          <w:rFonts w:ascii="David" w:hAnsi="David"/>
          <w:b/>
          <w:bCs/>
        </w:rPr>
        <w:t xml:space="preserve"> </w:t>
      </w:r>
      <w:r w:rsidRPr="00CD6A94">
        <w:rPr>
          <w:rFonts w:ascii="David" w:hAnsi="David"/>
          <w:b/>
          <w:bCs/>
          <w:rtl/>
        </w:rPr>
        <w:t>לפסול</w:t>
      </w:r>
      <w:r w:rsidRPr="00CD6A94">
        <w:rPr>
          <w:rFonts w:ascii="David" w:hAnsi="David"/>
          <w:b/>
          <w:bCs/>
        </w:rPr>
        <w:t xml:space="preserve"> </w:t>
      </w:r>
      <w:r w:rsidRPr="00CD6A94">
        <w:rPr>
          <w:rFonts w:ascii="David" w:hAnsi="David"/>
          <w:b/>
          <w:bCs/>
          <w:rtl/>
        </w:rPr>
        <w:t>הצעות</w:t>
      </w:r>
      <w:r w:rsidRPr="00CD6A94">
        <w:rPr>
          <w:rFonts w:ascii="David" w:hAnsi="David"/>
          <w:b/>
          <w:bCs/>
        </w:rPr>
        <w:t xml:space="preserve"> </w:t>
      </w:r>
      <w:r w:rsidRPr="00CD6A94">
        <w:rPr>
          <w:rFonts w:ascii="David" w:hAnsi="David"/>
          <w:b/>
          <w:bCs/>
          <w:rtl/>
        </w:rPr>
        <w:t>שציון</w:t>
      </w:r>
      <w:r w:rsidRPr="00CD6A94">
        <w:rPr>
          <w:rFonts w:ascii="David" w:hAnsi="David"/>
          <w:b/>
          <w:bCs/>
        </w:rPr>
        <w:t xml:space="preserve"> </w:t>
      </w:r>
      <w:r w:rsidRPr="00CD6A94">
        <w:rPr>
          <w:rFonts w:ascii="David" w:hAnsi="David"/>
          <w:b/>
          <w:bCs/>
          <w:rtl/>
        </w:rPr>
        <w:t>האיכות המשוקלל</w:t>
      </w:r>
      <w:r w:rsidRPr="00CD6A94">
        <w:rPr>
          <w:rFonts w:ascii="David" w:hAnsi="David"/>
          <w:b/>
          <w:bCs/>
        </w:rPr>
        <w:t xml:space="preserve"> </w:t>
      </w:r>
      <w:r w:rsidRPr="00CD6A94">
        <w:rPr>
          <w:rFonts w:ascii="David" w:hAnsi="David"/>
          <w:b/>
          <w:bCs/>
          <w:rtl/>
        </w:rPr>
        <w:t>שלהן</w:t>
      </w:r>
      <w:r w:rsidRPr="00CD6A94">
        <w:rPr>
          <w:rFonts w:ascii="David" w:hAnsi="David"/>
          <w:b/>
          <w:bCs/>
        </w:rPr>
        <w:t xml:space="preserve"> </w:t>
      </w:r>
      <w:r w:rsidRPr="00CD6A94">
        <w:rPr>
          <w:rFonts w:ascii="David" w:hAnsi="David"/>
          <w:b/>
          <w:bCs/>
          <w:rtl/>
        </w:rPr>
        <w:t>נמוך</w:t>
      </w:r>
      <w:r w:rsidRPr="00CD6A94">
        <w:rPr>
          <w:rFonts w:ascii="David" w:hAnsi="David"/>
          <w:b/>
          <w:bCs/>
        </w:rPr>
        <w:t xml:space="preserve"> </w:t>
      </w:r>
      <w:r w:rsidRPr="00CD6A94">
        <w:rPr>
          <w:rFonts w:ascii="David" w:hAnsi="David"/>
          <w:b/>
          <w:bCs/>
          <w:rtl/>
        </w:rPr>
        <w:t>מ-</w:t>
      </w:r>
      <w:r w:rsidR="005B2A95" w:rsidRPr="00CD6A94">
        <w:rPr>
          <w:rFonts w:ascii="David" w:hAnsi="David"/>
          <w:b/>
          <w:bCs/>
          <w:rtl/>
        </w:rPr>
        <w:t>7</w:t>
      </w:r>
      <w:r w:rsidR="003518B9" w:rsidRPr="00CD6A94">
        <w:rPr>
          <w:rFonts w:ascii="David" w:hAnsi="David"/>
          <w:b/>
          <w:bCs/>
          <w:rtl/>
        </w:rPr>
        <w:t>0</w:t>
      </w:r>
      <w:r w:rsidRPr="00CD6A94">
        <w:rPr>
          <w:rFonts w:ascii="David" w:hAnsi="David"/>
          <w:b/>
          <w:bCs/>
          <w:rtl/>
        </w:rPr>
        <w:t>%</w:t>
      </w:r>
      <w:r w:rsidR="00DE7226" w:rsidRPr="00CD6A94">
        <w:rPr>
          <w:rFonts w:ascii="David" w:hAnsi="David"/>
          <w:b/>
          <w:bCs/>
          <w:rtl/>
        </w:rPr>
        <w:t xml:space="preserve"> אך לא נמוך מ-60%</w:t>
      </w:r>
      <w:bookmarkEnd w:id="49"/>
    </w:p>
    <w:p w:rsidR="0007637E" w:rsidRPr="000D5C87" w:rsidRDefault="0007637E" w:rsidP="0029671F">
      <w:pPr>
        <w:pStyle w:val="a7"/>
        <w:widowControl w:val="0"/>
        <w:ind w:left="2002"/>
        <w:rPr>
          <w:rFonts w:ascii="David" w:hAnsi="David"/>
        </w:rPr>
      </w:pPr>
    </w:p>
    <w:p w:rsidR="008902CD" w:rsidRPr="00CD6A94" w:rsidRDefault="008902CD" w:rsidP="008708A1">
      <w:pPr>
        <w:pStyle w:val="a7"/>
        <w:widowControl w:val="0"/>
        <w:numPr>
          <w:ilvl w:val="1"/>
          <w:numId w:val="2"/>
        </w:numPr>
        <w:rPr>
          <w:rFonts w:ascii="David" w:hAnsi="David"/>
        </w:rPr>
      </w:pPr>
      <w:bookmarkStart w:id="50" w:name="_Ref381021484"/>
      <w:r w:rsidRPr="00CD6A94">
        <w:rPr>
          <w:rFonts w:ascii="David" w:hAnsi="David"/>
          <w:b/>
          <w:bCs/>
          <w:rtl/>
        </w:rPr>
        <w:t>שלב ג': חישוב ציון המחיר (</w:t>
      </w:r>
      <w:r w:rsidR="008708A1" w:rsidRPr="00CD6A94">
        <w:rPr>
          <w:rFonts w:ascii="David" w:hAnsi="David"/>
          <w:b/>
          <w:bCs/>
          <w:rtl/>
        </w:rPr>
        <w:t>20</w:t>
      </w:r>
      <w:r w:rsidRPr="00CD6A94">
        <w:rPr>
          <w:rFonts w:ascii="David" w:hAnsi="David"/>
          <w:b/>
          <w:bCs/>
          <w:rtl/>
        </w:rPr>
        <w:t>%)</w:t>
      </w:r>
      <w:bookmarkEnd w:id="50"/>
    </w:p>
    <w:p w:rsidR="00814DB2" w:rsidRPr="00CD6A94" w:rsidRDefault="00814DB2" w:rsidP="00814DB2">
      <w:pPr>
        <w:pStyle w:val="a7"/>
        <w:widowControl w:val="0"/>
        <w:ind w:left="502"/>
        <w:rPr>
          <w:rFonts w:ascii="David" w:hAnsi="David"/>
          <w:rtl/>
          <w:lang w:eastAsia="en-US"/>
        </w:rPr>
      </w:pPr>
      <w:r w:rsidRPr="00CD6A94">
        <w:rPr>
          <w:rFonts w:ascii="David" w:hAnsi="David"/>
          <w:rtl/>
          <w:lang w:eastAsia="en-US"/>
        </w:rPr>
        <w:t>עבור הצעות שעמדו בתנאי הסף ובסף האיכות – יחושב ציון מחיר כמפורט בזאת: מלוא הניקוד יינתן להצעת המחיר שנקבה באחוז העמלה הנמוך ביותר, וניקוד ייתר ההצעות (היקרות יותר) ייקבע ביחס להצעה הזולה ביותר.</w:t>
      </w:r>
    </w:p>
    <w:p w:rsidR="00814DB2" w:rsidRPr="00CD6A94" w:rsidRDefault="00814DB2" w:rsidP="00814DB2">
      <w:pPr>
        <w:pStyle w:val="a7"/>
        <w:widowControl w:val="0"/>
        <w:numPr>
          <w:ilvl w:val="0"/>
          <w:numId w:val="2"/>
        </w:numPr>
        <w:rPr>
          <w:rFonts w:ascii="David" w:hAnsi="David"/>
          <w:i/>
          <w:iCs/>
          <w:rtl/>
          <w:lang w:eastAsia="en-US"/>
        </w:rPr>
      </w:pPr>
      <w:r w:rsidRPr="00CD6A94">
        <w:rPr>
          <w:rFonts w:ascii="David" w:hAnsi="David"/>
          <w:b/>
          <w:bCs/>
          <w:rtl/>
        </w:rPr>
        <w:t>נוסחת החישוב:</w:t>
      </w:r>
    </w:p>
    <w:p w:rsidR="00814DB2" w:rsidRPr="00CD6A94" w:rsidRDefault="00814DB2" w:rsidP="00814DB2">
      <w:pPr>
        <w:pStyle w:val="a7"/>
        <w:numPr>
          <w:ilvl w:val="0"/>
          <w:numId w:val="2"/>
        </w:numPr>
        <w:spacing w:line="480" w:lineRule="auto"/>
        <w:rPr>
          <w:rFonts w:ascii="David" w:hAnsi="David"/>
          <w:rtl/>
        </w:rPr>
      </w:pPr>
      <w:r w:rsidRPr="00CD6A94">
        <w:rPr>
          <w:rFonts w:ascii="David" w:hAnsi="David"/>
          <w:noProof/>
          <w:lang w:eastAsia="en-US"/>
        </w:rPr>
        <w:drawing>
          <wp:inline distT="0" distB="0" distL="0" distR="0" wp14:anchorId="0DF02913" wp14:editId="51647712">
            <wp:extent cx="3364230" cy="733425"/>
            <wp:effectExtent l="0" t="0" r="7620" b="9525"/>
            <wp:docPr id="1" name="תמונה 1" descr="ציון המחיר שווה מאה כפול אחוז העמלה הנמוכה ביותר לחלק אחוז העמלה בהצעה הנבחנ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64230" cy="733425"/>
                    </a:xfrm>
                    <a:prstGeom prst="rect">
                      <a:avLst/>
                    </a:prstGeom>
                    <a:noFill/>
                    <a:ln>
                      <a:noFill/>
                    </a:ln>
                  </pic:spPr>
                </pic:pic>
              </a:graphicData>
            </a:graphic>
          </wp:inline>
        </w:drawing>
      </w:r>
    </w:p>
    <w:p w:rsidR="00814DB2" w:rsidRPr="00CD6A94" w:rsidRDefault="00814DB2" w:rsidP="00814DB2">
      <w:pPr>
        <w:pStyle w:val="a7"/>
        <w:numPr>
          <w:ilvl w:val="0"/>
          <w:numId w:val="2"/>
        </w:numPr>
        <w:spacing w:line="480" w:lineRule="auto"/>
        <w:rPr>
          <w:rFonts w:ascii="David" w:hAnsi="David"/>
          <w:rtl/>
        </w:rPr>
      </w:pPr>
      <w:r w:rsidRPr="00CD6A94">
        <w:rPr>
          <w:rFonts w:ascii="David" w:hAnsi="David"/>
          <w:b/>
          <w:bCs/>
          <w:rtl/>
        </w:rPr>
        <w:t>דוגמה להמחשה</w:t>
      </w:r>
      <w:r w:rsidRPr="00CD6A94">
        <w:rPr>
          <w:rFonts w:ascii="David" w:hAnsi="David"/>
          <w:rtl/>
        </w:rPr>
        <w:t>:</w:t>
      </w:r>
    </w:p>
    <w:p w:rsidR="00814DB2" w:rsidRPr="00CD6A94" w:rsidRDefault="00814DB2" w:rsidP="00814DB2">
      <w:pPr>
        <w:pStyle w:val="a7"/>
        <w:numPr>
          <w:ilvl w:val="0"/>
          <w:numId w:val="2"/>
        </w:numPr>
        <w:spacing w:line="480" w:lineRule="auto"/>
        <w:rPr>
          <w:rFonts w:ascii="David" w:hAnsi="David"/>
          <w:b/>
          <w:bCs/>
          <w:rtl/>
        </w:rPr>
      </w:pPr>
      <w:r w:rsidRPr="00CD6A94">
        <w:rPr>
          <w:rFonts w:ascii="David" w:hAnsi="David"/>
          <w:b/>
          <w:bCs/>
          <w:rtl/>
        </w:rPr>
        <w:t>ההצעה הזולה ביותר נקבה בעמלה בשיעור של 6%; ההצעה הנבחנת נקבה בשיעור הנחה של 8%.</w:t>
      </w:r>
    </w:p>
    <w:p w:rsidR="00814DB2" w:rsidRPr="00227761" w:rsidRDefault="007C29B9" w:rsidP="00227761">
      <w:pPr>
        <w:spacing w:line="480" w:lineRule="auto"/>
        <w:ind w:left="142"/>
        <w:jc w:val="left"/>
        <w:rPr>
          <w:rFonts w:ascii="David" w:hAnsi="David"/>
          <w:b/>
          <w:bCs/>
        </w:rPr>
      </w:pPr>
      <w:r w:rsidRPr="00CD6A94">
        <w:rPr>
          <w:noProof/>
          <w:lang w:eastAsia="en-US"/>
        </w:rPr>
        <w:drawing>
          <wp:inline distT="0" distB="0" distL="0" distR="0" wp14:anchorId="53361CF4" wp14:editId="5E019DF9">
            <wp:extent cx="5486400" cy="1157605"/>
            <wp:effectExtent l="0" t="0" r="0" b="4445"/>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1157605"/>
                    </a:xfrm>
                    <a:prstGeom prst="rect">
                      <a:avLst/>
                    </a:prstGeom>
                  </pic:spPr>
                </pic:pic>
              </a:graphicData>
            </a:graphic>
          </wp:inline>
        </w:drawing>
      </w:r>
    </w:p>
    <w:p w:rsidR="0037139A" w:rsidRPr="00CD6A94" w:rsidRDefault="0037139A" w:rsidP="0037139A">
      <w:pPr>
        <w:pStyle w:val="a7"/>
        <w:widowControl w:val="0"/>
        <w:ind w:left="2002"/>
        <w:rPr>
          <w:rFonts w:ascii="David" w:hAnsi="David"/>
        </w:rPr>
      </w:pPr>
    </w:p>
    <w:p w:rsidR="00A34D45" w:rsidRPr="00CD6A94" w:rsidRDefault="00A34D45" w:rsidP="00BD5493">
      <w:pPr>
        <w:pStyle w:val="a7"/>
        <w:widowControl w:val="0"/>
        <w:numPr>
          <w:ilvl w:val="1"/>
          <w:numId w:val="2"/>
        </w:numPr>
        <w:rPr>
          <w:rFonts w:ascii="David" w:hAnsi="David"/>
        </w:rPr>
      </w:pPr>
      <w:bookmarkStart w:id="51" w:name="_Ref275342773"/>
      <w:r w:rsidRPr="00CD6A94">
        <w:rPr>
          <w:rFonts w:ascii="David" w:hAnsi="David"/>
          <w:b/>
          <w:bCs/>
          <w:rtl/>
        </w:rPr>
        <w:t>שלב ד': חישוב הציון הכולל (מחיר ואיכות)</w:t>
      </w:r>
      <w:r w:rsidRPr="00CD6A94">
        <w:rPr>
          <w:rFonts w:ascii="David" w:hAnsi="David"/>
          <w:b/>
          <w:bCs/>
        </w:rPr>
        <w:t xml:space="preserve"> </w:t>
      </w:r>
      <w:r w:rsidRPr="00CD6A94">
        <w:rPr>
          <w:rFonts w:ascii="David" w:hAnsi="David"/>
          <w:b/>
          <w:bCs/>
          <w:rtl/>
        </w:rPr>
        <w:t>ודירוג ההצעות</w:t>
      </w:r>
      <w:bookmarkEnd w:id="51"/>
    </w:p>
    <w:p w:rsidR="00F57041" w:rsidRPr="00CD6A94" w:rsidRDefault="00F57041" w:rsidP="004178C7">
      <w:pPr>
        <w:pStyle w:val="a7"/>
        <w:widowControl w:val="0"/>
        <w:ind w:left="1134"/>
        <w:rPr>
          <w:rFonts w:ascii="David" w:hAnsi="David"/>
          <w:rtl/>
          <w:lang w:eastAsia="en-US"/>
        </w:rPr>
      </w:pPr>
      <w:r w:rsidRPr="00CD6A94">
        <w:rPr>
          <w:rFonts w:ascii="David" w:hAnsi="David"/>
          <w:rtl/>
          <w:lang w:eastAsia="en-US"/>
        </w:rPr>
        <w:t xml:space="preserve">הציון הכולל במכרז יחושב על ידי שקלול ציון האיכות המשוקלל (כפי שהתקבל בחישוב שבסעיף </w:t>
      </w:r>
      <w:r w:rsidR="00B701FD" w:rsidRPr="00CD6A94">
        <w:rPr>
          <w:rFonts w:ascii="David" w:hAnsi="David"/>
          <w:cs/>
          <w:lang w:eastAsia="en-US"/>
        </w:rPr>
        <w:t>‎</w:t>
      </w:r>
      <w:r w:rsidR="00B701FD" w:rsidRPr="00CD6A94">
        <w:rPr>
          <w:rFonts w:ascii="David" w:hAnsi="David"/>
          <w:lang w:eastAsia="en-US"/>
        </w:rPr>
        <w:t>17.6.6</w:t>
      </w:r>
      <w:r w:rsidR="0001788B" w:rsidRPr="00CD6A94">
        <w:rPr>
          <w:rFonts w:ascii="David" w:hAnsi="David"/>
          <w:rtl/>
        </w:rPr>
        <w:t xml:space="preserve">) </w:t>
      </w:r>
      <w:r w:rsidRPr="00CD6A94">
        <w:rPr>
          <w:rFonts w:ascii="David" w:hAnsi="David"/>
          <w:rtl/>
          <w:lang w:eastAsia="en-US"/>
        </w:rPr>
        <w:t>וציון המחיר (כפי שהתקבל בחישוב שבסעיף</w:t>
      </w:r>
      <w:r w:rsidR="004178C7" w:rsidRPr="00CD6A94">
        <w:rPr>
          <w:rFonts w:ascii="David" w:hAnsi="David"/>
          <w:rtl/>
          <w:lang w:eastAsia="en-US"/>
        </w:rPr>
        <w:t xml:space="preserve"> </w:t>
      </w:r>
      <w:r w:rsidR="00B701FD" w:rsidRPr="00CD6A94">
        <w:rPr>
          <w:rFonts w:ascii="David" w:hAnsi="David"/>
          <w:cs/>
          <w:lang w:eastAsia="en-US"/>
        </w:rPr>
        <w:t>‎</w:t>
      </w:r>
      <w:r w:rsidR="00B701FD" w:rsidRPr="00CD6A94">
        <w:rPr>
          <w:rFonts w:ascii="David" w:hAnsi="David"/>
          <w:lang w:eastAsia="en-US"/>
        </w:rPr>
        <w:t>17.7.4</w:t>
      </w:r>
      <w:r w:rsidRPr="00CD6A94">
        <w:rPr>
          <w:rFonts w:ascii="David" w:hAnsi="David"/>
          <w:rtl/>
          <w:lang w:eastAsia="en-US"/>
        </w:rPr>
        <w:t>), עבור כל אחד מההצעות בנפרד, בהתאם לנוסחת החישוב הבאה:</w:t>
      </w:r>
    </w:p>
    <w:tbl>
      <w:tblPr>
        <w:bidiVisual/>
        <w:tblW w:w="7230" w:type="dxa"/>
        <w:tblInd w:w="1925"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276"/>
        <w:gridCol w:w="282"/>
        <w:gridCol w:w="5672"/>
      </w:tblGrid>
      <w:tr w:rsidR="00CC00AF" w:rsidRPr="00CD6A94" w:rsidTr="00F67EC1">
        <w:trPr>
          <w:trHeight w:val="646"/>
        </w:trPr>
        <w:tc>
          <w:tcPr>
            <w:tcW w:w="1276" w:type="dxa"/>
            <w:shd w:val="clear" w:color="auto" w:fill="D9D9D9"/>
            <w:vAlign w:val="center"/>
          </w:tcPr>
          <w:p w:rsidR="00CC00AF" w:rsidRPr="00CD6A94" w:rsidRDefault="00CC00AF" w:rsidP="00F67EC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b/>
                <w:bCs/>
                <w:rtl/>
                <w:lang w:eastAsia="en-US"/>
              </w:rPr>
            </w:pPr>
            <w:r w:rsidRPr="00CD6A94">
              <w:rPr>
                <w:rFonts w:ascii="David" w:hAnsi="David"/>
                <w:b/>
                <w:bCs/>
                <w:rtl/>
                <w:lang w:eastAsia="en-US"/>
              </w:rPr>
              <w:t>ציון כולל</w:t>
            </w:r>
          </w:p>
        </w:tc>
        <w:tc>
          <w:tcPr>
            <w:tcW w:w="282" w:type="dxa"/>
            <w:shd w:val="clear" w:color="auto" w:fill="D9D9D9"/>
            <w:vAlign w:val="center"/>
          </w:tcPr>
          <w:p w:rsidR="00CC00AF" w:rsidRPr="00CD6A94" w:rsidRDefault="00CC00AF" w:rsidP="00F67EC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CD6A94">
              <w:rPr>
                <w:rFonts w:ascii="David" w:hAnsi="David"/>
                <w:rtl/>
                <w:lang w:eastAsia="en-US"/>
              </w:rPr>
              <w:t>=</w:t>
            </w:r>
          </w:p>
        </w:tc>
        <w:tc>
          <w:tcPr>
            <w:tcW w:w="5672" w:type="dxa"/>
            <w:shd w:val="clear" w:color="auto" w:fill="D9D9D9"/>
            <w:vAlign w:val="center"/>
          </w:tcPr>
          <w:p w:rsidR="00CC00AF" w:rsidRPr="00CD6A94" w:rsidRDefault="00CC00AF" w:rsidP="00AE7CF1">
            <w:pPr>
              <w:pStyle w:val="af6"/>
              <w:widowControl w:val="0"/>
              <w:tabs>
                <w:tab w:val="clear" w:pos="1134"/>
                <w:tab w:val="clear" w:pos="1701"/>
                <w:tab w:val="clear" w:pos="2268"/>
                <w:tab w:val="clear" w:pos="2835"/>
                <w:tab w:val="clear" w:pos="6804"/>
                <w:tab w:val="clear" w:pos="7371"/>
                <w:tab w:val="clear" w:pos="7938"/>
              </w:tabs>
              <w:spacing w:line="360" w:lineRule="auto"/>
              <w:ind w:left="0" w:firstLine="0"/>
              <w:jc w:val="center"/>
              <w:rPr>
                <w:rFonts w:ascii="David" w:hAnsi="David"/>
                <w:rtl/>
                <w:lang w:eastAsia="en-US"/>
              </w:rPr>
            </w:pPr>
            <w:r w:rsidRPr="00CD6A94">
              <w:rPr>
                <w:rFonts w:ascii="David" w:hAnsi="David"/>
                <w:rtl/>
                <w:lang w:eastAsia="en-US"/>
              </w:rPr>
              <w:t>(</w:t>
            </w:r>
            <w:r w:rsidR="00AE7CF1" w:rsidRPr="00CD6A94">
              <w:rPr>
                <w:rFonts w:ascii="David" w:hAnsi="David"/>
                <w:rtl/>
                <w:lang w:eastAsia="en-US"/>
              </w:rPr>
              <w:t>80</w:t>
            </w:r>
            <w:r w:rsidRPr="00CD6A94">
              <w:rPr>
                <w:rFonts w:ascii="David" w:hAnsi="David"/>
                <w:rtl/>
                <w:lang w:eastAsia="en-US"/>
              </w:rPr>
              <w:t>% * ציון איכות משוקלל) + (</w:t>
            </w:r>
            <w:r w:rsidR="00AE7CF1" w:rsidRPr="00CD6A94">
              <w:rPr>
                <w:rFonts w:ascii="David" w:hAnsi="David"/>
                <w:rtl/>
                <w:lang w:eastAsia="en-US"/>
              </w:rPr>
              <w:t>20</w:t>
            </w:r>
            <w:r w:rsidRPr="00CD6A94">
              <w:rPr>
                <w:rFonts w:ascii="David" w:hAnsi="David"/>
                <w:rtl/>
                <w:lang w:eastAsia="en-US"/>
              </w:rPr>
              <w:t>% * ציון מחיר משוקלל)</w:t>
            </w:r>
          </w:p>
        </w:tc>
      </w:tr>
    </w:tbl>
    <w:p w:rsidR="00463CCB" w:rsidRPr="00CD6A94" w:rsidRDefault="00463CCB" w:rsidP="00CC00AF">
      <w:pPr>
        <w:pStyle w:val="a7"/>
        <w:widowControl w:val="0"/>
        <w:ind w:left="1134"/>
        <w:rPr>
          <w:rFonts w:ascii="David" w:hAnsi="David"/>
          <w:rtl/>
          <w:lang w:eastAsia="en-US"/>
        </w:rPr>
      </w:pPr>
    </w:p>
    <w:p w:rsidR="00CC00AF" w:rsidRPr="00CD6A94" w:rsidRDefault="00602839" w:rsidP="00CC00AF">
      <w:pPr>
        <w:pStyle w:val="a7"/>
        <w:widowControl w:val="0"/>
        <w:ind w:left="1134"/>
        <w:rPr>
          <w:rFonts w:ascii="David" w:hAnsi="David"/>
          <w:rtl/>
          <w:lang w:eastAsia="en-US"/>
        </w:rPr>
      </w:pPr>
      <w:r w:rsidRPr="00CD6A94">
        <w:rPr>
          <w:rFonts w:ascii="David" w:hAnsi="David"/>
          <w:rtl/>
          <w:lang w:eastAsia="en-US"/>
        </w:rPr>
        <w:t>המציע שיקבל את הציון הכולל הגבוה ביותר ידורג ראשון.</w:t>
      </w:r>
    </w:p>
    <w:p w:rsidR="00463CCB" w:rsidRPr="00895056" w:rsidRDefault="000D5C87" w:rsidP="00895056">
      <w:pPr>
        <w:pStyle w:val="a7"/>
        <w:widowControl w:val="0"/>
        <w:numPr>
          <w:ilvl w:val="2"/>
          <w:numId w:val="2"/>
        </w:numPr>
        <w:rPr>
          <w:rFonts w:ascii="David" w:hAnsi="David"/>
          <w:rtl/>
        </w:rPr>
      </w:pPr>
      <w:r w:rsidRPr="00CD6A94">
        <w:rPr>
          <w:rFonts w:ascii="David" w:hAnsi="David"/>
          <w:rtl/>
        </w:rPr>
        <w:t>אם לאחר שקלול התוצאות, קיבלו שתי הצעות או יותר</w:t>
      </w:r>
      <w:r>
        <w:rPr>
          <w:rFonts w:ascii="David" w:hAnsi="David" w:hint="cs"/>
          <w:rtl/>
        </w:rPr>
        <w:t xml:space="preserve"> </w:t>
      </w:r>
      <w:r w:rsidRPr="00CD6A94">
        <w:rPr>
          <w:rFonts w:ascii="David" w:hAnsi="David"/>
          <w:rtl/>
        </w:rPr>
        <w:t xml:space="preserve"> תוצאה משוקללת זהה שהיא התוצאה הגבוהה ביותר, תיבחר ההצעה </w:t>
      </w:r>
      <w:r>
        <w:rPr>
          <w:rFonts w:ascii="David" w:hAnsi="David" w:hint="cs"/>
          <w:rtl/>
        </w:rPr>
        <w:t>שציון האיכות שבה גבוהה יותר. במידה וציון</w:t>
      </w:r>
      <w:r w:rsidR="00513AAC">
        <w:rPr>
          <w:rFonts w:ascii="David" w:hAnsi="David" w:hint="cs"/>
          <w:rtl/>
        </w:rPr>
        <w:t xml:space="preserve"> </w:t>
      </w:r>
      <w:r>
        <w:rPr>
          <w:rFonts w:ascii="David" w:hAnsi="David" w:hint="cs"/>
          <w:rtl/>
        </w:rPr>
        <w:t xml:space="preserve">האיכות היה זהה, תיבחר ההצעה שהינה </w:t>
      </w:r>
      <w:r w:rsidRPr="00CD6A94">
        <w:rPr>
          <w:rFonts w:ascii="David" w:hAnsi="David"/>
          <w:rtl/>
        </w:rPr>
        <w:t xml:space="preserve">"עסק בשליטת אישה", כהגדרתו בסעיף </w:t>
      </w:r>
      <w:r w:rsidRPr="00CD6A94">
        <w:rPr>
          <w:rFonts w:ascii="David" w:hAnsi="David"/>
          <w:cs/>
        </w:rPr>
        <w:t>‎</w:t>
      </w:r>
      <w:r w:rsidR="00895056">
        <w:rPr>
          <w:rFonts w:ascii="David" w:hAnsi="David"/>
        </w:rPr>
        <w:t>11.12</w:t>
      </w:r>
      <w:r w:rsidRPr="00CD6A94">
        <w:rPr>
          <w:rFonts w:ascii="David" w:hAnsi="David"/>
          <w:rtl/>
        </w:rPr>
        <w:t xml:space="preserve"> לעיל, תיבחר ההצעה האמורה כזוכה במכרז ובלבד שצורף לה בעת הגשתה, אישור ותצהיר.</w:t>
      </w:r>
      <w:r w:rsidRPr="000D5C87">
        <w:rPr>
          <w:rFonts w:ascii="David" w:hAnsi="David" w:hint="cs"/>
          <w:rtl/>
        </w:rPr>
        <w:t xml:space="preserve"> </w:t>
      </w:r>
      <w:r w:rsidR="00895056">
        <w:rPr>
          <w:rFonts w:ascii="David" w:hAnsi="David" w:hint="cs"/>
          <w:rtl/>
        </w:rPr>
        <w:t>אם</w:t>
      </w:r>
      <w:r w:rsidRPr="000D5C87">
        <w:rPr>
          <w:rFonts w:ascii="David" w:hAnsi="David"/>
          <w:rtl/>
        </w:rPr>
        <w:t xml:space="preserve"> אף אחת מן ההצעות אינה "עסק בשליטת אישה" או אם שתי ההצעות הן בשליטת אישה, הבחירה תיעשה על פי שיקול ועדת המכרזים.</w:t>
      </w:r>
    </w:p>
    <w:p w:rsidR="00CB304E" w:rsidRPr="00CD6A94" w:rsidRDefault="00CB304E" w:rsidP="00CB304E">
      <w:pPr>
        <w:pStyle w:val="a7"/>
        <w:widowControl w:val="0"/>
        <w:ind w:left="360"/>
        <w:rPr>
          <w:rFonts w:ascii="David" w:hAnsi="David"/>
        </w:rPr>
      </w:pPr>
    </w:p>
    <w:p w:rsidR="00CB304E" w:rsidRPr="00CD6A94" w:rsidRDefault="00CB304E" w:rsidP="00BD5493">
      <w:pPr>
        <w:pStyle w:val="a7"/>
        <w:widowControl w:val="0"/>
        <w:numPr>
          <w:ilvl w:val="0"/>
          <w:numId w:val="2"/>
        </w:numPr>
        <w:rPr>
          <w:rFonts w:ascii="David" w:hAnsi="David"/>
        </w:rPr>
      </w:pPr>
      <w:r w:rsidRPr="00CD6A94">
        <w:rPr>
          <w:rFonts w:ascii="David" w:hAnsi="David"/>
          <w:b/>
          <w:bCs/>
          <w:u w:val="single"/>
          <w:rtl/>
        </w:rPr>
        <w:t>דיון עם המשתתפים, תיקון הצעות וקיום משא ומתן</w:t>
      </w:r>
    </w:p>
    <w:p w:rsidR="00880714" w:rsidRPr="00CD6A94" w:rsidRDefault="00880714" w:rsidP="00BD5493">
      <w:pPr>
        <w:pStyle w:val="a7"/>
        <w:widowControl w:val="0"/>
        <w:numPr>
          <w:ilvl w:val="1"/>
          <w:numId w:val="2"/>
        </w:numPr>
        <w:rPr>
          <w:rFonts w:ascii="David" w:hAnsi="David"/>
        </w:rPr>
      </w:pPr>
      <w:r w:rsidRPr="00CD6A94">
        <w:rPr>
          <w:rFonts w:ascii="David" w:hAnsi="David"/>
          <w:rtl/>
        </w:rPr>
        <w:t>ההצעות ת</w:t>
      </w:r>
      <w:r w:rsidR="00F85DC9" w:rsidRPr="00CD6A94">
        <w:rPr>
          <w:rFonts w:ascii="David" w:hAnsi="David"/>
          <w:rtl/>
        </w:rPr>
        <w:t>י</w:t>
      </w:r>
      <w:r w:rsidRPr="00CD6A94">
        <w:rPr>
          <w:rFonts w:ascii="David" w:hAnsi="David"/>
          <w:rtl/>
        </w:rPr>
        <w:t>בחנה על פי המידע אשר יועבר על ידי המציעים. על מנת שההצעות יקבלו את המשקל הראוי להן, המציעים נדרשים לתת פירוט נרחב של הצעתם. עם זאת ועדת המכרזים, או מי שהיא תקבע מטעמה, רשאים לדרוש השלמות ו/או לקבל הבהרות מהמציעים, על פי שיקול דעתה הבלעדי.</w:t>
      </w:r>
    </w:p>
    <w:p w:rsidR="002B1919" w:rsidRDefault="00880714" w:rsidP="00BD5493">
      <w:pPr>
        <w:pStyle w:val="a7"/>
        <w:widowControl w:val="0"/>
        <w:numPr>
          <w:ilvl w:val="1"/>
          <w:numId w:val="2"/>
        </w:numPr>
        <w:rPr>
          <w:rFonts w:ascii="David" w:hAnsi="David"/>
        </w:rPr>
      </w:pPr>
      <w:r w:rsidRPr="00CD6A94">
        <w:rPr>
          <w:rFonts w:ascii="David" w:hAnsi="David"/>
          <w:rtl/>
        </w:rPr>
        <w:t>ועדת המכרזים, או מי שהיא תקבע מטעמה, רשאים, לפי שיקול דעתם, לבקש מהמציעים שהצעותיהם נמצאו מתאימות, בין אם מדובר במציע בודד ובין אם מדובר במספר מציעים (לרבות עם חלק מהמציעים בלבד), לתקן את הצעותיהם, אם נמצא כי נפלו בהן פגמים טכניים, בין בשלב אחד ובין במספר שלבים</w:t>
      </w:r>
    </w:p>
    <w:p w:rsidR="002B1919" w:rsidRDefault="002B1919" w:rsidP="00BD5493">
      <w:pPr>
        <w:pStyle w:val="a7"/>
        <w:widowControl w:val="0"/>
        <w:numPr>
          <w:ilvl w:val="1"/>
          <w:numId w:val="2"/>
        </w:numPr>
        <w:rPr>
          <w:rFonts w:ascii="David" w:hAnsi="David"/>
        </w:rPr>
      </w:pPr>
      <w:r>
        <w:rPr>
          <w:rFonts w:ascii="David" w:hAnsi="David" w:hint="cs"/>
          <w:rtl/>
        </w:rPr>
        <w:t xml:space="preserve">20.3 </w:t>
      </w:r>
      <w:r w:rsidRPr="002B1919">
        <w:rPr>
          <w:rFonts w:ascii="David" w:hAnsi="David"/>
          <w:rtl/>
        </w:rPr>
        <w:t xml:space="preserve">למען הסר ספק, אין בסמכות זו של ועדת המכרזים כדי לחייב את ועדת המכרזים לבוא בדברים עם מציעים כאמור, כדי לאפשר למציע להסתייג בכל דרך שהיא מהאמור במסמכי המכרז, או כדי לאפשר למציע לחזור בו מפרט מפרטי הצעתו. </w:t>
      </w:r>
    </w:p>
    <w:p w:rsidR="00880714" w:rsidRPr="002B1919" w:rsidRDefault="00880714" w:rsidP="002B1919">
      <w:pPr>
        <w:pStyle w:val="a7"/>
        <w:widowControl w:val="0"/>
        <w:ind w:left="1134"/>
        <w:rPr>
          <w:rFonts w:ascii="David" w:hAnsi="David"/>
        </w:rPr>
      </w:pPr>
    </w:p>
    <w:p w:rsidR="00880714" w:rsidRPr="00CD6A94" w:rsidRDefault="00880714" w:rsidP="00BD5493">
      <w:pPr>
        <w:pStyle w:val="a7"/>
        <w:widowControl w:val="0"/>
        <w:numPr>
          <w:ilvl w:val="1"/>
          <w:numId w:val="2"/>
        </w:numPr>
        <w:rPr>
          <w:rFonts w:ascii="David" w:hAnsi="David"/>
          <w:rtl/>
        </w:rPr>
      </w:pPr>
      <w:r w:rsidRPr="00CD6A94">
        <w:rPr>
          <w:rFonts w:ascii="David" w:hAnsi="David"/>
          <w:rtl/>
        </w:rPr>
        <w:t>ועדת המכרזים תודיע למציעים, לפי העניין, על המועד האחרון להגשת הצעה מתוקנת, אם וככל שהיא תראה לנכון לקבוע הליך כאמור.</w:t>
      </w:r>
    </w:p>
    <w:p w:rsidR="00880714" w:rsidRPr="00CD6A94" w:rsidRDefault="00880714" w:rsidP="00BD5493">
      <w:pPr>
        <w:pStyle w:val="a7"/>
        <w:widowControl w:val="0"/>
        <w:numPr>
          <w:ilvl w:val="1"/>
          <w:numId w:val="2"/>
        </w:numPr>
        <w:rPr>
          <w:rFonts w:ascii="David" w:hAnsi="David"/>
          <w:rtl/>
        </w:rPr>
      </w:pPr>
      <w:r w:rsidRPr="00CD6A94">
        <w:rPr>
          <w:rFonts w:ascii="David" w:hAnsi="David"/>
          <w:rtl/>
        </w:rPr>
        <w:t xml:space="preserve">לאחר קביעת הזוכה, רשאי המזמין לנהל משא ומתן עמו במטרה לשפר או לתקן את הצעתו. </w:t>
      </w:r>
    </w:p>
    <w:p w:rsidR="00895CDE" w:rsidRPr="00CD6A94" w:rsidRDefault="00880714" w:rsidP="00BD5493">
      <w:pPr>
        <w:pStyle w:val="a7"/>
        <w:widowControl w:val="0"/>
        <w:numPr>
          <w:ilvl w:val="1"/>
          <w:numId w:val="2"/>
        </w:numPr>
        <w:rPr>
          <w:rFonts w:ascii="David" w:hAnsi="David"/>
        </w:rPr>
      </w:pPr>
      <w:r w:rsidRPr="00CD6A94">
        <w:rPr>
          <w:rFonts w:ascii="David" w:hAnsi="David"/>
          <w:rtl/>
        </w:rPr>
        <w:t>מבלי לגרוע מהאמור לעיל, רשאי הזוכה במכרז, לאחר זכייתו ואף לאחר החתימה על ההסכם עמו, להציע שינויים או שיפורים ביחס להצעתו או ההסכם, אשר להערכתו יוזילו את השירותים ויובילו להפחתת המחיר הנדרש על ידו. חברי ועדת המכרזים או המזמין אינם חייבים לבחון או לדון בהצעה כאמור, וכן רשאים הם לדחות הצעה כאמור ללא מתן כל הנמקה, או להתנות את הסכמתם בכל תנאי שיראה להם.</w:t>
      </w:r>
    </w:p>
    <w:p w:rsidR="007A22B4" w:rsidRPr="00CD6A94" w:rsidRDefault="007A22B4" w:rsidP="007A22B4">
      <w:pPr>
        <w:pStyle w:val="a7"/>
        <w:widowControl w:val="0"/>
        <w:ind w:left="1134"/>
        <w:rPr>
          <w:rFonts w:ascii="David" w:hAnsi="David"/>
        </w:rPr>
      </w:pPr>
    </w:p>
    <w:p w:rsidR="00E170E3" w:rsidRPr="00CD6A94" w:rsidRDefault="007A22B4" w:rsidP="00BD5493">
      <w:pPr>
        <w:pStyle w:val="a7"/>
        <w:widowControl w:val="0"/>
        <w:numPr>
          <w:ilvl w:val="0"/>
          <w:numId w:val="2"/>
        </w:numPr>
        <w:textAlignment w:val="auto"/>
        <w:rPr>
          <w:rFonts w:ascii="David" w:hAnsi="David"/>
          <w:b/>
          <w:bCs/>
          <w:u w:val="single"/>
        </w:rPr>
      </w:pPr>
      <w:bookmarkStart w:id="52" w:name="_Ref391914713"/>
      <w:r w:rsidRPr="00CD6A94">
        <w:rPr>
          <w:rFonts w:ascii="David" w:hAnsi="David"/>
          <w:b/>
          <w:bCs/>
          <w:u w:val="single"/>
          <w:rtl/>
        </w:rPr>
        <w:t xml:space="preserve">תוקף </w:t>
      </w:r>
      <w:r w:rsidR="00E170E3" w:rsidRPr="00CD6A94">
        <w:rPr>
          <w:rFonts w:ascii="David" w:hAnsi="David"/>
          <w:b/>
          <w:bCs/>
          <w:u w:val="single"/>
          <w:rtl/>
        </w:rPr>
        <w:t>ההצעה וכשיר שני</w:t>
      </w:r>
    </w:p>
    <w:p w:rsidR="00E170E3" w:rsidRPr="00CD6A94" w:rsidRDefault="00E170E3" w:rsidP="00925EAB">
      <w:pPr>
        <w:pStyle w:val="a7"/>
        <w:widowControl w:val="0"/>
        <w:numPr>
          <w:ilvl w:val="1"/>
          <w:numId w:val="21"/>
        </w:numPr>
        <w:textAlignment w:val="auto"/>
        <w:rPr>
          <w:rFonts w:ascii="David" w:hAnsi="David"/>
        </w:rPr>
      </w:pPr>
      <w:r w:rsidRPr="00CD6A94">
        <w:rPr>
          <w:rFonts w:ascii="David" w:hAnsi="David"/>
          <w:rtl/>
        </w:rPr>
        <w:t>ההצעות למכרז תשארנה בתוקף עד לתקופה של 120 יום מהמועד האחרון להגשת ההצעות. המציע יאריך את תוקף ההצעה ואת תוקף הערבות לקיום תנאי המכרז בהתאם, לבקשת המזמין, עד</w:t>
      </w:r>
      <w:r w:rsidRPr="00CD6A94">
        <w:rPr>
          <w:rFonts w:ascii="David" w:hAnsi="David"/>
        </w:rPr>
        <w:t xml:space="preserve"> </w:t>
      </w:r>
      <w:r w:rsidRPr="00CD6A94">
        <w:rPr>
          <w:rFonts w:ascii="David" w:hAnsi="David"/>
          <w:rtl/>
        </w:rPr>
        <w:t>לקבלת החלטה סופית במכרז זה.</w:t>
      </w:r>
    </w:p>
    <w:p w:rsidR="00E170E3" w:rsidRPr="00CD6A94" w:rsidRDefault="00E170E3" w:rsidP="00925EAB">
      <w:pPr>
        <w:pStyle w:val="a7"/>
        <w:widowControl w:val="0"/>
        <w:numPr>
          <w:ilvl w:val="1"/>
          <w:numId w:val="21"/>
        </w:numPr>
        <w:textAlignment w:val="auto"/>
        <w:rPr>
          <w:rFonts w:ascii="David" w:hAnsi="David"/>
        </w:rPr>
      </w:pPr>
      <w:r w:rsidRPr="00CD6A94">
        <w:rPr>
          <w:rFonts w:ascii="David" w:hAnsi="David"/>
          <w:rtl/>
        </w:rPr>
        <w:t xml:space="preserve">לאחר שנחתם חוזה ההתקשרות עם הספק הזוכה, באם תבוטל ההתקשרות מסיבה כלשהי עם הספק או במידה ולא נחתם הסכם מכל סיבה שהיא עם הזוכה, וזכייתו ו/או ההתקשרות איתו תבוטלנה מכל סיבה שהיא, יהא המזמין רשאי לפנות למציע שדורג אחרי המציע שזכה במכרז (להלן: "כשיר שני"), על-מנת שיתחיל באספקת השירותים, בהתאם לתנאי המכרז ובהתאם להצעתו, הכשיר השני יהיה מחויב להתחיל באספקת השירותים בתוך עשרה ימי עסקים לכל היותר – מיום פניית המזמין אליו. </w:t>
      </w:r>
    </w:p>
    <w:p w:rsidR="00E170E3" w:rsidRPr="00CD6A94" w:rsidRDefault="00E170E3" w:rsidP="00925EAB">
      <w:pPr>
        <w:pStyle w:val="a7"/>
        <w:widowControl w:val="0"/>
        <w:numPr>
          <w:ilvl w:val="1"/>
          <w:numId w:val="21"/>
        </w:numPr>
        <w:textAlignment w:val="auto"/>
        <w:rPr>
          <w:rFonts w:ascii="David" w:hAnsi="David"/>
        </w:rPr>
      </w:pPr>
      <w:r w:rsidRPr="00CD6A94">
        <w:rPr>
          <w:rFonts w:ascii="David" w:hAnsi="David"/>
          <w:rtl/>
        </w:rPr>
        <w:t>במידה ויסרב הזוכה השני להתחיל בהתקשרות יוכל המזמין לפנות אל המציעים שדורגו אחריו, לפי שיקול דעתו הבלעדי, עד לחתימת הסכם חדש לביצוע הפרויקט. למען הסר ספק, סמכות זו של המזמין היא סמכות רשות והמזמין ישתמש בה בהתאם לשיקול דעתו עפ"י נסיבות העניין.</w:t>
      </w:r>
    </w:p>
    <w:p w:rsidR="00227761" w:rsidRPr="00227761" w:rsidRDefault="00F257ED" w:rsidP="00925EAB">
      <w:pPr>
        <w:pStyle w:val="a7"/>
        <w:widowControl w:val="0"/>
        <w:numPr>
          <w:ilvl w:val="1"/>
          <w:numId w:val="21"/>
        </w:numPr>
        <w:textAlignment w:val="auto"/>
        <w:rPr>
          <w:rFonts w:ascii="David" w:hAnsi="David"/>
          <w:rtl/>
        </w:rPr>
      </w:pPr>
      <w:r w:rsidRPr="00CD6A94">
        <w:rPr>
          <w:rFonts w:ascii="David" w:hAnsi="David"/>
          <w:rtl/>
        </w:rPr>
        <w:t>למען הסר ספק רשאי המזמין ללא חובת הנמקה, שלא להכריז על כשיר שני וכך אם לא יעלה בידי הזוכה להפיק את הטקס, יצא המזמין להליך מחודש.</w:t>
      </w:r>
      <w:bookmarkEnd w:id="52"/>
    </w:p>
    <w:p w:rsidR="00227761" w:rsidRPr="00CD6A94" w:rsidRDefault="00227761" w:rsidP="00AE1926">
      <w:pPr>
        <w:pStyle w:val="a7"/>
        <w:widowControl w:val="0"/>
        <w:ind w:left="360"/>
        <w:rPr>
          <w:rFonts w:ascii="David" w:hAnsi="David"/>
        </w:rPr>
      </w:pPr>
    </w:p>
    <w:p w:rsidR="00AE1926" w:rsidRPr="00CD6A94" w:rsidRDefault="004D3F44" w:rsidP="00BD5493">
      <w:pPr>
        <w:pStyle w:val="a7"/>
        <w:widowControl w:val="0"/>
        <w:numPr>
          <w:ilvl w:val="0"/>
          <w:numId w:val="2"/>
        </w:numPr>
        <w:rPr>
          <w:rFonts w:ascii="David" w:hAnsi="David"/>
        </w:rPr>
      </w:pPr>
      <w:r w:rsidRPr="00CD6A94">
        <w:rPr>
          <w:rFonts w:ascii="David" w:hAnsi="David"/>
          <w:b/>
          <w:bCs/>
          <w:u w:val="single"/>
          <w:rtl/>
        </w:rPr>
        <w:t>הבהרות, שינויים ותיקון פגמים</w:t>
      </w:r>
    </w:p>
    <w:p w:rsidR="004D3F44" w:rsidRPr="00CD6A94" w:rsidRDefault="003D44D7" w:rsidP="003D44D7">
      <w:pPr>
        <w:widowControl w:val="0"/>
        <w:ind w:left="360"/>
        <w:rPr>
          <w:rFonts w:ascii="David" w:hAnsi="David"/>
          <w:rtl/>
        </w:rPr>
      </w:pPr>
      <w:r w:rsidRPr="00CD6A94">
        <w:rPr>
          <w:rFonts w:ascii="David" w:hAnsi="David"/>
          <w:rtl/>
        </w:rPr>
        <w:t>הליך פניית הספקים בשאלות הבהרה הנוגעות למכרז ואופן קבלת המענה מ</w:t>
      </w:r>
      <w:r w:rsidR="004A6EA0">
        <w:rPr>
          <w:rFonts w:ascii="David" w:hAnsi="David"/>
          <w:rtl/>
        </w:rPr>
        <w:t>מרכז ההסברה</w:t>
      </w:r>
      <w:r w:rsidRPr="00CD6A94">
        <w:rPr>
          <w:rFonts w:ascii="David" w:hAnsi="David"/>
          <w:rtl/>
        </w:rPr>
        <w:t xml:space="preserve"> הם כדלהלן:</w:t>
      </w:r>
    </w:p>
    <w:p w:rsidR="0069145E" w:rsidRPr="00CD6A94" w:rsidRDefault="0069145E" w:rsidP="00F257ED">
      <w:pPr>
        <w:pStyle w:val="a7"/>
        <w:widowControl w:val="0"/>
        <w:numPr>
          <w:ilvl w:val="1"/>
          <w:numId w:val="2"/>
        </w:numPr>
        <w:rPr>
          <w:rFonts w:ascii="David" w:hAnsi="David"/>
        </w:rPr>
      </w:pPr>
      <w:r w:rsidRPr="00CD6A94">
        <w:rPr>
          <w:rFonts w:ascii="David" w:hAnsi="David"/>
          <w:rtl/>
        </w:rPr>
        <w:t>שאלות הבהרה הנוגעות לפרטי המכרז, יש להפנות בכתב באמצעות הדוא"ל:</w:t>
      </w:r>
      <w:r w:rsidR="0007637E" w:rsidRPr="00CD6A94">
        <w:rPr>
          <w:rFonts w:ascii="David" w:hAnsi="David"/>
          <w:rtl/>
        </w:rPr>
        <w:t xml:space="preserve"> </w:t>
      </w:r>
      <w:r w:rsidR="00F257ED" w:rsidRPr="00CD6A94">
        <w:rPr>
          <w:rFonts w:ascii="David" w:hAnsi="David"/>
        </w:rPr>
        <w:t>nirb</w:t>
      </w:r>
      <w:r w:rsidR="00BF5E64" w:rsidRPr="00CD6A94">
        <w:rPr>
          <w:rFonts w:ascii="David" w:hAnsi="David"/>
        </w:rPr>
        <w:t>@most.gov.il</w:t>
      </w:r>
      <w:r w:rsidR="00DB4AC6" w:rsidRPr="00CD6A94">
        <w:rPr>
          <w:rFonts w:ascii="David" w:hAnsi="David"/>
          <w:rtl/>
        </w:rPr>
        <w:t xml:space="preserve"> </w:t>
      </w:r>
      <w:r w:rsidRPr="00CD6A94">
        <w:rPr>
          <w:rFonts w:ascii="David" w:hAnsi="David"/>
          <w:rtl/>
        </w:rPr>
        <w:t xml:space="preserve">(שאלות שיופנו בעל פה או בטלפון לא יענו ולא יחייבו את המזמין). </w:t>
      </w:r>
    </w:p>
    <w:p w:rsidR="0069145E" w:rsidRPr="00CD6A94" w:rsidRDefault="0069145E" w:rsidP="00BD5493">
      <w:pPr>
        <w:pStyle w:val="a7"/>
        <w:widowControl w:val="0"/>
        <w:numPr>
          <w:ilvl w:val="1"/>
          <w:numId w:val="2"/>
        </w:numPr>
        <w:rPr>
          <w:rFonts w:ascii="David" w:hAnsi="David"/>
          <w:b/>
          <w:bCs/>
          <w:u w:val="single"/>
        </w:rPr>
      </w:pPr>
      <w:r w:rsidRPr="00CD6A94">
        <w:rPr>
          <w:rFonts w:ascii="David" w:hAnsi="David"/>
          <w:b/>
          <w:bCs/>
          <w:rtl/>
        </w:rPr>
        <w:t xml:space="preserve">הפנייה תכלול את שם המכרז, מספר הסעיף </w:t>
      </w:r>
      <w:r w:rsidR="00F257ED" w:rsidRPr="00CD6A94">
        <w:rPr>
          <w:rFonts w:ascii="David" w:hAnsi="David"/>
          <w:b/>
          <w:bCs/>
          <w:rtl/>
        </w:rPr>
        <w:t xml:space="preserve">והעמוד </w:t>
      </w:r>
      <w:r w:rsidRPr="00CD6A94">
        <w:rPr>
          <w:rFonts w:ascii="David" w:hAnsi="David"/>
          <w:b/>
          <w:bCs/>
          <w:rtl/>
        </w:rPr>
        <w:t>במכרז אליו מתייחסת השאלה, פרוט השאלה, פרטי השואל, מס' טלפון, מס' פקס וכתובת דואר אל</w:t>
      </w:r>
      <w:r w:rsidR="00D72066" w:rsidRPr="00CD6A94">
        <w:rPr>
          <w:rFonts w:ascii="David" w:hAnsi="David"/>
          <w:b/>
          <w:bCs/>
          <w:rtl/>
        </w:rPr>
        <w:t xml:space="preserve">קטרוני </w:t>
      </w:r>
      <w:r w:rsidR="00D72066" w:rsidRPr="00CD6A94">
        <w:rPr>
          <w:rFonts w:ascii="David" w:hAnsi="David"/>
          <w:b/>
          <w:bCs/>
          <w:u w:val="single"/>
          <w:rtl/>
        </w:rPr>
        <w:t>ותתקבל אך ורק בפורמט וורד</w:t>
      </w:r>
      <w:r w:rsidR="00E14AB1" w:rsidRPr="00CD6A94">
        <w:rPr>
          <w:rFonts w:ascii="David" w:hAnsi="David"/>
          <w:b/>
          <w:bCs/>
          <w:u w:val="single"/>
          <w:rtl/>
        </w:rPr>
        <w:t xml:space="preserve"> או אקסל</w:t>
      </w:r>
      <w:r w:rsidR="00D72066" w:rsidRPr="00CD6A94">
        <w:rPr>
          <w:rFonts w:ascii="David" w:hAnsi="David"/>
          <w:b/>
          <w:bCs/>
          <w:u w:val="single"/>
          <w:rtl/>
        </w:rPr>
        <w:t>.</w:t>
      </w:r>
    </w:p>
    <w:p w:rsidR="00483F41" w:rsidRPr="00CD6A94" w:rsidRDefault="00483F41" w:rsidP="00BD5493">
      <w:pPr>
        <w:pStyle w:val="a7"/>
        <w:widowControl w:val="0"/>
        <w:numPr>
          <w:ilvl w:val="1"/>
          <w:numId w:val="2"/>
        </w:numPr>
        <w:textAlignment w:val="auto"/>
        <w:rPr>
          <w:rFonts w:ascii="David" w:hAnsi="David"/>
        </w:rPr>
      </w:pPr>
      <w:r w:rsidRPr="00CD6A94">
        <w:rPr>
          <w:rFonts w:ascii="David" w:hAnsi="David"/>
          <w:b/>
          <w:bCs/>
          <w:rtl/>
        </w:rPr>
        <w:t xml:space="preserve">פנייה ובה פירוט כאמור תימסר למשרד לא יאוחר מהמועד שצוין בסעיף </w:t>
      </w:r>
      <w:r w:rsidRPr="00CD6A94">
        <w:rPr>
          <w:rFonts w:ascii="David" w:hAnsi="David"/>
          <w:b/>
          <w:bCs/>
          <w:cs/>
        </w:rPr>
        <w:t>‎</w:t>
      </w:r>
      <w:r w:rsidRPr="00CD6A94">
        <w:rPr>
          <w:rFonts w:ascii="David" w:hAnsi="David"/>
          <w:b/>
          <w:bCs/>
        </w:rPr>
        <w:t>3</w:t>
      </w:r>
      <w:r w:rsidRPr="00CD6A94">
        <w:rPr>
          <w:rFonts w:ascii="David" w:hAnsi="David"/>
          <w:b/>
          <w:bCs/>
          <w:rtl/>
        </w:rPr>
        <w:t>- "ריכוז מועדים".</w:t>
      </w:r>
      <w:r w:rsidRPr="00CD6A94">
        <w:rPr>
          <w:rFonts w:ascii="David" w:hAnsi="David"/>
          <w:rtl/>
        </w:rPr>
        <w:t xml:space="preserve"> מציע אשר לא יפנה לקבלת הבהרות בתוך המועד האמור, יהיה מנוע מלטעון בעתיד כל טענה בדבר אי בהירות, סתירה אי התאמה או אי הבנה כאמור. </w:t>
      </w:r>
    </w:p>
    <w:p w:rsidR="00483F41" w:rsidRPr="00CD6A94" w:rsidRDefault="00483F41" w:rsidP="00F257ED">
      <w:pPr>
        <w:pStyle w:val="a7"/>
        <w:widowControl w:val="0"/>
        <w:numPr>
          <w:ilvl w:val="1"/>
          <w:numId w:val="2"/>
        </w:numPr>
        <w:textAlignment w:val="auto"/>
        <w:rPr>
          <w:rFonts w:ascii="David" w:hAnsi="David"/>
        </w:rPr>
      </w:pPr>
      <w:r w:rsidRPr="00CD6A94">
        <w:rPr>
          <w:rFonts w:ascii="David" w:hAnsi="David"/>
          <w:rtl/>
        </w:rPr>
        <w:t xml:space="preserve">מסמך המענה לפניות הספקים והמענה לשאלות ההבהרה יפורסם באתר האינטרנט של המשרד ובאתר האינטרנט הממשלתי. </w:t>
      </w:r>
      <w:r w:rsidR="00B02509">
        <w:rPr>
          <w:rFonts w:ascii="David" w:hAnsi="David" w:hint="cs"/>
          <w:rtl/>
        </w:rPr>
        <w:t xml:space="preserve">זמן סביר </w:t>
      </w:r>
      <w:r w:rsidRPr="00CD6A94">
        <w:rPr>
          <w:rFonts w:ascii="David" w:hAnsi="David"/>
          <w:rtl/>
        </w:rPr>
        <w:t xml:space="preserve"> לפני המועד האחרון להגשת ההצעות יעדכן המזמין פרוטוקול מענה לשאלות הבהרה שהתקבלו עד למועד הנקוב בסעיף </w:t>
      </w:r>
      <w:r w:rsidRPr="00CD6A94">
        <w:rPr>
          <w:rFonts w:ascii="David" w:hAnsi="David"/>
          <w:cs/>
        </w:rPr>
        <w:t>‎</w:t>
      </w:r>
      <w:r w:rsidRPr="00CD6A94">
        <w:rPr>
          <w:rFonts w:ascii="David" w:hAnsi="David"/>
        </w:rPr>
        <w:t>3</w:t>
      </w:r>
      <w:r w:rsidRPr="00CD6A94">
        <w:rPr>
          <w:rFonts w:ascii="David" w:hAnsi="David"/>
          <w:rtl/>
        </w:rPr>
        <w:t xml:space="preserve">- "ריכוז מועדים". </w:t>
      </w:r>
      <w:r w:rsidRPr="00CD6A94">
        <w:rPr>
          <w:rFonts w:ascii="David" w:hAnsi="David"/>
          <w:b/>
          <w:bCs/>
          <w:rtl/>
        </w:rPr>
        <w:t>הפרוטוקול יחייב את הספקים וייחשב כחלק ממסמכי המכרז. יש לצרפו להצעה כשהוא חתום בתחתית כל עמוד.</w:t>
      </w:r>
    </w:p>
    <w:p w:rsidR="00483F41" w:rsidRPr="00CD6A94" w:rsidRDefault="00483F41" w:rsidP="00BD5493">
      <w:pPr>
        <w:pStyle w:val="a7"/>
        <w:widowControl w:val="0"/>
        <w:numPr>
          <w:ilvl w:val="1"/>
          <w:numId w:val="2"/>
        </w:numPr>
        <w:textAlignment w:val="auto"/>
        <w:rPr>
          <w:rFonts w:ascii="David" w:hAnsi="David"/>
          <w:b/>
          <w:bCs/>
        </w:rPr>
      </w:pPr>
      <w:r w:rsidRPr="00CD6A94">
        <w:rPr>
          <w:rFonts w:ascii="David" w:hAnsi="David"/>
          <w:b/>
          <w:bCs/>
          <w:rtl/>
        </w:rPr>
        <w:t xml:space="preserve">באחריות המציעים להתעדכן במענה לשאלות ההבהרה ובפרוטוקול </w:t>
      </w:r>
      <w:r w:rsidR="00B02509">
        <w:rPr>
          <w:rFonts w:ascii="David" w:hAnsi="David" w:hint="cs"/>
          <w:b/>
          <w:bCs/>
          <w:rtl/>
        </w:rPr>
        <w:t>מפגש</w:t>
      </w:r>
      <w:r w:rsidRPr="00CD6A94">
        <w:rPr>
          <w:rFonts w:ascii="David" w:hAnsi="David"/>
          <w:b/>
          <w:bCs/>
          <w:rtl/>
        </w:rPr>
        <w:t xml:space="preserve"> המציעים– ולצרפם להצעתם.</w:t>
      </w:r>
    </w:p>
    <w:p w:rsidR="003B074E" w:rsidRPr="00CD6A94" w:rsidRDefault="003B074E" w:rsidP="00BD5493">
      <w:pPr>
        <w:pStyle w:val="a7"/>
        <w:widowControl w:val="0"/>
        <w:numPr>
          <w:ilvl w:val="1"/>
          <w:numId w:val="2"/>
        </w:numPr>
        <w:rPr>
          <w:rFonts w:ascii="David" w:hAnsi="David"/>
          <w:rtl/>
        </w:rPr>
      </w:pPr>
      <w:r w:rsidRPr="00CD6A94">
        <w:rPr>
          <w:rFonts w:ascii="David" w:hAnsi="David"/>
          <w:rtl/>
        </w:rPr>
        <w:t xml:space="preserve">יודגש כי הבהרות, תיקונים או שינויים כלשהם שיעשו בקשר עם המכרז לא יחייבו את המזמין אלא אם נערכו בכתב על ידי המזמין או מי שהוסמך על ידו לצורך כך. מסמכי הבהרה או תיקון כאמור יהיו מחייבים וייחשבו כחלק ממסמכי המכרז. כל הבהרה שניתנה על ידי המזמין תועבר לכל המציעים בכתב. </w:t>
      </w:r>
    </w:p>
    <w:p w:rsidR="003B074E" w:rsidRPr="00CD6A94" w:rsidRDefault="003B074E" w:rsidP="00BD5493">
      <w:pPr>
        <w:pStyle w:val="a7"/>
        <w:widowControl w:val="0"/>
        <w:numPr>
          <w:ilvl w:val="1"/>
          <w:numId w:val="2"/>
        </w:numPr>
        <w:rPr>
          <w:rFonts w:ascii="David" w:hAnsi="David"/>
          <w:rtl/>
        </w:rPr>
      </w:pPr>
      <w:r w:rsidRPr="00CD6A94">
        <w:rPr>
          <w:rFonts w:ascii="David" w:hAnsi="David"/>
          <w:rtl/>
        </w:rPr>
        <w:t>כל תשובה של המזמין או מי שהוסמך לצורך כך, שלא תינתן בכתב, לא תיצור בסיס לטענת השתק או מניעות.</w:t>
      </w:r>
    </w:p>
    <w:p w:rsidR="003B074E" w:rsidRPr="00CD6A94" w:rsidRDefault="003B074E" w:rsidP="00BD5493">
      <w:pPr>
        <w:pStyle w:val="a7"/>
        <w:widowControl w:val="0"/>
        <w:numPr>
          <w:ilvl w:val="1"/>
          <w:numId w:val="2"/>
        </w:numPr>
        <w:rPr>
          <w:rFonts w:ascii="David" w:hAnsi="David"/>
          <w:rtl/>
        </w:rPr>
      </w:pPr>
      <w:r w:rsidRPr="00CD6A94">
        <w:rPr>
          <w:rFonts w:ascii="David" w:hAnsi="David"/>
          <w:rtl/>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rsidR="003B074E" w:rsidRPr="00CD6A94" w:rsidRDefault="003B074E" w:rsidP="00BD5493">
      <w:pPr>
        <w:pStyle w:val="a7"/>
        <w:widowControl w:val="0"/>
        <w:numPr>
          <w:ilvl w:val="1"/>
          <w:numId w:val="2"/>
        </w:numPr>
        <w:rPr>
          <w:rFonts w:ascii="David" w:hAnsi="David"/>
          <w:rtl/>
        </w:rPr>
      </w:pPr>
      <w:r w:rsidRPr="00CD6A94">
        <w:rPr>
          <w:rFonts w:ascii="David" w:hAnsi="David"/>
          <w:rtl/>
        </w:rPr>
        <w:t>למען הסר ספק, בכל מקרה של סתירה, אי התאמה או אי בהירות בין מסמכי המכרז או בהם, הפרשנות שיקבע המזמין תהא הפרשנות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rsidR="003B074E" w:rsidRPr="00CD6A94" w:rsidRDefault="003B074E" w:rsidP="00BD5493">
      <w:pPr>
        <w:pStyle w:val="a7"/>
        <w:widowControl w:val="0"/>
        <w:numPr>
          <w:ilvl w:val="1"/>
          <w:numId w:val="2"/>
        </w:numPr>
        <w:rPr>
          <w:rFonts w:ascii="David" w:hAnsi="David"/>
          <w:rtl/>
        </w:rPr>
      </w:pPr>
      <w:r w:rsidRPr="00CD6A94">
        <w:rPr>
          <w:rFonts w:ascii="David" w:hAnsi="David"/>
          <w:rtl/>
        </w:rPr>
        <w:t>המציע לא יוסיף, יתנה או ישנה תנאי מתנאי המכרז ו\או כל פרט המוזכר במסמכי המכרז השונים. במידה ועל אף האמור, התגלה פגם בהצעת המציע לרבות תוספת, חוסר, שינוי או הסתייגות בין בגוף המסמכים בין במסמכים נלווים ובין בדרך אחרת, תנהג ועדת המכרזים בהתאם לשיקול דעתה המוחלט, ותהא רשאית, בין היתר, לפסול את ההצעה או להתעלם מכל שינוי, תוספת או הסתייגות כאמור ולראותם כאילו לא נעשו. כמו-כן תהיה הועדה רשאית לתקן את הצעת המציע ככל שנפלה בה טעות או פגם.</w:t>
      </w:r>
    </w:p>
    <w:p w:rsidR="003B074E" w:rsidRPr="00CD6A94" w:rsidRDefault="003B074E" w:rsidP="00BD5493">
      <w:pPr>
        <w:pStyle w:val="a7"/>
        <w:widowControl w:val="0"/>
        <w:numPr>
          <w:ilvl w:val="1"/>
          <w:numId w:val="2"/>
        </w:numPr>
        <w:rPr>
          <w:rFonts w:ascii="David" w:hAnsi="David"/>
        </w:rPr>
      </w:pPr>
      <w:r w:rsidRPr="00CD6A94">
        <w:rPr>
          <w:rFonts w:ascii="David" w:hAnsi="David"/>
          <w:rtl/>
        </w:rPr>
        <w:t>בהגשת הצעתו מסכים המציע לכך שהמזמין יהיה רשאי, אך לא חייב, לאפשר למציע שהצעתו מסויגת, חסרה או פגומה, לתקן או להשלים את הצעתו, או אף לאפשר למציע להותירה כפי שהיא. הכול לפי שיקול דעתו המוחלט של המזמין, בדרך ובתנאים שיקבע.</w:t>
      </w:r>
    </w:p>
    <w:p w:rsidR="00C319E6" w:rsidRPr="00CD6A94" w:rsidRDefault="00C319E6" w:rsidP="00C319E6">
      <w:pPr>
        <w:pStyle w:val="a7"/>
        <w:widowControl w:val="0"/>
        <w:ind w:left="360"/>
        <w:rPr>
          <w:rFonts w:ascii="David" w:hAnsi="David"/>
        </w:rPr>
      </w:pPr>
    </w:p>
    <w:p w:rsidR="00C319E6" w:rsidRPr="00CD6A94" w:rsidRDefault="00C319E6" w:rsidP="00BD5493">
      <w:pPr>
        <w:pStyle w:val="a7"/>
        <w:widowControl w:val="0"/>
        <w:numPr>
          <w:ilvl w:val="0"/>
          <w:numId w:val="2"/>
        </w:numPr>
        <w:rPr>
          <w:rFonts w:ascii="David" w:hAnsi="David"/>
        </w:rPr>
      </w:pPr>
      <w:r w:rsidRPr="00CD6A94">
        <w:rPr>
          <w:rFonts w:ascii="David" w:hAnsi="David"/>
          <w:b/>
          <w:bCs/>
          <w:u w:val="single"/>
          <w:rtl/>
        </w:rPr>
        <w:t>גילוי מידע</w:t>
      </w:r>
    </w:p>
    <w:p w:rsidR="00FE2875" w:rsidRPr="00CD6A94" w:rsidRDefault="00FE2875" w:rsidP="00BD5493">
      <w:pPr>
        <w:pStyle w:val="a7"/>
        <w:widowControl w:val="0"/>
        <w:numPr>
          <w:ilvl w:val="1"/>
          <w:numId w:val="2"/>
        </w:numPr>
        <w:rPr>
          <w:rFonts w:ascii="David" w:hAnsi="David"/>
          <w:rtl/>
        </w:rPr>
      </w:pPr>
      <w:r w:rsidRPr="00CD6A94">
        <w:rPr>
          <w:rFonts w:ascii="David" w:hAnsi="David"/>
          <w:rtl/>
        </w:rPr>
        <w:t>ועדת המכרזים או מי שהיא תורה רשאים לדרוש ממציע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00C2000D" w:rsidRPr="00CD6A94">
        <w:rPr>
          <w:rFonts w:ascii="David" w:hAnsi="David"/>
          <w:rtl/>
        </w:rPr>
        <w:t>ו</w:t>
      </w:r>
      <w:r w:rsidRPr="00CD6A94">
        <w:rPr>
          <w:rFonts w:ascii="David" w:hAnsi="David"/>
          <w:rtl/>
        </w:rPr>
        <w:t>עדת המכרזים את המידע הדרוש או מסר מידע לא נכון, רשאית ועדת המכרזים שלא לדון בהצעתו או לפסולה. זכה המציע, ולאחר מכן התברר למשרד כי הוא נמנע מלמסור מידע נכון ו/או מסר מידע חלקי בלבד, או מידע מטעה, רשאי המזמין לבטל את זכייתו מעיקרא מבלי שהמציע יהא זכאי לפיצוי או החזר הוצאות כלשהו.</w:t>
      </w:r>
    </w:p>
    <w:p w:rsidR="00FE2875" w:rsidRPr="00CD6A94" w:rsidRDefault="00FE2875" w:rsidP="00BD5493">
      <w:pPr>
        <w:pStyle w:val="a7"/>
        <w:widowControl w:val="0"/>
        <w:numPr>
          <w:ilvl w:val="1"/>
          <w:numId w:val="2"/>
        </w:numPr>
        <w:rPr>
          <w:rFonts w:ascii="David" w:hAnsi="David"/>
          <w:rtl/>
        </w:rPr>
      </w:pPr>
      <w:r w:rsidRPr="00CD6A94">
        <w:rPr>
          <w:rFonts w:ascii="David" w:hAnsi="David"/>
          <w:rtl/>
        </w:rPr>
        <w:t>ועדת המכרזים רשאית לדרוש מ</w:t>
      </w:r>
      <w:r w:rsidR="00496A00" w:rsidRPr="00CD6A94">
        <w:rPr>
          <w:rFonts w:ascii="David" w:hAnsi="David"/>
          <w:rtl/>
        </w:rPr>
        <w:t>ה</w:t>
      </w:r>
      <w:r w:rsidRPr="00CD6A94">
        <w:rPr>
          <w:rFonts w:ascii="David" w:hAnsi="David"/>
          <w:rtl/>
        </w:rPr>
        <w:t xml:space="preserve">מציע מידע כאמור גם לגבי כל בעל עניין בו ולגבי כל גורם אחר שיש לו, במישרין או בעקיפין, לרבות באמצעות אדם או תאגיד אחר, אמצעי שליטה במציע. </w:t>
      </w:r>
    </w:p>
    <w:p w:rsidR="00FE2875" w:rsidRPr="00CD6A94" w:rsidRDefault="00FE2875" w:rsidP="00BD5493">
      <w:pPr>
        <w:pStyle w:val="a7"/>
        <w:widowControl w:val="0"/>
        <w:numPr>
          <w:ilvl w:val="1"/>
          <w:numId w:val="2"/>
        </w:numPr>
        <w:rPr>
          <w:rFonts w:ascii="David" w:hAnsi="David"/>
        </w:rPr>
      </w:pPr>
      <w:r w:rsidRPr="00CD6A94">
        <w:rPr>
          <w:rFonts w:ascii="David" w:hAnsi="David"/>
          <w:rtl/>
        </w:rPr>
        <w:t>ועדת המכרזים והמזמין שומרים לעצמם את הזכות לוודא ממקורותיהם אמיתות מידע שימסור המציע. בהגשת הבקשה יראו את המציע ואת כל בעלי העניין בו כמסכימים לכך שו</w:t>
      </w:r>
      <w:r w:rsidR="00C2000D" w:rsidRPr="00CD6A94">
        <w:rPr>
          <w:rFonts w:ascii="David" w:hAnsi="David"/>
          <w:rtl/>
        </w:rPr>
        <w:t>ו</w:t>
      </w:r>
      <w:r w:rsidRPr="00CD6A94">
        <w:rPr>
          <w:rFonts w:ascii="David" w:hAnsi="David"/>
          <w:rtl/>
        </w:rPr>
        <w:t>עדת המכרזים והמזמין יקבלו לגביהם מידע הקשור למכרז, מרשויות המדינה.</w:t>
      </w:r>
    </w:p>
    <w:p w:rsidR="00FE2875" w:rsidRPr="00CD6A94" w:rsidRDefault="00FE2875" w:rsidP="00BD5493">
      <w:pPr>
        <w:pStyle w:val="a7"/>
        <w:widowControl w:val="0"/>
        <w:numPr>
          <w:ilvl w:val="1"/>
          <w:numId w:val="2"/>
        </w:numPr>
        <w:rPr>
          <w:rFonts w:ascii="David" w:hAnsi="David"/>
          <w:rtl/>
        </w:rPr>
      </w:pPr>
      <w:r w:rsidRPr="00CD6A94">
        <w:rPr>
          <w:rFonts w:ascii="David" w:hAnsi="David"/>
          <w:rtl/>
        </w:rPr>
        <w:t>המציע חייב לעדכן את ועדת המכרזים ללא דיחוי בכל שינוי אשר יחול, אם יחול, במידע שמסר לו</w:t>
      </w:r>
      <w:r w:rsidR="00C2000D" w:rsidRPr="00CD6A94">
        <w:rPr>
          <w:rFonts w:ascii="David" w:hAnsi="David"/>
          <w:rtl/>
        </w:rPr>
        <w:t>ו</w:t>
      </w:r>
      <w:r w:rsidRPr="00CD6A94">
        <w:rPr>
          <w:rFonts w:ascii="David" w:hAnsi="David"/>
          <w:rtl/>
        </w:rPr>
        <w:t>עדת המכרזים או למשרד.</w:t>
      </w:r>
    </w:p>
    <w:p w:rsidR="00C319E6" w:rsidRPr="00CD6A94" w:rsidRDefault="00FE2875" w:rsidP="00BD5493">
      <w:pPr>
        <w:pStyle w:val="a7"/>
        <w:widowControl w:val="0"/>
        <w:numPr>
          <w:ilvl w:val="1"/>
          <w:numId w:val="2"/>
        </w:numPr>
        <w:rPr>
          <w:rFonts w:ascii="David" w:hAnsi="David"/>
        </w:rPr>
      </w:pPr>
      <w:r w:rsidRPr="00CD6A94">
        <w:rPr>
          <w:rFonts w:ascii="David" w:hAnsi="David"/>
          <w:rtl/>
        </w:rPr>
        <w:t>ועדת המכרזים רשאית לקבוע הסדרי סודיות מיוחדים, בין ככלל ובין לגבי נושאים מסוימים, אם תבוא בקשה כזאת מצד מציע, אולם היא לא חייבת לעשות כן.</w:t>
      </w:r>
    </w:p>
    <w:p w:rsidR="001F01A5" w:rsidRPr="00CD6A94" w:rsidRDefault="001F01A5" w:rsidP="001F01A5">
      <w:pPr>
        <w:pStyle w:val="a7"/>
        <w:widowControl w:val="0"/>
        <w:ind w:left="360"/>
        <w:rPr>
          <w:rFonts w:ascii="David" w:hAnsi="David"/>
        </w:rPr>
      </w:pPr>
    </w:p>
    <w:p w:rsidR="00407D85" w:rsidRPr="00CD6A94" w:rsidRDefault="00407D85" w:rsidP="00BD5493">
      <w:pPr>
        <w:pStyle w:val="a7"/>
        <w:widowControl w:val="0"/>
        <w:numPr>
          <w:ilvl w:val="0"/>
          <w:numId w:val="2"/>
        </w:numPr>
        <w:rPr>
          <w:rFonts w:ascii="David" w:hAnsi="David"/>
        </w:rPr>
      </w:pPr>
      <w:r w:rsidRPr="00CD6A94">
        <w:rPr>
          <w:rFonts w:ascii="David" w:hAnsi="David"/>
          <w:b/>
          <w:bCs/>
          <w:u w:val="single"/>
          <w:rtl/>
        </w:rPr>
        <w:t>זכויות המזמין</w:t>
      </w:r>
    </w:p>
    <w:p w:rsidR="001278C0" w:rsidRPr="00CD6A94" w:rsidRDefault="001278C0" w:rsidP="00BD5493">
      <w:pPr>
        <w:pStyle w:val="a7"/>
        <w:widowControl w:val="0"/>
        <w:numPr>
          <w:ilvl w:val="1"/>
          <w:numId w:val="2"/>
        </w:numPr>
        <w:rPr>
          <w:rFonts w:ascii="David" w:hAnsi="David"/>
          <w:rtl/>
        </w:rPr>
      </w:pPr>
      <w:r w:rsidRPr="00CD6A94">
        <w:rPr>
          <w:rFonts w:ascii="David" w:hAnsi="David"/>
          <w:rtl/>
        </w:rPr>
        <w:t>המזמין רשאי לא להתחשב כלל בהצעה שהיא בלתי סבירה מבחינת המחיר לעומת מהות ההצעה, תנאיה או חוסר התייחסות מפורטת לסעיף מסעיפי המכרז, שלדעת המזמין מונעת מלהעריך את ההצעה כדבעי ו/או שתהיינה בה הסתייגויות ו/או שינויים כלשהם מהאמור במפרט ו/או בהסכם. היה והמזמין יבחר בהצעה בה יהיו שינויים ו/או הסתייגויות ו/או תוספות מעבר לאמור במפרט ו/או בהסכם, יראו אלו כבטלים ולא יחייבו את המזמין.</w:t>
      </w:r>
    </w:p>
    <w:p w:rsidR="001278C0" w:rsidRPr="00CD6A94" w:rsidRDefault="001278C0" w:rsidP="00BD5493">
      <w:pPr>
        <w:pStyle w:val="a7"/>
        <w:widowControl w:val="0"/>
        <w:numPr>
          <w:ilvl w:val="1"/>
          <w:numId w:val="2"/>
        </w:numPr>
        <w:rPr>
          <w:rFonts w:ascii="David" w:hAnsi="David"/>
          <w:rtl/>
        </w:rPr>
      </w:pPr>
      <w:r w:rsidRPr="00CD6A94">
        <w:rPr>
          <w:rFonts w:ascii="David" w:hAnsi="David"/>
          <w:rtl/>
        </w:rPr>
        <w:t>למזמין נשמרת הזכות לפנות במהלך הבדיקה וההערכה אל הגוף המציע, בכדי לקבל הבהרות להצעתו, או בכדי להסיר אי בהירויות שעלולות להתעורר בבדיקת ההצעות או לבדוק את התאמתם, הכ</w:t>
      </w:r>
      <w:r w:rsidR="00F85DC9" w:rsidRPr="00CD6A94">
        <w:rPr>
          <w:rFonts w:ascii="David" w:hAnsi="David"/>
          <w:rtl/>
        </w:rPr>
        <w:t>ו</w:t>
      </w:r>
      <w:r w:rsidRPr="00CD6A94">
        <w:rPr>
          <w:rFonts w:ascii="David" w:hAnsi="David"/>
          <w:rtl/>
        </w:rPr>
        <w:t>ל בכפוף לכללי חוק חובת המכרזים וה</w:t>
      </w:r>
      <w:r w:rsidR="00F85DC9" w:rsidRPr="00CD6A94">
        <w:rPr>
          <w:rFonts w:ascii="David" w:hAnsi="David"/>
          <w:rtl/>
        </w:rPr>
        <w:t xml:space="preserve">וראות </w:t>
      </w:r>
      <w:r w:rsidRPr="00CD6A94">
        <w:rPr>
          <w:rFonts w:ascii="David" w:hAnsi="David"/>
          <w:rtl/>
        </w:rPr>
        <w:t>תכ"ם. כמו כן, יהיה המזמין רשאי לברר פרטים במקומות אחרים להם סיפקו המציעים שירות דומה.</w:t>
      </w:r>
    </w:p>
    <w:p w:rsidR="007C24F7" w:rsidRPr="00CD6A94" w:rsidRDefault="001278C0" w:rsidP="00BD5493">
      <w:pPr>
        <w:pStyle w:val="a7"/>
        <w:widowControl w:val="0"/>
        <w:numPr>
          <w:ilvl w:val="1"/>
          <w:numId w:val="2"/>
        </w:numPr>
        <w:rPr>
          <w:rFonts w:ascii="David" w:hAnsi="David"/>
        </w:rPr>
      </w:pPr>
      <w:r w:rsidRPr="00CD6A94">
        <w:rPr>
          <w:rFonts w:ascii="David" w:hAnsi="David"/>
          <w:rtl/>
        </w:rPr>
        <w:t xml:space="preserve">המזמין אינו מתחייב לקבל את ההצעה הזולה ביותר או כל הצעה. </w:t>
      </w:r>
    </w:p>
    <w:p w:rsidR="001278C0" w:rsidRPr="00CD6A94" w:rsidRDefault="001278C0" w:rsidP="00BD5493">
      <w:pPr>
        <w:pStyle w:val="a7"/>
        <w:widowControl w:val="0"/>
        <w:numPr>
          <w:ilvl w:val="1"/>
          <w:numId w:val="2"/>
        </w:numPr>
        <w:rPr>
          <w:rFonts w:ascii="David" w:hAnsi="David"/>
          <w:rtl/>
        </w:rPr>
      </w:pPr>
      <w:r w:rsidRPr="00CD6A94">
        <w:rPr>
          <w:rFonts w:ascii="David" w:hAnsi="David"/>
          <w:rtl/>
        </w:rPr>
        <w:t>המזמין רשאי להרחיב או לצמצם את היקף המכרז ו/או העבודה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1278C0" w:rsidRPr="00CD6A94" w:rsidRDefault="001278C0" w:rsidP="00BD5493">
      <w:pPr>
        <w:pStyle w:val="a7"/>
        <w:widowControl w:val="0"/>
        <w:numPr>
          <w:ilvl w:val="1"/>
          <w:numId w:val="2"/>
        </w:numPr>
        <w:rPr>
          <w:rFonts w:ascii="David" w:hAnsi="David"/>
          <w:rtl/>
        </w:rPr>
      </w:pPr>
      <w:r w:rsidRPr="00CD6A94">
        <w:rPr>
          <w:rFonts w:ascii="David" w:hAnsi="David"/>
          <w:rtl/>
        </w:rPr>
        <w:t>ככל שאף אחת מההצעות לא תשביע את רצון המזמין מבחינת מחיר ההצעה, רשאי המזמין לאפשר הגשת הצעות מחיר חדשות לכל החברות שעברו את כל התנאים המקדימים של המכרז בפרק זמן שתקבע ועדת המכרזים ובלבד שמדובר בהצעה המיטיבה עם עורך המכרז ביחס להצעה המקורית. ככל שלא יממש מציע זכות זו תיבחן הצעתו בהתאם למתכונת שהוגשה במועד הגשת ההצעות במכרז.</w:t>
      </w:r>
    </w:p>
    <w:p w:rsidR="0060763E" w:rsidRPr="00CD6A94" w:rsidRDefault="0060763E" w:rsidP="00BD5493">
      <w:pPr>
        <w:pStyle w:val="a7"/>
        <w:widowControl w:val="0"/>
        <w:numPr>
          <w:ilvl w:val="1"/>
          <w:numId w:val="2"/>
        </w:numPr>
        <w:rPr>
          <w:rFonts w:ascii="David" w:hAnsi="David"/>
          <w:rtl/>
        </w:rPr>
      </w:pPr>
      <w:r w:rsidRPr="00CD6A94">
        <w:rPr>
          <w:rFonts w:ascii="David" w:hAnsi="David"/>
          <w:rtl/>
        </w:rPr>
        <w:t>המזמין רשאי לקבוע מספר זוכים במכרז ולחלק ביניהם את העבודה.</w:t>
      </w:r>
    </w:p>
    <w:p w:rsidR="0060763E" w:rsidRPr="00CD6A94" w:rsidRDefault="0060763E" w:rsidP="00BD5493">
      <w:pPr>
        <w:pStyle w:val="a7"/>
        <w:widowControl w:val="0"/>
        <w:numPr>
          <w:ilvl w:val="1"/>
          <w:numId w:val="2"/>
        </w:numPr>
        <w:rPr>
          <w:rFonts w:ascii="David" w:hAnsi="David"/>
          <w:rtl/>
        </w:rPr>
      </w:pPr>
      <w:r w:rsidRPr="00CD6A94">
        <w:rPr>
          <w:rFonts w:ascii="David" w:hAnsi="David"/>
          <w:rtl/>
        </w:rPr>
        <w:t>המזמין רשאי לבטל את המכרז.</w:t>
      </w:r>
    </w:p>
    <w:p w:rsidR="0060763E" w:rsidRPr="00CD6A94" w:rsidRDefault="0060763E" w:rsidP="00BD5493">
      <w:pPr>
        <w:pStyle w:val="a7"/>
        <w:widowControl w:val="0"/>
        <w:numPr>
          <w:ilvl w:val="1"/>
          <w:numId w:val="2"/>
        </w:numPr>
        <w:rPr>
          <w:rFonts w:ascii="David" w:hAnsi="David"/>
          <w:rtl/>
        </w:rPr>
      </w:pPr>
      <w:r w:rsidRPr="00CD6A94">
        <w:rPr>
          <w:rFonts w:ascii="David" w:hAnsi="David"/>
          <w:rtl/>
        </w:rPr>
        <w:t>המזמין רשאי לצמצם או להרחיב את היקף הפעילות.</w:t>
      </w:r>
    </w:p>
    <w:p w:rsidR="001278C0" w:rsidRPr="00CD6A94" w:rsidRDefault="0060763E" w:rsidP="00BD5493">
      <w:pPr>
        <w:pStyle w:val="a7"/>
        <w:widowControl w:val="0"/>
        <w:numPr>
          <w:ilvl w:val="1"/>
          <w:numId w:val="2"/>
        </w:numPr>
        <w:rPr>
          <w:rFonts w:ascii="David" w:hAnsi="David"/>
          <w:b/>
          <w:bCs/>
        </w:rPr>
      </w:pPr>
      <w:r w:rsidRPr="00CD6A94">
        <w:rPr>
          <w:rFonts w:ascii="David" w:hAnsi="David"/>
          <w:b/>
          <w:bCs/>
          <w:rtl/>
        </w:rPr>
        <w:t>בכל מקרה של הרחבה יש לקבל מסמך חתום מראש ע"י מורשי החתימה במשרד, הכל לפי שיקול דעתו המוחלט של המשרד.</w:t>
      </w:r>
    </w:p>
    <w:p w:rsidR="003D6EA2" w:rsidRPr="00CD6A94" w:rsidRDefault="003D6EA2" w:rsidP="00BD5493">
      <w:pPr>
        <w:pStyle w:val="a7"/>
        <w:widowControl w:val="0"/>
        <w:numPr>
          <w:ilvl w:val="1"/>
          <w:numId w:val="2"/>
        </w:numPr>
        <w:rPr>
          <w:rFonts w:ascii="David" w:hAnsi="David"/>
          <w:rtl/>
        </w:rPr>
      </w:pPr>
      <w:r w:rsidRPr="00CD6A94">
        <w:rPr>
          <w:rFonts w:ascii="David" w:hAnsi="David"/>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BE6CAE" w:rsidRPr="00CD6A94" w:rsidRDefault="003D6EA2" w:rsidP="00BD5493">
      <w:pPr>
        <w:pStyle w:val="a7"/>
        <w:widowControl w:val="0"/>
        <w:numPr>
          <w:ilvl w:val="1"/>
          <w:numId w:val="2"/>
        </w:numPr>
        <w:rPr>
          <w:rFonts w:ascii="David" w:hAnsi="David"/>
        </w:rPr>
      </w:pPr>
      <w:r w:rsidRPr="00CD6A94">
        <w:rPr>
          <w:rFonts w:ascii="David" w:hAnsi="David"/>
          <w:rtl/>
        </w:rPr>
        <w:t>אין בסעיפי המכרז כדי לגרוע מזכויות הצדדים על פי כל דין.</w:t>
      </w:r>
    </w:p>
    <w:p w:rsidR="00DE3505" w:rsidRPr="00CD6A94" w:rsidRDefault="00DE3505" w:rsidP="00DE3505">
      <w:pPr>
        <w:pStyle w:val="a7"/>
        <w:widowControl w:val="0"/>
        <w:ind w:left="1134"/>
        <w:rPr>
          <w:rFonts w:ascii="David" w:hAnsi="David"/>
        </w:rPr>
      </w:pPr>
    </w:p>
    <w:p w:rsidR="00A240AA" w:rsidRPr="00CD6A94" w:rsidRDefault="00A240AA" w:rsidP="00BD5493">
      <w:pPr>
        <w:pStyle w:val="a7"/>
        <w:widowControl w:val="0"/>
        <w:numPr>
          <w:ilvl w:val="0"/>
          <w:numId w:val="2"/>
        </w:numPr>
        <w:rPr>
          <w:rFonts w:ascii="David" w:hAnsi="David"/>
          <w:lang w:eastAsia="en-US"/>
        </w:rPr>
      </w:pPr>
      <w:r w:rsidRPr="00CD6A94">
        <w:rPr>
          <w:rFonts w:ascii="David" w:hAnsi="David"/>
          <w:b/>
          <w:bCs/>
          <w:u w:val="single"/>
          <w:rtl/>
          <w:lang w:eastAsia="en-US"/>
        </w:rPr>
        <w:t>יחסי הצדדים</w:t>
      </w:r>
    </w:p>
    <w:p w:rsidR="00F16613" w:rsidRPr="00CD6A94" w:rsidRDefault="00F16613" w:rsidP="00BD5493">
      <w:pPr>
        <w:pStyle w:val="a7"/>
        <w:widowControl w:val="0"/>
        <w:numPr>
          <w:ilvl w:val="1"/>
          <w:numId w:val="2"/>
        </w:numPr>
        <w:rPr>
          <w:rFonts w:ascii="David" w:hAnsi="David"/>
          <w:rtl/>
        </w:rPr>
      </w:pPr>
      <w:r w:rsidRPr="00CD6A94">
        <w:rPr>
          <w:rFonts w:ascii="David" w:hAnsi="David"/>
          <w:rtl/>
        </w:rPr>
        <w:t xml:space="preserve">השירותים יינתנו במסגרות ארגוניות של </w:t>
      </w:r>
      <w:r w:rsidR="00AF4506" w:rsidRPr="00CD6A94">
        <w:rPr>
          <w:rFonts w:ascii="David" w:hAnsi="David"/>
          <w:rtl/>
        </w:rPr>
        <w:t xml:space="preserve">הספק </w:t>
      </w:r>
      <w:r w:rsidRPr="00CD6A94">
        <w:rPr>
          <w:rFonts w:ascii="David" w:hAnsi="David"/>
          <w:rtl/>
        </w:rPr>
        <w:t>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המפיק.</w:t>
      </w:r>
    </w:p>
    <w:p w:rsidR="00F16613" w:rsidRPr="00CD6A94" w:rsidRDefault="00F16613" w:rsidP="004111B8">
      <w:pPr>
        <w:pStyle w:val="a7"/>
        <w:widowControl w:val="0"/>
        <w:numPr>
          <w:ilvl w:val="1"/>
          <w:numId w:val="2"/>
        </w:numPr>
        <w:rPr>
          <w:rFonts w:ascii="David" w:hAnsi="David"/>
          <w:rtl/>
        </w:rPr>
      </w:pPr>
      <w:r w:rsidRPr="00CD6A94">
        <w:rPr>
          <w:rFonts w:ascii="David" w:hAnsi="David"/>
          <w:rtl/>
        </w:rPr>
        <w:t>ה</w:t>
      </w:r>
      <w:r w:rsidR="00AF4506" w:rsidRPr="00CD6A94">
        <w:rPr>
          <w:rFonts w:ascii="David" w:hAnsi="David"/>
          <w:rtl/>
        </w:rPr>
        <w:t>ספק</w:t>
      </w:r>
      <w:r w:rsidRPr="00CD6A94">
        <w:rPr>
          <w:rFonts w:ascii="David" w:hAnsi="David"/>
          <w:rtl/>
        </w:rPr>
        <w:t xml:space="preserve"> מצהיר, כי ידוע לו ולכל העובדים והמועסקים על ידו לצרכי ביצוע מכרז זה, כי הינם עובדים ומועסקים במסגרת הארגונית של ה</w:t>
      </w:r>
      <w:r w:rsidR="00AF4506" w:rsidRPr="00CD6A94">
        <w:rPr>
          <w:rFonts w:ascii="David" w:hAnsi="David"/>
          <w:rtl/>
        </w:rPr>
        <w:t>ספק</w:t>
      </w:r>
      <w:r w:rsidRPr="00CD6A94">
        <w:rPr>
          <w:rFonts w:ascii="David" w:hAnsi="David"/>
          <w:rtl/>
        </w:rPr>
        <w:t xml:space="preserve">, ולא של </w:t>
      </w:r>
      <w:r w:rsidRPr="004111B8">
        <w:rPr>
          <w:rFonts w:ascii="David" w:hAnsi="David"/>
          <w:rtl/>
        </w:rPr>
        <w:t>המזמין. בנספח ב'</w:t>
      </w:r>
      <w:r w:rsidR="002277F2" w:rsidRPr="004111B8">
        <w:rPr>
          <w:rFonts w:ascii="David" w:hAnsi="David" w:hint="cs"/>
          <w:rtl/>
        </w:rPr>
        <w:t>1</w:t>
      </w:r>
      <w:r w:rsidR="004111B8" w:rsidRPr="004111B8">
        <w:rPr>
          <w:rFonts w:ascii="David" w:hAnsi="David" w:hint="cs"/>
          <w:rtl/>
        </w:rPr>
        <w:t>4</w:t>
      </w:r>
      <w:r w:rsidRPr="004111B8">
        <w:rPr>
          <w:rFonts w:ascii="David" w:hAnsi="David"/>
          <w:rtl/>
        </w:rPr>
        <w:t xml:space="preserve"> מובאת</w:t>
      </w:r>
      <w:r w:rsidRPr="00CD6A94">
        <w:rPr>
          <w:rFonts w:ascii="David" w:hAnsi="David"/>
          <w:rtl/>
        </w:rPr>
        <w:t xml:space="preserve"> רשימת חוקי ההעסקה על פיהם יפעל ה</w:t>
      </w:r>
      <w:r w:rsidR="00AF4506" w:rsidRPr="00CD6A94">
        <w:rPr>
          <w:rFonts w:ascii="David" w:hAnsi="David"/>
          <w:rtl/>
        </w:rPr>
        <w:t>ספק</w:t>
      </w:r>
      <w:r w:rsidRPr="00CD6A94">
        <w:rPr>
          <w:rFonts w:ascii="David" w:hAnsi="David"/>
          <w:rtl/>
        </w:rPr>
        <w:t>.</w:t>
      </w:r>
    </w:p>
    <w:p w:rsidR="00F16613" w:rsidRPr="00CD6A94" w:rsidRDefault="00F16613" w:rsidP="00BD5493">
      <w:pPr>
        <w:pStyle w:val="a7"/>
        <w:widowControl w:val="0"/>
        <w:numPr>
          <w:ilvl w:val="1"/>
          <w:numId w:val="2"/>
        </w:numPr>
        <w:rPr>
          <w:rFonts w:ascii="David" w:hAnsi="David"/>
          <w:rtl/>
        </w:rPr>
      </w:pPr>
      <w:r w:rsidRPr="00CD6A94">
        <w:rPr>
          <w:rFonts w:ascii="David" w:hAnsi="David"/>
          <w:rtl/>
        </w:rPr>
        <w:t>ה</w:t>
      </w:r>
      <w:r w:rsidR="00AF4506" w:rsidRPr="00CD6A94">
        <w:rPr>
          <w:rFonts w:ascii="David" w:hAnsi="David"/>
          <w:rtl/>
        </w:rPr>
        <w:t>ספק</w:t>
      </w:r>
      <w:r w:rsidRPr="00CD6A94">
        <w:rPr>
          <w:rFonts w:ascii="David" w:hAnsi="David"/>
          <w:rtl/>
        </w:rPr>
        <w:t xml:space="preserve"> מתחייב לא להציג את השירותים הניתנים, לא כלפי עובדיו ומעסיקיו ולא כלפי ציבור הנהנים משירותים אלה, כפעולות שלמשרד יש חלק בארגונן. אולם, ה</w:t>
      </w:r>
      <w:r w:rsidR="00AF4506" w:rsidRPr="00CD6A94">
        <w:rPr>
          <w:rFonts w:ascii="David" w:hAnsi="David"/>
          <w:rtl/>
        </w:rPr>
        <w:t>ספ</w:t>
      </w:r>
      <w:r w:rsidRPr="00CD6A94">
        <w:rPr>
          <w:rFonts w:ascii="David" w:hAnsi="David"/>
          <w:rtl/>
        </w:rPr>
        <w:t>ק רשאי להציג את השירותים כניתנים לפי בקשת המשרד, תחת פיקוחו, בעידודו, או כנהנים מתמיכתו, הכל לפי העניין.</w:t>
      </w:r>
    </w:p>
    <w:p w:rsidR="00F16613" w:rsidRPr="00CD6A94" w:rsidRDefault="00F16613" w:rsidP="00BD5493">
      <w:pPr>
        <w:pStyle w:val="a7"/>
        <w:widowControl w:val="0"/>
        <w:numPr>
          <w:ilvl w:val="1"/>
          <w:numId w:val="2"/>
        </w:numPr>
        <w:rPr>
          <w:rFonts w:ascii="David" w:hAnsi="David"/>
          <w:rtl/>
        </w:rPr>
      </w:pPr>
      <w:r w:rsidRPr="00CD6A94">
        <w:rPr>
          <w:rFonts w:ascii="David" w:hAnsi="David"/>
          <w:rtl/>
        </w:rPr>
        <w:t>בכל הקשור למערכת היחסים בין המשרד לבין ה</w:t>
      </w:r>
      <w:r w:rsidR="00AF4506" w:rsidRPr="00CD6A94">
        <w:rPr>
          <w:rFonts w:ascii="David" w:hAnsi="David"/>
          <w:rtl/>
        </w:rPr>
        <w:t>ספק</w:t>
      </w:r>
      <w:r w:rsidRPr="00CD6A94">
        <w:rPr>
          <w:rFonts w:ascii="David" w:hAnsi="David"/>
          <w:rtl/>
        </w:rPr>
        <w:t>, ייחשב המ</w:t>
      </w:r>
      <w:r w:rsidR="00AF4506" w:rsidRPr="00CD6A94">
        <w:rPr>
          <w:rFonts w:ascii="David" w:hAnsi="David"/>
          <w:rtl/>
        </w:rPr>
        <w:t>ספ</w:t>
      </w:r>
      <w:r w:rsidRPr="00CD6A94">
        <w:rPr>
          <w:rFonts w:ascii="David" w:hAnsi="David"/>
          <w:rtl/>
        </w:rPr>
        <w:t xml:space="preserve">ק כקבלן עצמאי לכל דבר ועניין. </w:t>
      </w:r>
    </w:p>
    <w:p w:rsidR="00F16613" w:rsidRPr="00CD6A94" w:rsidRDefault="00AF4506" w:rsidP="00BD5493">
      <w:pPr>
        <w:pStyle w:val="a7"/>
        <w:widowControl w:val="0"/>
        <w:numPr>
          <w:ilvl w:val="1"/>
          <w:numId w:val="2"/>
        </w:numPr>
        <w:rPr>
          <w:rFonts w:ascii="David" w:hAnsi="David"/>
          <w:rtl/>
        </w:rPr>
      </w:pPr>
      <w:r w:rsidRPr="00CD6A94">
        <w:rPr>
          <w:rFonts w:ascii="David" w:hAnsi="David"/>
          <w:rtl/>
        </w:rPr>
        <w:t xml:space="preserve">הספק </w:t>
      </w:r>
      <w:r w:rsidR="00F16613" w:rsidRPr="00CD6A94">
        <w:rPr>
          <w:rFonts w:ascii="David" w:hAnsi="David"/>
          <w:rtl/>
        </w:rPr>
        <w:t xml:space="preserve">בלבד יהיה אחראי כלפי כל המועסקים על ידיו לפי </w:t>
      </w:r>
      <w:r w:rsidR="008421CA" w:rsidRPr="00CD6A94">
        <w:rPr>
          <w:rFonts w:ascii="David" w:hAnsi="David"/>
          <w:rtl/>
        </w:rPr>
        <w:t>אחריותו על פי דין</w:t>
      </w:r>
      <w:r w:rsidR="00F16613" w:rsidRPr="00CD6A94">
        <w:rPr>
          <w:rFonts w:ascii="David" w:hAnsi="David"/>
          <w:rtl/>
        </w:rPr>
        <w:t>. כן יהיה ה</w:t>
      </w:r>
      <w:r w:rsidRPr="00CD6A94">
        <w:rPr>
          <w:rFonts w:ascii="David" w:hAnsi="David"/>
          <w:rtl/>
        </w:rPr>
        <w:t>ספ</w:t>
      </w:r>
      <w:r w:rsidR="00F16613" w:rsidRPr="00CD6A94">
        <w:rPr>
          <w:rFonts w:ascii="David" w:hAnsi="David"/>
          <w:rtl/>
        </w:rPr>
        <w:t>ק לבדו אחראי לכל נזק שיגרם על ידו, או בגין רכושו ונכסיו ועל ידי המועסקים על ידו למטר</w:t>
      </w:r>
      <w:r w:rsidR="00CE6732" w:rsidRPr="00CD6A94">
        <w:rPr>
          <w:rFonts w:ascii="David" w:hAnsi="David"/>
          <w:rtl/>
        </w:rPr>
        <w:t>ות חוזה זה. אם על אף האמור יחוי</w:t>
      </w:r>
      <w:r w:rsidR="00F16613" w:rsidRPr="00CD6A94">
        <w:rPr>
          <w:rFonts w:ascii="David" w:hAnsi="David"/>
          <w:rtl/>
        </w:rPr>
        <w:t>ב המשרד כדין, לשאת חבות, או לעשות מעשה כלשהו, יפצה אותו על כך ה</w:t>
      </w:r>
      <w:r w:rsidRPr="00CD6A94">
        <w:rPr>
          <w:rFonts w:ascii="David" w:hAnsi="David"/>
          <w:rtl/>
        </w:rPr>
        <w:t>ספ</w:t>
      </w:r>
      <w:r w:rsidR="00F16613" w:rsidRPr="00CD6A94">
        <w:rPr>
          <w:rFonts w:ascii="David" w:hAnsi="David"/>
          <w:rtl/>
        </w:rPr>
        <w:t>ק באורח מלא.</w:t>
      </w:r>
    </w:p>
    <w:p w:rsidR="00F16613" w:rsidRPr="00CD6A94" w:rsidRDefault="00F16613" w:rsidP="00BD5493">
      <w:pPr>
        <w:pStyle w:val="a7"/>
        <w:widowControl w:val="0"/>
        <w:numPr>
          <w:ilvl w:val="1"/>
          <w:numId w:val="2"/>
        </w:numPr>
        <w:rPr>
          <w:rFonts w:ascii="David" w:hAnsi="David"/>
        </w:rPr>
      </w:pPr>
      <w:r w:rsidRPr="00CD6A94">
        <w:rPr>
          <w:rFonts w:ascii="David" w:hAnsi="David"/>
          <w:rtl/>
        </w:rPr>
        <w:t>ה</w:t>
      </w:r>
      <w:r w:rsidR="00AF4506" w:rsidRPr="00CD6A94">
        <w:rPr>
          <w:rFonts w:ascii="David" w:hAnsi="David"/>
          <w:rtl/>
        </w:rPr>
        <w:t>ספ</w:t>
      </w:r>
      <w:r w:rsidRPr="00CD6A94">
        <w:rPr>
          <w:rFonts w:ascii="David" w:hAnsi="David"/>
          <w:rtl/>
        </w:rPr>
        <w:t xml:space="preserve">ק אחראי לעובדים, לאיכות העבודה, לגיבוי, למילוי מקום, להכשרת עובדים בהתאם לצרכים ובכלל זה השתלמויות וקורסים על חשבונו על פי צרכי השירותים במכרז. </w:t>
      </w:r>
    </w:p>
    <w:p w:rsidR="00F16613" w:rsidRPr="00CD6A94" w:rsidRDefault="00F16613" w:rsidP="00BD5493">
      <w:pPr>
        <w:pStyle w:val="a7"/>
        <w:widowControl w:val="0"/>
        <w:numPr>
          <w:ilvl w:val="1"/>
          <w:numId w:val="2"/>
        </w:numPr>
        <w:rPr>
          <w:rFonts w:ascii="David" w:hAnsi="David"/>
          <w:rtl/>
        </w:rPr>
      </w:pPr>
      <w:r w:rsidRPr="00CD6A94">
        <w:rPr>
          <w:rFonts w:ascii="David" w:hAnsi="David"/>
          <w:rtl/>
        </w:rPr>
        <w:t xml:space="preserve">חובת </w:t>
      </w:r>
      <w:r w:rsidR="00AF4506" w:rsidRPr="00CD6A94">
        <w:rPr>
          <w:rFonts w:ascii="David" w:hAnsi="David"/>
          <w:rtl/>
        </w:rPr>
        <w:t xml:space="preserve">הספק </w:t>
      </w:r>
      <w:r w:rsidRPr="00CD6A94">
        <w:rPr>
          <w:rFonts w:ascii="David" w:hAnsi="David"/>
          <w:rtl/>
        </w:rPr>
        <w:t xml:space="preserve">היא כחובת קבלן כמשמעותו בחוק חוזה קבלנות תשל"ד – 1974, בכפוף לאמור בתנאי המכרז ובכל חוזה התקשרות שיחתם על פי מכרז זה. </w:t>
      </w:r>
    </w:p>
    <w:p w:rsidR="00F16613" w:rsidRPr="00CD6A94" w:rsidRDefault="00F16613" w:rsidP="00BD5493">
      <w:pPr>
        <w:pStyle w:val="a7"/>
        <w:widowControl w:val="0"/>
        <w:numPr>
          <w:ilvl w:val="1"/>
          <w:numId w:val="2"/>
        </w:numPr>
        <w:rPr>
          <w:rFonts w:ascii="David" w:hAnsi="David"/>
        </w:rPr>
      </w:pPr>
      <w:r w:rsidRPr="00CD6A94">
        <w:rPr>
          <w:rFonts w:ascii="David" w:hAnsi="David"/>
          <w:rtl/>
        </w:rPr>
        <w:t>ה</w:t>
      </w:r>
      <w:r w:rsidR="00AF4506" w:rsidRPr="00CD6A94">
        <w:rPr>
          <w:rFonts w:ascii="David" w:hAnsi="David"/>
          <w:rtl/>
        </w:rPr>
        <w:t>ספק</w:t>
      </w:r>
      <w:r w:rsidRPr="00CD6A94">
        <w:rPr>
          <w:rFonts w:ascii="David" w:hAnsi="David"/>
          <w:rtl/>
        </w:rPr>
        <w:t xml:space="preserve"> אינו רשאי להמחות (להעביר) לזולת את זכויותיו או את חובותיו לפי תנאי מכרז זה, כולן או חלקן, ללא הסכמה בכתב ומראש של המשרד.</w:t>
      </w:r>
    </w:p>
    <w:p w:rsidR="00FA6CD4" w:rsidRPr="00CD6A94" w:rsidRDefault="00F16613" w:rsidP="00BD5493">
      <w:pPr>
        <w:pStyle w:val="a7"/>
        <w:widowControl w:val="0"/>
        <w:numPr>
          <w:ilvl w:val="1"/>
          <w:numId w:val="2"/>
        </w:numPr>
        <w:rPr>
          <w:rFonts w:ascii="David" w:hAnsi="David"/>
        </w:rPr>
      </w:pPr>
      <w:r w:rsidRPr="00CD6A94">
        <w:rPr>
          <w:rFonts w:ascii="David" w:hAnsi="David"/>
          <w:rtl/>
        </w:rPr>
        <w:t>אין ה</w:t>
      </w:r>
      <w:r w:rsidR="00AF4506" w:rsidRPr="00CD6A94">
        <w:rPr>
          <w:rFonts w:ascii="David" w:hAnsi="David"/>
          <w:rtl/>
        </w:rPr>
        <w:t>ספ</w:t>
      </w:r>
      <w:r w:rsidRPr="00CD6A94">
        <w:rPr>
          <w:rFonts w:ascii="David" w:hAnsi="David"/>
          <w:rtl/>
        </w:rPr>
        <w:t xml:space="preserve">ק רשאי להעביר את ביצוע החוזה כולו או חלקו במישרין או בעקיפין לאחר, ללא הסכמה בכתב מהמשרד. הסכמה כאמור, אם ניתנה לא תיצור יחסי חוזה כלשהם בין המשרד לבין </w:t>
      </w:r>
      <w:r w:rsidR="00AF4506" w:rsidRPr="00CD6A94">
        <w:rPr>
          <w:rFonts w:ascii="David" w:hAnsi="David"/>
          <w:rtl/>
        </w:rPr>
        <w:t>ספק</w:t>
      </w:r>
      <w:r w:rsidRPr="00CD6A94">
        <w:rPr>
          <w:rFonts w:ascii="David" w:hAnsi="David"/>
          <w:rtl/>
        </w:rPr>
        <w:t xml:space="preserve"> אחר, וה</w:t>
      </w:r>
      <w:r w:rsidR="00AF4506" w:rsidRPr="00CD6A94">
        <w:rPr>
          <w:rFonts w:ascii="David" w:hAnsi="David"/>
          <w:rtl/>
        </w:rPr>
        <w:t>ספ</w:t>
      </w:r>
      <w:r w:rsidRPr="00CD6A94">
        <w:rPr>
          <w:rFonts w:ascii="David" w:hAnsi="David"/>
          <w:rtl/>
        </w:rPr>
        <w:t>ק הזוכה יהיה בכל מקרה אחראי כלפי המשרד לביצוע השירותים.</w:t>
      </w:r>
    </w:p>
    <w:p w:rsidR="00FA6CD4" w:rsidRPr="00CD6A94" w:rsidRDefault="00FA6CD4" w:rsidP="00BD5493">
      <w:pPr>
        <w:pStyle w:val="a7"/>
        <w:widowControl w:val="0"/>
        <w:numPr>
          <w:ilvl w:val="0"/>
          <w:numId w:val="2"/>
        </w:numPr>
        <w:rPr>
          <w:rFonts w:ascii="David" w:hAnsi="David"/>
        </w:rPr>
      </w:pPr>
      <w:r w:rsidRPr="00CD6A94">
        <w:rPr>
          <w:rFonts w:ascii="David" w:hAnsi="David"/>
          <w:b/>
          <w:bCs/>
          <w:u w:val="single"/>
          <w:rtl/>
        </w:rPr>
        <w:t>פיקוח</w:t>
      </w:r>
    </w:p>
    <w:p w:rsidR="00BC10E0" w:rsidRPr="00CD6A94" w:rsidRDefault="00BC10E0" w:rsidP="00BD5493">
      <w:pPr>
        <w:pStyle w:val="a7"/>
        <w:widowControl w:val="0"/>
        <w:numPr>
          <w:ilvl w:val="1"/>
          <w:numId w:val="2"/>
        </w:numPr>
        <w:rPr>
          <w:rFonts w:ascii="David" w:hAnsi="David"/>
          <w:rtl/>
        </w:rPr>
      </w:pPr>
      <w:r w:rsidRPr="00CD6A94">
        <w:rPr>
          <w:rFonts w:ascii="David" w:hAnsi="David"/>
          <w:rtl/>
        </w:rPr>
        <w:t xml:space="preserve">העבודה תוזמן על ידי </w:t>
      </w:r>
      <w:r w:rsidR="00F85DC9" w:rsidRPr="00CD6A94">
        <w:rPr>
          <w:rFonts w:ascii="David" w:hAnsi="David"/>
          <w:rtl/>
        </w:rPr>
        <w:t>מרכז ההסברה</w:t>
      </w:r>
      <w:r w:rsidRPr="00CD6A94">
        <w:rPr>
          <w:rFonts w:ascii="David" w:hAnsi="David"/>
          <w:rtl/>
        </w:rPr>
        <w:t xml:space="preserve"> וכל הודעה או מסמך או הנחיה אשר צריכים להינתן לפי תנאי מכרז זה, תינתנה על ידי </w:t>
      </w:r>
      <w:r w:rsidR="00F85DC9" w:rsidRPr="00CD6A94">
        <w:rPr>
          <w:rFonts w:ascii="David" w:hAnsi="David"/>
          <w:rtl/>
        </w:rPr>
        <w:t>מרכז ההסברה</w:t>
      </w:r>
      <w:r w:rsidRPr="00CD6A94">
        <w:rPr>
          <w:rFonts w:ascii="David" w:hAnsi="David"/>
          <w:rtl/>
        </w:rPr>
        <w:t>.</w:t>
      </w:r>
    </w:p>
    <w:p w:rsidR="00BC10E0" w:rsidRPr="00CD6A94" w:rsidRDefault="00BC10E0" w:rsidP="00BD5493">
      <w:pPr>
        <w:pStyle w:val="a7"/>
        <w:widowControl w:val="0"/>
        <w:numPr>
          <w:ilvl w:val="1"/>
          <w:numId w:val="2"/>
        </w:numPr>
        <w:rPr>
          <w:rFonts w:ascii="David" w:hAnsi="David"/>
          <w:rtl/>
        </w:rPr>
      </w:pPr>
      <w:r w:rsidRPr="00CD6A94">
        <w:rPr>
          <w:rFonts w:ascii="David" w:hAnsi="David"/>
          <w:rtl/>
        </w:rPr>
        <w:t xml:space="preserve">המזמין רשאי, בכל עת, לבדוק את המערכת התקציבית והנהלת החשבונות של </w:t>
      </w:r>
      <w:r w:rsidR="00AF4506" w:rsidRPr="00CD6A94">
        <w:rPr>
          <w:rFonts w:ascii="David" w:hAnsi="David"/>
          <w:rtl/>
        </w:rPr>
        <w:t>הספק</w:t>
      </w:r>
      <w:r w:rsidRPr="00CD6A94">
        <w:rPr>
          <w:rFonts w:ascii="David" w:hAnsi="David"/>
          <w:rtl/>
        </w:rPr>
        <w:t>, בסעיפים הנוגעים למכרז זה. על המפיק להעמיד לרשותו ולעיונו של המזמין ו/או נציג מטעמו את כל החומר והמידע שיידרשו על ידי המזמין ו/או נציגו, על-פי שיקול דעתו הבלעדי של המזמין ו/או נציגו.</w:t>
      </w:r>
    </w:p>
    <w:p w:rsidR="00BC10E0" w:rsidRPr="00CD6A94" w:rsidRDefault="00BC10E0" w:rsidP="00BD5493">
      <w:pPr>
        <w:pStyle w:val="a7"/>
        <w:widowControl w:val="0"/>
        <w:numPr>
          <w:ilvl w:val="1"/>
          <w:numId w:val="2"/>
        </w:numPr>
        <w:rPr>
          <w:rFonts w:ascii="David" w:hAnsi="David"/>
          <w:rtl/>
        </w:rPr>
      </w:pPr>
      <w:r w:rsidRPr="00CD6A94">
        <w:rPr>
          <w:rFonts w:ascii="David" w:hAnsi="David"/>
          <w:rtl/>
        </w:rPr>
        <w:t>בלי לגרוע מכל האמור, רשאים נציגיו המוסמכים של המזמין, לבקר באתרי מתן השירותים ולהתרשם מהם ולהעביר את הערותיהם לנציגיו המוסמכים לעניין מכרז זה של ה</w:t>
      </w:r>
      <w:r w:rsidR="00AF4506" w:rsidRPr="00CD6A94">
        <w:rPr>
          <w:rFonts w:ascii="David" w:hAnsi="David"/>
          <w:rtl/>
        </w:rPr>
        <w:t>ספ</w:t>
      </w:r>
      <w:r w:rsidRPr="00CD6A94">
        <w:rPr>
          <w:rFonts w:ascii="David" w:hAnsi="David"/>
          <w:rtl/>
        </w:rPr>
        <w:t>ק</w:t>
      </w:r>
      <w:r w:rsidR="00AF4506" w:rsidRPr="00CD6A94">
        <w:rPr>
          <w:rFonts w:ascii="David" w:hAnsi="David"/>
          <w:rtl/>
        </w:rPr>
        <w:t xml:space="preserve"> וכן</w:t>
      </w:r>
      <w:r w:rsidRPr="00CD6A94">
        <w:rPr>
          <w:rFonts w:ascii="David" w:hAnsi="David"/>
          <w:rtl/>
        </w:rPr>
        <w:t xml:space="preserve"> לדרוש הפסקת עבודתו של כל עובד בפרויקט הקשור למכרז. </w:t>
      </w:r>
    </w:p>
    <w:p w:rsidR="00BC10E0" w:rsidRPr="00CD6A94" w:rsidRDefault="00BC10E0" w:rsidP="00BD5493">
      <w:pPr>
        <w:pStyle w:val="a7"/>
        <w:widowControl w:val="0"/>
        <w:numPr>
          <w:ilvl w:val="1"/>
          <w:numId w:val="2"/>
        </w:numPr>
        <w:rPr>
          <w:rFonts w:ascii="David" w:hAnsi="David"/>
          <w:rtl/>
        </w:rPr>
      </w:pPr>
      <w:r w:rsidRPr="00CD6A94">
        <w:rPr>
          <w:rFonts w:ascii="David" w:hAnsi="David"/>
          <w:rtl/>
        </w:rPr>
        <w:t>פיקוח מטעם המזמין לא פוטר את ה</w:t>
      </w:r>
      <w:r w:rsidR="00AF4506" w:rsidRPr="00CD6A94">
        <w:rPr>
          <w:rFonts w:ascii="David" w:hAnsi="David"/>
          <w:rtl/>
        </w:rPr>
        <w:t>ספ</w:t>
      </w:r>
      <w:r w:rsidRPr="00CD6A94">
        <w:rPr>
          <w:rFonts w:ascii="David" w:hAnsi="David"/>
          <w:rtl/>
        </w:rPr>
        <w:t>ק מהתחייבויותיו ואחריותו כלפי המזמין למילוי כל תנאי מכרז זה.</w:t>
      </w:r>
    </w:p>
    <w:p w:rsidR="003F2F31" w:rsidRPr="00CD6A94" w:rsidRDefault="00BC10E0" w:rsidP="00BD5493">
      <w:pPr>
        <w:pStyle w:val="a7"/>
        <w:widowControl w:val="0"/>
        <w:numPr>
          <w:ilvl w:val="1"/>
          <w:numId w:val="2"/>
        </w:numPr>
        <w:rPr>
          <w:rFonts w:ascii="David" w:hAnsi="David"/>
        </w:rPr>
      </w:pPr>
      <w:r w:rsidRPr="00CD6A94">
        <w:rPr>
          <w:rFonts w:ascii="David" w:hAnsi="David"/>
          <w:rtl/>
        </w:rPr>
        <w:t>בביצוע השירותים מתחייב ה</w:t>
      </w:r>
      <w:r w:rsidR="00AF4506" w:rsidRPr="00CD6A94">
        <w:rPr>
          <w:rFonts w:ascii="David" w:hAnsi="David"/>
          <w:rtl/>
        </w:rPr>
        <w:t>ספ</w:t>
      </w:r>
      <w:r w:rsidRPr="00CD6A94">
        <w:rPr>
          <w:rFonts w:ascii="David" w:hAnsi="David"/>
          <w:rtl/>
        </w:rPr>
        <w:t>ק לפעול בהתאם להנחיות כלליות שיקבל מעת לעת מאת המזמין, אך מוצהר בזאת, כי אין לראות בכל זכות הניתנת על פי מכרז זה למדינה, או ל</w:t>
      </w:r>
      <w:r w:rsidR="00AF4506" w:rsidRPr="00CD6A94">
        <w:rPr>
          <w:rFonts w:ascii="David" w:hAnsi="David"/>
          <w:rtl/>
        </w:rPr>
        <w:t>ספ</w:t>
      </w:r>
      <w:r w:rsidRPr="00CD6A94">
        <w:rPr>
          <w:rFonts w:ascii="David" w:hAnsi="David"/>
          <w:rtl/>
        </w:rPr>
        <w:t>ק להורות או לכל אחד מהמועסקים על ידו, אלא אמצעי ביצוע הוראות מכרז זה במלואו.</w:t>
      </w:r>
    </w:p>
    <w:p w:rsidR="00CC3C22" w:rsidRPr="00CD6A94" w:rsidRDefault="00CC3C22" w:rsidP="00BD5493">
      <w:pPr>
        <w:pStyle w:val="a7"/>
        <w:widowControl w:val="0"/>
        <w:numPr>
          <w:ilvl w:val="1"/>
          <w:numId w:val="2"/>
        </w:numPr>
        <w:rPr>
          <w:rFonts w:ascii="David" w:hAnsi="David"/>
        </w:rPr>
      </w:pPr>
      <w:r w:rsidRPr="00CD6A94">
        <w:rPr>
          <w:rFonts w:ascii="David" w:hAnsi="David"/>
          <w:rtl/>
        </w:rPr>
        <w:t>מרכז ההסברה שומר לעצמו את הזכות לשלוח מפקחים מטעמו בכל אחד משלבי הקמת הטקס ועד לסיום הפירוקים בתחומי הבטיחות השונים.</w:t>
      </w:r>
    </w:p>
    <w:p w:rsidR="00CC3C22" w:rsidRPr="00CD6A94" w:rsidRDefault="00CC3C22" w:rsidP="00CC3C22">
      <w:pPr>
        <w:pStyle w:val="a7"/>
        <w:widowControl w:val="0"/>
        <w:ind w:left="1134"/>
        <w:rPr>
          <w:rFonts w:ascii="David" w:hAnsi="David"/>
        </w:rPr>
      </w:pPr>
    </w:p>
    <w:p w:rsidR="00D75BB2" w:rsidRPr="00CD6A94" w:rsidRDefault="00D75BB2" w:rsidP="00BD5493">
      <w:pPr>
        <w:pStyle w:val="a7"/>
        <w:widowControl w:val="0"/>
        <w:numPr>
          <w:ilvl w:val="0"/>
          <w:numId w:val="2"/>
        </w:numPr>
        <w:textAlignment w:val="auto"/>
        <w:rPr>
          <w:rFonts w:ascii="David" w:hAnsi="David"/>
          <w:b/>
          <w:bCs/>
          <w:u w:val="single"/>
        </w:rPr>
      </w:pPr>
      <w:r w:rsidRPr="00CD6A94">
        <w:rPr>
          <w:rFonts w:ascii="David" w:hAnsi="David"/>
          <w:b/>
          <w:bCs/>
          <w:u w:val="single"/>
          <w:rtl/>
        </w:rPr>
        <w:t>ניגודי עניינים</w:t>
      </w:r>
    </w:p>
    <w:p w:rsidR="00D75BB2" w:rsidRPr="00CD6A94" w:rsidRDefault="00D75BB2" w:rsidP="00925EAB">
      <w:pPr>
        <w:pStyle w:val="a7"/>
        <w:widowControl w:val="0"/>
        <w:numPr>
          <w:ilvl w:val="1"/>
          <w:numId w:val="22"/>
        </w:numPr>
        <w:textAlignment w:val="auto"/>
        <w:rPr>
          <w:rFonts w:ascii="David" w:hAnsi="David"/>
        </w:rPr>
      </w:pPr>
      <w:r w:rsidRPr="00CD6A94">
        <w:rPr>
          <w:rFonts w:ascii="David" w:hAnsi="David"/>
          <w:rtl/>
        </w:rPr>
        <w:t>המציע יתחייב כי הוא ו/או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המציע יחתום בעצמו ויחתים את עובדיו ו/או מי מטעמו וכן כל עובד ו/או קבלן משנה על הצהרה ברוח זאת.</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כמו כן, במקרים בהם הגיע המשרד למסקנה כי קיים חשש לניגוד עניינים, יפעל המשרד כמתחייב מן העניין.</w:t>
      </w:r>
    </w:p>
    <w:p w:rsidR="00D75BB2" w:rsidRPr="00CD6A94" w:rsidRDefault="00D75BB2" w:rsidP="00D75BB2">
      <w:pPr>
        <w:pStyle w:val="a7"/>
        <w:widowControl w:val="0"/>
        <w:ind w:left="1134"/>
        <w:rPr>
          <w:rFonts w:ascii="David" w:hAnsi="David"/>
        </w:rPr>
      </w:pPr>
    </w:p>
    <w:p w:rsidR="00D75BB2" w:rsidRPr="00CD6A94" w:rsidRDefault="00D75BB2" w:rsidP="00925EAB">
      <w:pPr>
        <w:pStyle w:val="a7"/>
        <w:numPr>
          <w:ilvl w:val="0"/>
          <w:numId w:val="22"/>
        </w:numPr>
        <w:overflowPunct/>
        <w:autoSpaceDE/>
        <w:adjustRightInd/>
        <w:spacing w:after="200" w:line="276" w:lineRule="auto"/>
        <w:jc w:val="left"/>
        <w:textAlignment w:val="auto"/>
        <w:rPr>
          <w:rFonts w:ascii="David" w:hAnsi="David"/>
          <w:b/>
          <w:bCs/>
          <w:u w:val="single"/>
          <w:lang w:val="x-none" w:eastAsia="x-none"/>
        </w:rPr>
      </w:pPr>
      <w:r w:rsidRPr="00CD6A94">
        <w:rPr>
          <w:rFonts w:ascii="David" w:hAnsi="David"/>
          <w:b/>
          <w:bCs/>
          <w:u w:val="single"/>
          <w:rtl/>
          <w:lang w:val="x-none" w:eastAsia="x-none"/>
        </w:rPr>
        <w:t xml:space="preserve">זכויות יוצרים וקניין רוחני </w:t>
      </w:r>
    </w:p>
    <w:p w:rsidR="00D75BB2" w:rsidRPr="00CD6A94" w:rsidRDefault="00D75BB2" w:rsidP="00D75BB2">
      <w:pPr>
        <w:ind w:left="390"/>
        <w:rPr>
          <w:rFonts w:ascii="David" w:hAnsi="David"/>
          <w:lang w:val="x-none" w:eastAsia="x-none"/>
        </w:rPr>
      </w:pPr>
      <w:r w:rsidRPr="00CD6A94">
        <w:rPr>
          <w:rFonts w:ascii="David" w:hAnsi="David"/>
          <w:rtl/>
          <w:lang w:val="x-none" w:eastAsia="x-none"/>
        </w:rPr>
        <w:t xml:space="preserve">כל זכויות היוצרים וכל חומר אחר אשר ייעשה בו שימוש ו/או יפותח, יירכש או יותאם על-ידי הספק לצורך פרויקט זה, יהיו רכושה של המדינה/המשרד והספק מתחייב לפעול בהתאם לתנאים המפורטים בהסכם (נספח ג'). </w:t>
      </w:r>
    </w:p>
    <w:p w:rsidR="00D75BB2" w:rsidRPr="00CD6A94" w:rsidRDefault="00D75BB2" w:rsidP="00D75BB2">
      <w:pPr>
        <w:pStyle w:val="a7"/>
        <w:widowControl w:val="0"/>
        <w:ind w:left="360"/>
        <w:rPr>
          <w:rFonts w:ascii="David" w:hAnsi="David"/>
        </w:rPr>
      </w:pPr>
    </w:p>
    <w:p w:rsidR="00D75BB2" w:rsidRPr="00CD6A94" w:rsidRDefault="00D75BB2" w:rsidP="00925EAB">
      <w:pPr>
        <w:pStyle w:val="a7"/>
        <w:widowControl w:val="0"/>
        <w:numPr>
          <w:ilvl w:val="0"/>
          <w:numId w:val="22"/>
        </w:numPr>
        <w:textAlignment w:val="auto"/>
        <w:rPr>
          <w:rFonts w:ascii="David" w:hAnsi="David"/>
          <w:rtl/>
        </w:rPr>
      </w:pPr>
      <w:r w:rsidRPr="00CD6A94">
        <w:rPr>
          <w:rFonts w:ascii="David" w:hAnsi="David"/>
          <w:b/>
          <w:bCs/>
          <w:u w:val="single"/>
          <w:rtl/>
        </w:rPr>
        <w:t>התחייבויות ופעילויות הנדרשות מהזוכה במכרז</w:t>
      </w:r>
    </w:p>
    <w:p w:rsidR="00D75BB2" w:rsidRPr="00CD6A94" w:rsidRDefault="00D75BB2" w:rsidP="00925EAB">
      <w:pPr>
        <w:pStyle w:val="af6"/>
        <w:widowControl w:val="0"/>
        <w:numPr>
          <w:ilvl w:val="1"/>
          <w:numId w:val="22"/>
        </w:numPr>
        <w:spacing w:line="360" w:lineRule="auto"/>
        <w:rPr>
          <w:rFonts w:ascii="David" w:hAnsi="David"/>
          <w:spacing w:val="0"/>
        </w:rPr>
      </w:pPr>
      <w:r w:rsidRPr="00CD6A94">
        <w:rPr>
          <w:rFonts w:ascii="David" w:hAnsi="David"/>
          <w:spacing w:val="0"/>
          <w:rtl/>
        </w:rPr>
        <w:t xml:space="preserve">עם הזוכה ייחתם הסכם בנוסח ההסכם הרצ"ב, בתוספת דרישות ותנאים שיתואמו בין הצדדים ובלבד שאין בהם כדי לחרוג מהותית מהוראות מכרז זה, או להטיל על המזמין חיובים נוספים מעבר להצעת הזוכה. </w:t>
      </w:r>
    </w:p>
    <w:p w:rsidR="00D75BB2" w:rsidRPr="00CD6A94" w:rsidRDefault="00D75BB2" w:rsidP="00925EAB">
      <w:pPr>
        <w:pStyle w:val="af6"/>
        <w:widowControl w:val="0"/>
        <w:numPr>
          <w:ilvl w:val="1"/>
          <w:numId w:val="22"/>
        </w:numPr>
        <w:spacing w:line="360" w:lineRule="auto"/>
        <w:rPr>
          <w:rFonts w:ascii="David" w:hAnsi="David"/>
          <w:b/>
          <w:bCs/>
          <w:spacing w:val="0"/>
        </w:rPr>
      </w:pPr>
      <w:r w:rsidRPr="00CD6A94">
        <w:rPr>
          <w:rFonts w:ascii="David" w:hAnsi="David"/>
          <w:b/>
          <w:bCs/>
          <w:spacing w:val="0"/>
          <w:rtl/>
        </w:rPr>
        <w:t xml:space="preserve">לתשומת לב המציעים הזוכים: על המציעים הזוכים לחתום על הסכם ההתקשרות לרבות המצאת נספחי ביטוח וערבות ביצוע תקינים וחתומים כדין תוך 21 מיום שנמסר להם ההסכם לחתימה. </w:t>
      </w:r>
    </w:p>
    <w:p w:rsidR="00D75BB2" w:rsidRPr="00CD6A94" w:rsidRDefault="00D75BB2" w:rsidP="00D75BB2">
      <w:pPr>
        <w:pStyle w:val="af6"/>
        <w:widowControl w:val="0"/>
        <w:tabs>
          <w:tab w:val="clear" w:pos="1701"/>
          <w:tab w:val="clear" w:pos="2268"/>
          <w:tab w:val="clear" w:pos="2835"/>
        </w:tabs>
        <w:spacing w:line="360" w:lineRule="auto"/>
        <w:ind w:left="1099" w:firstLine="0"/>
        <w:rPr>
          <w:rFonts w:ascii="David" w:hAnsi="David"/>
          <w:b/>
          <w:bCs/>
          <w:spacing w:val="0"/>
        </w:rPr>
      </w:pPr>
      <w:r w:rsidRPr="00CD6A94">
        <w:rPr>
          <w:rFonts w:ascii="David" w:hAnsi="David"/>
          <w:b/>
          <w:bCs/>
          <w:spacing w:val="0"/>
          <w:rtl/>
        </w:rPr>
        <w:t xml:space="preserve">לא חתמו המציעים הזוכים על הסכם ההתקשרות כולל המצאת המסמכים כאמור לעיל, יהיה המשרד רשאי לבטל את זכייתם. </w:t>
      </w:r>
    </w:p>
    <w:p w:rsidR="00D75BB2" w:rsidRPr="00CD6A94" w:rsidRDefault="00D75BB2" w:rsidP="00D75BB2">
      <w:pPr>
        <w:pStyle w:val="af6"/>
        <w:widowControl w:val="0"/>
        <w:tabs>
          <w:tab w:val="clear" w:pos="1701"/>
          <w:tab w:val="clear" w:pos="2268"/>
          <w:tab w:val="clear" w:pos="2835"/>
        </w:tabs>
        <w:spacing w:line="360" w:lineRule="auto"/>
        <w:ind w:left="1099" w:firstLine="0"/>
        <w:rPr>
          <w:rFonts w:ascii="David" w:hAnsi="David"/>
          <w:b/>
          <w:bCs/>
          <w:spacing w:val="0"/>
          <w:rtl/>
        </w:rPr>
      </w:pPr>
      <w:r w:rsidRPr="00CD6A94">
        <w:rPr>
          <w:rFonts w:ascii="David" w:hAnsi="David"/>
          <w:b/>
          <w:bCs/>
          <w:spacing w:val="0"/>
          <w:rtl/>
        </w:rPr>
        <w:t xml:space="preserve">במסגרת זו יחתום הספק גם על חוזה שימוש בפורטל הספקים. </w:t>
      </w:r>
    </w:p>
    <w:p w:rsidR="00B13B5A" w:rsidRPr="00CD6A94" w:rsidRDefault="00B13B5A" w:rsidP="00925EAB">
      <w:pPr>
        <w:pStyle w:val="af6"/>
        <w:widowControl w:val="0"/>
        <w:numPr>
          <w:ilvl w:val="1"/>
          <w:numId w:val="22"/>
        </w:numPr>
        <w:spacing w:line="360" w:lineRule="auto"/>
        <w:rPr>
          <w:rFonts w:ascii="David" w:hAnsi="David"/>
          <w:b/>
          <w:bCs/>
          <w:spacing w:val="0"/>
          <w:rtl/>
        </w:rPr>
      </w:pPr>
      <w:r w:rsidRPr="00CD6A94">
        <w:rPr>
          <w:rFonts w:ascii="David" w:hAnsi="David"/>
          <w:b/>
          <w:bCs/>
          <w:spacing w:val="0"/>
          <w:rtl/>
        </w:rPr>
        <w:t xml:space="preserve">המציע הזוכה, כתנאי לחתימת המשרד על ההסכם, יציג בעלי תפקידים מטעמו: </w:t>
      </w:r>
      <w:r w:rsidRPr="00CD6A94">
        <w:rPr>
          <w:rFonts w:ascii="David" w:hAnsi="David"/>
          <w:rtl/>
        </w:rPr>
        <w:t>מורשה נגישות שרות</w:t>
      </w:r>
      <w:r w:rsidRPr="00CD6A94">
        <w:rPr>
          <w:rFonts w:ascii="David" w:hAnsi="David"/>
          <w:b/>
          <w:bCs/>
          <w:spacing w:val="0"/>
          <w:rtl/>
        </w:rPr>
        <w:t xml:space="preserve">, מנהל על הבטיחות באירוע, מהנדס קונסטרוקציה, בודק חשמל, ממונה בטיחות וגהות בעבודה, יועץ נגישות מבנים ויועץ נגישות שירותים – העומדים בכל דרישות ההשכלה, ההסמכה והניסיון המפורטות בסעיפים </w:t>
      </w:r>
      <w:r w:rsidRPr="00CD6A94">
        <w:rPr>
          <w:rFonts w:ascii="David" w:hAnsi="David"/>
          <w:b/>
          <w:bCs/>
          <w:spacing w:val="0"/>
          <w:rtl/>
        </w:rPr>
        <w:fldChar w:fldCharType="begin"/>
      </w:r>
      <w:r w:rsidRPr="00CD6A94">
        <w:rPr>
          <w:rFonts w:ascii="David" w:hAnsi="David"/>
          <w:b/>
          <w:bCs/>
          <w:spacing w:val="0"/>
          <w:rtl/>
        </w:rPr>
        <w:instrText xml:space="preserve"> </w:instrText>
      </w:r>
      <w:r w:rsidRPr="00CD6A94">
        <w:rPr>
          <w:rFonts w:ascii="David" w:hAnsi="David"/>
          <w:b/>
          <w:bCs/>
          <w:spacing w:val="0"/>
        </w:rPr>
        <w:instrText>REF</w:instrText>
      </w:r>
      <w:r w:rsidRPr="00CD6A94">
        <w:rPr>
          <w:rFonts w:ascii="David" w:hAnsi="David"/>
          <w:b/>
          <w:bCs/>
          <w:spacing w:val="0"/>
          <w:rtl/>
        </w:rPr>
        <w:instrText xml:space="preserve"> _</w:instrText>
      </w:r>
      <w:r w:rsidRPr="00CD6A94">
        <w:rPr>
          <w:rFonts w:ascii="David" w:hAnsi="David"/>
          <w:b/>
          <w:bCs/>
          <w:spacing w:val="0"/>
        </w:rPr>
        <w:instrText>Ref505087790 \r \h</w:instrText>
      </w:r>
      <w:r w:rsidRPr="00CD6A94">
        <w:rPr>
          <w:rFonts w:ascii="David" w:hAnsi="David"/>
          <w:b/>
          <w:bCs/>
          <w:spacing w:val="0"/>
          <w:rtl/>
        </w:rPr>
        <w:instrText xml:space="preserve">  \* </w:instrText>
      </w:r>
      <w:r w:rsidRPr="00CD6A94">
        <w:rPr>
          <w:rFonts w:ascii="David" w:hAnsi="David"/>
          <w:b/>
          <w:bCs/>
          <w:spacing w:val="0"/>
        </w:rPr>
        <w:instrText>MERGEFORMAT</w:instrText>
      </w:r>
      <w:r w:rsidRPr="00CD6A94">
        <w:rPr>
          <w:rFonts w:ascii="David" w:hAnsi="David"/>
          <w:b/>
          <w:bCs/>
          <w:spacing w:val="0"/>
          <w:rtl/>
        </w:rPr>
        <w:instrText xml:space="preserve"> </w:instrText>
      </w:r>
      <w:r w:rsidRPr="00CD6A94">
        <w:rPr>
          <w:rFonts w:ascii="David" w:hAnsi="David"/>
          <w:b/>
          <w:bCs/>
          <w:spacing w:val="0"/>
          <w:rtl/>
        </w:rPr>
      </w:r>
      <w:r w:rsidRPr="00CD6A94">
        <w:rPr>
          <w:rFonts w:ascii="David" w:hAnsi="David"/>
          <w:b/>
          <w:bCs/>
          <w:spacing w:val="0"/>
          <w:rtl/>
        </w:rPr>
        <w:fldChar w:fldCharType="separate"/>
      </w:r>
      <w:r w:rsidR="0058734C">
        <w:rPr>
          <w:rFonts w:ascii="David" w:hAnsi="David"/>
          <w:b/>
          <w:bCs/>
          <w:spacing w:val="0"/>
          <w:cs/>
        </w:rPr>
        <w:t>‎</w:t>
      </w:r>
      <w:r w:rsidR="0058734C">
        <w:rPr>
          <w:rFonts w:ascii="David" w:hAnsi="David"/>
          <w:b/>
          <w:bCs/>
          <w:spacing w:val="0"/>
        </w:rPr>
        <w:t>10.28</w:t>
      </w:r>
      <w:r w:rsidRPr="00CD6A94">
        <w:rPr>
          <w:rFonts w:ascii="David" w:hAnsi="David"/>
          <w:b/>
          <w:bCs/>
          <w:spacing w:val="0"/>
          <w:rtl/>
        </w:rPr>
        <w:fldChar w:fldCharType="end"/>
      </w:r>
      <w:r w:rsidRPr="00CD6A94">
        <w:rPr>
          <w:rFonts w:ascii="David" w:hAnsi="David"/>
          <w:b/>
          <w:bCs/>
          <w:spacing w:val="0"/>
          <w:rtl/>
        </w:rPr>
        <w:t xml:space="preserve">, </w:t>
      </w:r>
      <w:r w:rsidRPr="00CD6A94">
        <w:rPr>
          <w:rFonts w:ascii="David" w:hAnsi="David"/>
          <w:b/>
          <w:bCs/>
          <w:spacing w:val="0"/>
          <w:cs/>
        </w:rPr>
        <w:t>‎</w:t>
      </w:r>
      <w:r w:rsidRPr="00CD6A94">
        <w:rPr>
          <w:rFonts w:ascii="David" w:hAnsi="David"/>
          <w:b/>
          <w:bCs/>
          <w:spacing w:val="0"/>
        </w:rPr>
        <w:t>2.5</w:t>
      </w:r>
      <w:r w:rsidRPr="00CD6A94">
        <w:rPr>
          <w:rFonts w:ascii="David" w:hAnsi="David"/>
          <w:b/>
          <w:bCs/>
          <w:spacing w:val="0"/>
          <w:rtl/>
        </w:rPr>
        <w:t xml:space="preserve">, </w:t>
      </w:r>
      <w:r w:rsidRPr="00CD6A94">
        <w:rPr>
          <w:rFonts w:ascii="David" w:hAnsi="David"/>
          <w:b/>
          <w:bCs/>
          <w:spacing w:val="0"/>
          <w:cs/>
        </w:rPr>
        <w:t>‎</w:t>
      </w:r>
      <w:r w:rsidRPr="00CD6A94">
        <w:rPr>
          <w:rFonts w:ascii="David" w:hAnsi="David"/>
          <w:b/>
          <w:bCs/>
          <w:spacing w:val="0"/>
        </w:rPr>
        <w:t>2.6</w:t>
      </w:r>
      <w:r w:rsidRPr="00CD6A94">
        <w:rPr>
          <w:rFonts w:ascii="David" w:hAnsi="David"/>
          <w:b/>
          <w:bCs/>
          <w:spacing w:val="0"/>
          <w:rtl/>
        </w:rPr>
        <w:t xml:space="preserve">, </w:t>
      </w:r>
      <w:r w:rsidRPr="00CD6A94">
        <w:rPr>
          <w:rFonts w:ascii="David" w:hAnsi="David"/>
          <w:b/>
          <w:bCs/>
          <w:spacing w:val="0"/>
          <w:cs/>
        </w:rPr>
        <w:t>‎</w:t>
      </w:r>
      <w:r w:rsidRPr="00CD6A94">
        <w:rPr>
          <w:rFonts w:ascii="David" w:hAnsi="David"/>
          <w:b/>
          <w:bCs/>
          <w:spacing w:val="0"/>
        </w:rPr>
        <w:t>2.7</w:t>
      </w:r>
      <w:r w:rsidRPr="00CD6A94">
        <w:rPr>
          <w:rFonts w:ascii="David" w:hAnsi="David"/>
          <w:b/>
          <w:bCs/>
          <w:spacing w:val="0"/>
          <w:rtl/>
        </w:rPr>
        <w:t xml:space="preserve"> ו - </w:t>
      </w:r>
      <w:r w:rsidRPr="00CD6A94">
        <w:rPr>
          <w:rFonts w:ascii="David" w:hAnsi="David"/>
          <w:b/>
          <w:bCs/>
          <w:spacing w:val="0"/>
          <w:cs/>
        </w:rPr>
        <w:t>‎</w:t>
      </w:r>
      <w:r w:rsidRPr="00CD6A94">
        <w:rPr>
          <w:rFonts w:ascii="David" w:hAnsi="David"/>
          <w:b/>
          <w:bCs/>
          <w:spacing w:val="0"/>
        </w:rPr>
        <w:t>2.10</w:t>
      </w:r>
      <w:r w:rsidRPr="00CD6A94">
        <w:rPr>
          <w:rFonts w:ascii="David" w:hAnsi="David"/>
          <w:b/>
          <w:bCs/>
          <w:spacing w:val="0"/>
          <w:rtl/>
        </w:rPr>
        <w:t xml:space="preserve"> (בהתאמה) לנספח א' – מפרט השירותים, וזמינים לאספקת השירותים. יש להגיש קורות חיים עדכניים ותעודות המעידות על השכלה ורישום מקצועי.</w:t>
      </w:r>
    </w:p>
    <w:p w:rsidR="00D75BB2" w:rsidRPr="00CD6A94" w:rsidRDefault="00D75BB2" w:rsidP="00925EAB">
      <w:pPr>
        <w:pStyle w:val="a7"/>
        <w:widowControl w:val="0"/>
        <w:numPr>
          <w:ilvl w:val="1"/>
          <w:numId w:val="22"/>
        </w:numPr>
        <w:textAlignment w:val="auto"/>
        <w:rPr>
          <w:rFonts w:ascii="David" w:hAnsi="David"/>
        </w:rPr>
      </w:pPr>
      <w:r w:rsidRPr="00CD6A94">
        <w:rPr>
          <w:rFonts w:ascii="David" w:hAnsi="David"/>
          <w:rtl/>
        </w:rPr>
        <w:t>המציע הזוכה ימציא ערבות בנקאית או ערבות חברת ביטוח לפקודת המשרד בשיעור של 5% מהיקף ההתקשרות הכולל ותהיה בתוקף למשך תקופת ההתקשרות ועוד שלושה חודשים. הערבות תהיה בהתאם לנוסח שבנספח ג'2.</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ערבות הביצוע לאבטחת מילוי התחייבויותיו על פי תנאי מכרז שימציא הספק, כמפורט לעיל תוחזק בידי המשרד אשר יהיה רשאי לממשה בכל מקרה שהספק לא יעמוד בהתחייבויותיו.</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בכל מקרה בו הספק לא יעמוד בהתחייבויותיו על פי תנאי החוזה ומכרז זה, רשאי המשרד לבטל את זכייתו של הספק במכרז ו/או בחוזה בהודעה בכתב לספק, החל בתאריך שייקבע על ידי המשרד בהודעה, זאת לאחר שניתנה לספק הודעה בה נדרש לתקן את המעוות והספק לא תיקן את המעוות בהתאם להודעה תוך הזמן שנקבע בהודעה. אין בסעיף זה כדי לגרוע מזכויות הצדדים על פי כל דין.</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המשרד יהיה רשאי לחלט את הערבות, כולה או חלקה, אם סבר המשרד כי הספק לא מילא את התחייבויותיו לפי הסכם זה.</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הספק יגיש למשרד את הערבות הנ"ל, בצירוף הסכם חתום ע"י המורשים מטעמו, תוך שבוע מקבלת ההסכם החתום בראשי תיבות ע"י המורשים מטעם המשרד.</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במקרה שהמשרד יעשה שימוש בזכותו להאריך את תוקף החוזה, מתחייב הספק למסור למשרד לא פחות מ- 30 יום לפני תחילת התקופה המוארכת, ערבות בנקאית כמפורט במכרז וכאמור לעיל, שתהיה בתוקף למשך כל תקופת ההתקשרות הנוספת בתוספ</w:t>
      </w:r>
      <w:r w:rsidR="009A361D">
        <w:rPr>
          <w:rFonts w:ascii="David" w:hAnsi="David" w:hint="cs"/>
          <w:rtl/>
        </w:rPr>
        <w:t xml:space="preserve">ת </w:t>
      </w:r>
      <w:r w:rsidRPr="00CD6A94">
        <w:rPr>
          <w:rFonts w:ascii="David" w:hAnsi="David"/>
          <w:rtl/>
        </w:rPr>
        <w:t>90</w:t>
      </w:r>
      <w:r w:rsidR="009A361D">
        <w:rPr>
          <w:rFonts w:ascii="David" w:hAnsi="David" w:hint="cs"/>
          <w:rtl/>
        </w:rPr>
        <w:t xml:space="preserve"> </w:t>
      </w:r>
      <w:r w:rsidRPr="00CD6A94">
        <w:rPr>
          <w:rFonts w:ascii="David" w:hAnsi="David"/>
          <w:rtl/>
        </w:rPr>
        <w:t>יום לפחות והוראות מכרז זה וההסכם העיקרי יחולו עליה, בשינויים המחויבים לפי העניין.</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אין בסעיפי המכרז כדי לגרוע מזכויות הצדדים על פי כל דין.</w:t>
      </w:r>
    </w:p>
    <w:p w:rsidR="006704DA" w:rsidRPr="00CD6A94" w:rsidRDefault="00D75BB2" w:rsidP="00925EAB">
      <w:pPr>
        <w:pStyle w:val="a7"/>
        <w:widowControl w:val="0"/>
        <w:numPr>
          <w:ilvl w:val="1"/>
          <w:numId w:val="22"/>
        </w:numPr>
        <w:textAlignment w:val="auto"/>
        <w:rPr>
          <w:rFonts w:ascii="David" w:hAnsi="David"/>
        </w:rPr>
      </w:pPr>
      <w:r w:rsidRPr="00CD6A94">
        <w:rPr>
          <w:rFonts w:ascii="David" w:hAnsi="David"/>
          <w:rtl/>
        </w:rPr>
        <w:t>למען הסר ספק, הספק מנוע מלהחליף אחד מבעלי התפקידים שצוינו בהצעה ללא אישור המשרד.</w:t>
      </w:r>
    </w:p>
    <w:p w:rsidR="00D75BB2" w:rsidRPr="00CD6A94" w:rsidRDefault="00D75BB2" w:rsidP="006704DA">
      <w:pPr>
        <w:pStyle w:val="a7"/>
        <w:widowControl w:val="0"/>
        <w:ind w:left="1134"/>
        <w:textAlignment w:val="auto"/>
        <w:rPr>
          <w:rFonts w:ascii="David" w:hAnsi="David"/>
        </w:rPr>
      </w:pPr>
      <w:r w:rsidRPr="00CD6A94">
        <w:rPr>
          <w:rFonts w:ascii="David" w:hAnsi="David"/>
          <w:rtl/>
        </w:rPr>
        <w:t xml:space="preserve"> </w:t>
      </w:r>
    </w:p>
    <w:p w:rsidR="00D75BB2" w:rsidRPr="00CD6A94" w:rsidRDefault="00D75BB2" w:rsidP="00925EAB">
      <w:pPr>
        <w:pStyle w:val="a7"/>
        <w:widowControl w:val="0"/>
        <w:numPr>
          <w:ilvl w:val="0"/>
          <w:numId w:val="22"/>
        </w:numPr>
        <w:textAlignment w:val="auto"/>
        <w:rPr>
          <w:rFonts w:ascii="David" w:hAnsi="David"/>
        </w:rPr>
      </w:pPr>
      <w:r w:rsidRPr="00CD6A94">
        <w:rPr>
          <w:rFonts w:ascii="David" w:hAnsi="David"/>
          <w:b/>
          <w:bCs/>
          <w:u w:val="single"/>
          <w:rtl/>
        </w:rPr>
        <w:t>עיון בהצעת הזוכה</w:t>
      </w:r>
    </w:p>
    <w:p w:rsidR="00D75BB2" w:rsidRPr="00CD6A94" w:rsidRDefault="00D75BB2" w:rsidP="00925EAB">
      <w:pPr>
        <w:pStyle w:val="a7"/>
        <w:widowControl w:val="0"/>
        <w:numPr>
          <w:ilvl w:val="1"/>
          <w:numId w:val="22"/>
        </w:numPr>
        <w:textAlignment w:val="auto"/>
        <w:rPr>
          <w:rFonts w:ascii="David" w:hAnsi="David"/>
        </w:rPr>
      </w:pPr>
      <w:r w:rsidRPr="00CD6A94">
        <w:rPr>
          <w:rFonts w:ascii="David" w:hAnsi="David"/>
          <w:rtl/>
        </w:rPr>
        <w:t>בהתאם לתקנה 21(ה) לתקנות חובת המכרזים, התשנ"ג-1993, עומדת למציעים הזכות לעיין בהצעה הזוכה.</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 xml:space="preserve">מציע המבקש שלא לחשוף סוד מסחרי או סוד מקצועי המפורט במסגרת הצעתו, נדרש לציין אלו סעיפים הוא מבקש למנוע מלחשוף בפני מציעים שלא זכו במכרז ונימוק למניעת החשיפה, וכן לצרף עותק נוסף מושחר. </w:t>
      </w:r>
    </w:p>
    <w:p w:rsidR="007E123A" w:rsidRPr="00CD6A94" w:rsidRDefault="007E123A" w:rsidP="00925EAB">
      <w:pPr>
        <w:pStyle w:val="a7"/>
        <w:widowControl w:val="0"/>
        <w:numPr>
          <w:ilvl w:val="1"/>
          <w:numId w:val="22"/>
        </w:numPr>
        <w:textAlignment w:val="auto"/>
        <w:rPr>
          <w:rFonts w:ascii="David" w:hAnsi="David"/>
        </w:rPr>
      </w:pPr>
      <w:r w:rsidRPr="00CD6A94">
        <w:rPr>
          <w:rFonts w:ascii="David" w:hAnsi="David"/>
          <w:rtl/>
        </w:rPr>
        <w:t xml:space="preserve">מובהר כי מציע שביקש להשאיר מידע חסוי ו/או חלקים מהצעתו ו- "להשחירם" לא יהא זכאי לעיין באותו מידע ו/או חלקים בהצעה הזוכה, ככל שידרוש לעשות כן. </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בכל מקרה ההחלטה בדבר חשיפה או חיסיון של חלקים בהצעה הינה בסמכותה של ועדת המכרזים של המשרד אשר רשאית לחשוף גם חלקים שצוינו לעיל כחסויים.</w:t>
      </w:r>
    </w:p>
    <w:p w:rsidR="00D75BB2" w:rsidRPr="00CD6A94" w:rsidRDefault="00D75BB2" w:rsidP="00925EAB">
      <w:pPr>
        <w:pStyle w:val="a7"/>
        <w:widowControl w:val="0"/>
        <w:numPr>
          <w:ilvl w:val="1"/>
          <w:numId w:val="22"/>
        </w:numPr>
        <w:textAlignment w:val="auto"/>
        <w:rPr>
          <w:rFonts w:ascii="David" w:hAnsi="David"/>
          <w:rtl/>
        </w:rPr>
      </w:pPr>
      <w:r w:rsidRPr="00CD6A94">
        <w:rPr>
          <w:rFonts w:ascii="David" w:hAnsi="David"/>
          <w:rtl/>
        </w:rPr>
        <w:t>עיון במסמכי המכרז יעשה בהתאם לחוק חובת המכרזים ותקנותיו, ולאחר תיאום מראש עם מזכירת הוועדה.</w:t>
      </w:r>
    </w:p>
    <w:p w:rsidR="00D75BB2" w:rsidRPr="00CD6A94" w:rsidRDefault="00D75BB2" w:rsidP="00D75BB2">
      <w:pPr>
        <w:ind w:left="4536"/>
        <w:jc w:val="center"/>
        <w:rPr>
          <w:rFonts w:ascii="David" w:hAnsi="David"/>
          <w:b/>
          <w:bCs/>
          <w:rtl/>
        </w:rPr>
      </w:pPr>
      <w:r w:rsidRPr="00CD6A94">
        <w:rPr>
          <w:rFonts w:ascii="David" w:hAnsi="David"/>
          <w:b/>
          <w:bCs/>
          <w:rtl/>
        </w:rPr>
        <w:t>בכבוד רב</w:t>
      </w:r>
    </w:p>
    <w:p w:rsidR="00D75BB2" w:rsidRPr="00CD6A94" w:rsidRDefault="00D75BB2" w:rsidP="00D75BB2">
      <w:pPr>
        <w:ind w:left="4536"/>
        <w:jc w:val="center"/>
        <w:rPr>
          <w:rFonts w:ascii="David" w:hAnsi="David"/>
          <w:b/>
          <w:bCs/>
          <w:rtl/>
        </w:rPr>
      </w:pPr>
      <w:r w:rsidRPr="00CD6A94">
        <w:rPr>
          <w:rFonts w:ascii="David" w:hAnsi="David"/>
          <w:b/>
          <w:bCs/>
          <w:rtl/>
        </w:rPr>
        <w:t xml:space="preserve">מושיק אביב </w:t>
      </w:r>
    </w:p>
    <w:p w:rsidR="00D75BB2" w:rsidRPr="00CD6A94" w:rsidRDefault="00D75BB2" w:rsidP="00D75BB2">
      <w:pPr>
        <w:ind w:left="4536"/>
        <w:jc w:val="center"/>
        <w:rPr>
          <w:rFonts w:ascii="David" w:hAnsi="David"/>
          <w:b/>
          <w:bCs/>
          <w:rtl/>
        </w:rPr>
      </w:pPr>
      <w:r w:rsidRPr="00CD6A94">
        <w:rPr>
          <w:rFonts w:ascii="David" w:hAnsi="David"/>
          <w:b/>
          <w:bCs/>
          <w:rtl/>
        </w:rPr>
        <w:t>מנהל מרכז ההסברה</w:t>
      </w:r>
    </w:p>
    <w:tbl>
      <w:tblPr>
        <w:bidiVisual/>
        <w:tblW w:w="0" w:type="auto"/>
        <w:jc w:val="center"/>
        <w:tblLook w:val="01E0" w:firstRow="1" w:lastRow="1" w:firstColumn="1" w:lastColumn="1" w:noHBand="0" w:noVBand="0"/>
      </w:tblPr>
      <w:tblGrid>
        <w:gridCol w:w="2860"/>
        <w:gridCol w:w="2792"/>
        <w:gridCol w:w="2870"/>
      </w:tblGrid>
      <w:tr w:rsidR="002B5B6E" w:rsidRPr="00CD6A94" w:rsidTr="00A202F1">
        <w:trPr>
          <w:jc w:val="center"/>
        </w:trPr>
        <w:tc>
          <w:tcPr>
            <w:tcW w:w="2860" w:type="dxa"/>
            <w:tcBorders>
              <w:bottom w:val="single" w:sz="4" w:space="0" w:color="auto"/>
            </w:tcBorders>
          </w:tcPr>
          <w:p w:rsidR="002B5B6E" w:rsidRPr="00CD6A94" w:rsidRDefault="002B5B6E" w:rsidP="00A202F1">
            <w:pPr>
              <w:widowControl w:val="0"/>
              <w:ind w:right="180"/>
              <w:jc w:val="center"/>
              <w:rPr>
                <w:rFonts w:ascii="David" w:hAnsi="David"/>
                <w:b/>
                <w:bCs/>
                <w:rtl/>
              </w:rPr>
            </w:pPr>
          </w:p>
        </w:tc>
        <w:tc>
          <w:tcPr>
            <w:tcW w:w="2792" w:type="dxa"/>
          </w:tcPr>
          <w:p w:rsidR="002B5B6E" w:rsidRPr="00CD6A94" w:rsidRDefault="002B5B6E" w:rsidP="00A202F1">
            <w:pPr>
              <w:widowControl w:val="0"/>
              <w:ind w:right="180"/>
              <w:jc w:val="center"/>
              <w:rPr>
                <w:rFonts w:ascii="David" w:hAnsi="David"/>
                <w:b/>
                <w:bCs/>
                <w:rtl/>
              </w:rPr>
            </w:pPr>
          </w:p>
        </w:tc>
        <w:tc>
          <w:tcPr>
            <w:tcW w:w="2870" w:type="dxa"/>
            <w:tcBorders>
              <w:bottom w:val="single" w:sz="4" w:space="0" w:color="auto"/>
            </w:tcBorders>
          </w:tcPr>
          <w:p w:rsidR="002B5B6E" w:rsidRPr="00CD6A94" w:rsidRDefault="002B5B6E" w:rsidP="00A202F1">
            <w:pPr>
              <w:widowControl w:val="0"/>
              <w:ind w:right="180"/>
              <w:jc w:val="center"/>
              <w:rPr>
                <w:rFonts w:ascii="David" w:hAnsi="David"/>
                <w:b/>
                <w:bCs/>
                <w:rtl/>
              </w:rPr>
            </w:pPr>
          </w:p>
        </w:tc>
      </w:tr>
      <w:tr w:rsidR="002B5B6E" w:rsidRPr="00CD6A94" w:rsidTr="00A202F1">
        <w:trPr>
          <w:jc w:val="center"/>
        </w:trPr>
        <w:tc>
          <w:tcPr>
            <w:tcW w:w="2860" w:type="dxa"/>
            <w:tcBorders>
              <w:top w:val="single" w:sz="4" w:space="0" w:color="auto"/>
            </w:tcBorders>
          </w:tcPr>
          <w:p w:rsidR="002B5B6E" w:rsidRPr="00CD6A94" w:rsidRDefault="002B5B6E" w:rsidP="00A202F1">
            <w:pPr>
              <w:widowControl w:val="0"/>
              <w:ind w:right="180"/>
              <w:jc w:val="center"/>
              <w:rPr>
                <w:rFonts w:ascii="David" w:hAnsi="David"/>
                <w:b/>
                <w:bCs/>
                <w:rtl/>
              </w:rPr>
            </w:pPr>
            <w:r w:rsidRPr="00CD6A94">
              <w:rPr>
                <w:rFonts w:ascii="David" w:hAnsi="David"/>
                <w:b/>
                <w:bCs/>
                <w:rtl/>
              </w:rPr>
              <w:t>תאריך</w:t>
            </w:r>
          </w:p>
        </w:tc>
        <w:tc>
          <w:tcPr>
            <w:tcW w:w="2792" w:type="dxa"/>
          </w:tcPr>
          <w:p w:rsidR="002B5B6E" w:rsidRPr="00CD6A94" w:rsidRDefault="002B5B6E" w:rsidP="00A202F1">
            <w:pPr>
              <w:widowControl w:val="0"/>
              <w:ind w:right="180"/>
              <w:jc w:val="center"/>
              <w:rPr>
                <w:rFonts w:ascii="David" w:hAnsi="David"/>
                <w:b/>
                <w:bCs/>
                <w:rtl/>
              </w:rPr>
            </w:pPr>
          </w:p>
        </w:tc>
        <w:tc>
          <w:tcPr>
            <w:tcW w:w="2870" w:type="dxa"/>
            <w:tcBorders>
              <w:top w:val="single" w:sz="4" w:space="0" w:color="auto"/>
            </w:tcBorders>
          </w:tcPr>
          <w:p w:rsidR="002B5B6E" w:rsidRPr="00CD6A94" w:rsidRDefault="002B5B6E" w:rsidP="00A202F1">
            <w:pPr>
              <w:widowControl w:val="0"/>
              <w:ind w:right="180"/>
              <w:jc w:val="center"/>
              <w:rPr>
                <w:rFonts w:ascii="David" w:hAnsi="David"/>
                <w:b/>
                <w:bCs/>
                <w:rtl/>
              </w:rPr>
            </w:pPr>
            <w:r w:rsidRPr="00CD6A94">
              <w:rPr>
                <w:rFonts w:ascii="David" w:hAnsi="David"/>
                <w:b/>
                <w:bCs/>
                <w:rtl/>
              </w:rPr>
              <w:t>חתימה וחותמת המציע</w:t>
            </w:r>
          </w:p>
        </w:tc>
      </w:tr>
    </w:tbl>
    <w:p w:rsidR="0017456D" w:rsidRPr="00CD6A94" w:rsidRDefault="0017456D" w:rsidP="0029671F">
      <w:pPr>
        <w:overflowPunct/>
        <w:autoSpaceDE/>
        <w:autoSpaceDN/>
        <w:bidi w:val="0"/>
        <w:adjustRightInd/>
        <w:spacing w:after="160" w:line="259" w:lineRule="auto"/>
        <w:textAlignment w:val="auto"/>
        <w:rPr>
          <w:rFonts w:ascii="David" w:hAnsi="David"/>
        </w:rPr>
        <w:sectPr w:rsidR="0017456D" w:rsidRPr="00CD6A94" w:rsidSect="00C8524E">
          <w:pgSz w:w="11906" w:h="16838"/>
          <w:pgMar w:top="1440" w:right="1080" w:bottom="1440" w:left="1080" w:header="708" w:footer="708" w:gutter="0"/>
          <w:cols w:space="708"/>
          <w:titlePg/>
          <w:bidi/>
          <w:rtlGutter/>
          <w:docGrid w:linePitch="360"/>
        </w:sectPr>
      </w:pPr>
    </w:p>
    <w:p w:rsidR="00A93D89" w:rsidRPr="00CD6A94" w:rsidRDefault="00634D5D" w:rsidP="007C2F83">
      <w:pPr>
        <w:pStyle w:val="2"/>
        <w:rPr>
          <w:rFonts w:ascii="David" w:hAnsi="David"/>
          <w:rtl/>
        </w:rPr>
      </w:pPr>
      <w:bookmarkStart w:id="53" w:name="_Toc504559162"/>
      <w:bookmarkStart w:id="54" w:name="_Toc74205273"/>
      <w:r w:rsidRPr="00CD6A94">
        <w:rPr>
          <w:rFonts w:ascii="David" w:hAnsi="David"/>
          <w:rtl/>
        </w:rPr>
        <w:t xml:space="preserve">נספח </w:t>
      </w:r>
      <w:r w:rsidR="00A97F9C" w:rsidRPr="00CD6A94">
        <w:rPr>
          <w:rFonts w:ascii="David" w:hAnsi="David"/>
          <w:rtl/>
        </w:rPr>
        <w:t>א'</w:t>
      </w:r>
      <w:r w:rsidR="001A580A" w:rsidRPr="00CD6A94">
        <w:rPr>
          <w:rFonts w:ascii="David" w:hAnsi="David"/>
          <w:rtl/>
        </w:rPr>
        <w:t xml:space="preserve"> </w:t>
      </w:r>
      <w:r w:rsidR="003962B2" w:rsidRPr="00CD6A94">
        <w:rPr>
          <w:rFonts w:ascii="David" w:hAnsi="David"/>
          <w:rtl/>
        </w:rPr>
        <w:t>–</w:t>
      </w:r>
      <w:r w:rsidR="005B6FF4" w:rsidRPr="00CD6A94">
        <w:rPr>
          <w:rFonts w:ascii="David" w:hAnsi="David"/>
          <w:rtl/>
        </w:rPr>
        <w:t xml:space="preserve"> מפרט</w:t>
      </w:r>
      <w:r w:rsidR="001A580A" w:rsidRPr="00CD6A94">
        <w:rPr>
          <w:rFonts w:ascii="David" w:hAnsi="David"/>
          <w:rtl/>
        </w:rPr>
        <w:t xml:space="preserve"> השירותים</w:t>
      </w:r>
      <w:bookmarkEnd w:id="53"/>
      <w:bookmarkEnd w:id="54"/>
    </w:p>
    <w:p w:rsidR="00227761" w:rsidRDefault="00227761" w:rsidP="00227761">
      <w:pPr>
        <w:pStyle w:val="a7"/>
        <w:widowControl w:val="0"/>
        <w:numPr>
          <w:ilvl w:val="0"/>
          <w:numId w:val="5"/>
        </w:numPr>
        <w:textAlignment w:val="auto"/>
        <w:rPr>
          <w:rFonts w:ascii="David" w:hAnsi="David"/>
          <w:b/>
          <w:bCs/>
        </w:rPr>
      </w:pPr>
      <w:bookmarkStart w:id="55" w:name="_Ref501535993"/>
      <w:bookmarkStart w:id="56" w:name="_Ref405387291"/>
      <w:r>
        <w:rPr>
          <w:rFonts w:ascii="David" w:hAnsi="David"/>
          <w:b/>
          <w:bCs/>
          <w:rtl/>
        </w:rPr>
        <w:t>רקע:</w:t>
      </w:r>
    </w:p>
    <w:p w:rsidR="00227761" w:rsidRDefault="00227761" w:rsidP="00227761">
      <w:pPr>
        <w:pStyle w:val="a7"/>
        <w:widowControl w:val="0"/>
        <w:numPr>
          <w:ilvl w:val="1"/>
          <w:numId w:val="5"/>
        </w:numPr>
        <w:textAlignment w:val="auto"/>
        <w:rPr>
          <w:rFonts w:ascii="David" w:hAnsi="David"/>
        </w:rPr>
      </w:pPr>
      <w:r>
        <w:rPr>
          <w:rFonts w:ascii="David" w:hAnsi="David"/>
          <w:rtl/>
        </w:rPr>
        <w:t>לצורך עריכת הטקס נדרשים למשרד שירותי הפקה טכנית לביצוע תיאום בין הגורמים השונים, ניהול לוחות הזמנים לפעילויות השונות ולהקמת התשתיות במקום הטקס וכן ייעוץ וליווי שוטף של המשרד בכל תהליך הפקת הטקס.</w:t>
      </w:r>
    </w:p>
    <w:p w:rsidR="00227761" w:rsidRDefault="00227761" w:rsidP="00570E43">
      <w:pPr>
        <w:pStyle w:val="a7"/>
        <w:widowControl w:val="0"/>
        <w:numPr>
          <w:ilvl w:val="1"/>
          <w:numId w:val="5"/>
        </w:numPr>
        <w:textAlignment w:val="auto"/>
        <w:rPr>
          <w:rFonts w:ascii="David" w:hAnsi="David"/>
        </w:rPr>
      </w:pPr>
      <w:r>
        <w:rPr>
          <w:rFonts w:ascii="David" w:hAnsi="David"/>
          <w:rtl/>
        </w:rPr>
        <w:t>ה</w:t>
      </w:r>
      <w:r w:rsidR="00E20865">
        <w:rPr>
          <w:rFonts w:ascii="David" w:hAnsi="David" w:hint="cs"/>
          <w:rtl/>
        </w:rPr>
        <w:t>ספק</w:t>
      </w:r>
      <w:r>
        <w:rPr>
          <w:rFonts w:ascii="David" w:hAnsi="David"/>
          <w:rtl/>
        </w:rPr>
        <w:t xml:space="preserve"> יהיה אחראי לכל הפעילות הטכנית - לוגיסטית הכרוכה בהקמת ותפעול הטק</w:t>
      </w:r>
      <w:r w:rsidR="00570E43">
        <w:rPr>
          <w:rFonts w:ascii="David" w:hAnsi="David"/>
          <w:rtl/>
        </w:rPr>
        <w:t>ס, וזאת במסגרת תקצי</w:t>
      </w:r>
      <w:r w:rsidR="00570E43">
        <w:rPr>
          <w:rFonts w:ascii="David" w:hAnsi="David" w:hint="cs"/>
          <w:rtl/>
        </w:rPr>
        <w:t>ב הטקס.</w:t>
      </w:r>
    </w:p>
    <w:p w:rsidR="00227761" w:rsidRDefault="00227761" w:rsidP="00227761">
      <w:pPr>
        <w:pStyle w:val="a7"/>
        <w:widowControl w:val="0"/>
        <w:numPr>
          <w:ilvl w:val="1"/>
          <w:numId w:val="5"/>
        </w:numPr>
        <w:textAlignment w:val="auto"/>
        <w:rPr>
          <w:rFonts w:ascii="David" w:hAnsi="David"/>
        </w:rPr>
      </w:pPr>
      <w:bookmarkStart w:id="57" w:name="_Ref527377464"/>
      <w:r>
        <w:rPr>
          <w:rFonts w:ascii="David" w:hAnsi="David"/>
          <w:rtl/>
        </w:rPr>
        <w:t>האירוע יתקיים בעיר ירושלים</w:t>
      </w:r>
      <w:bookmarkEnd w:id="57"/>
      <w:r>
        <w:rPr>
          <w:rFonts w:ascii="David" w:hAnsi="David" w:hint="cs"/>
          <w:rtl/>
        </w:rPr>
        <w:t xml:space="preserve">. על המציע להציג בהצעתו אולם מוצע לקיום הטקס, העונה על כל הדרישות המפורטות בסעיף </w:t>
      </w:r>
      <w:r>
        <w:rPr>
          <w:rFonts w:ascii="David" w:hAnsi="David"/>
          <w:rtl/>
        </w:rPr>
        <w:fldChar w:fldCharType="begin"/>
      </w:r>
      <w:r>
        <w:rPr>
          <w:rFonts w:ascii="David" w:hAnsi="David"/>
          <w:rtl/>
        </w:rPr>
        <w:instrText xml:space="preserve"> </w:instrText>
      </w:r>
      <w:r>
        <w:rPr>
          <w:rFonts w:ascii="David" w:hAnsi="David" w:hint="cs"/>
        </w:rPr>
        <w:instrText>REF</w:instrText>
      </w:r>
      <w:r>
        <w:rPr>
          <w:rFonts w:ascii="David" w:hAnsi="David" w:hint="cs"/>
          <w:rtl/>
        </w:rPr>
        <w:instrText xml:space="preserve"> _</w:instrText>
      </w:r>
      <w:r>
        <w:rPr>
          <w:rFonts w:ascii="David" w:hAnsi="David" w:hint="cs"/>
        </w:rPr>
        <w:instrText>Ref529697700 \r \h</w:instrText>
      </w:r>
      <w:r>
        <w:rPr>
          <w:rFonts w:ascii="David" w:hAnsi="David"/>
          <w:rtl/>
        </w:rPr>
        <w:instrText xml:space="preserve"> </w:instrText>
      </w:r>
      <w:r>
        <w:rPr>
          <w:rFonts w:ascii="David" w:hAnsi="David"/>
          <w:rtl/>
        </w:rPr>
      </w:r>
      <w:r>
        <w:rPr>
          <w:rFonts w:ascii="David" w:hAnsi="David"/>
          <w:rtl/>
        </w:rPr>
        <w:fldChar w:fldCharType="separate"/>
      </w:r>
      <w:r w:rsidR="0058734C">
        <w:rPr>
          <w:rFonts w:ascii="David" w:hAnsi="David"/>
          <w:cs/>
        </w:rPr>
        <w:t>‎</w:t>
      </w:r>
      <w:r w:rsidR="0058734C">
        <w:rPr>
          <w:rFonts w:ascii="David" w:hAnsi="David"/>
        </w:rPr>
        <w:t>2.12</w:t>
      </w:r>
      <w:r>
        <w:rPr>
          <w:rFonts w:ascii="David" w:hAnsi="David"/>
          <w:rtl/>
        </w:rPr>
        <w:fldChar w:fldCharType="end"/>
      </w:r>
      <w:r>
        <w:rPr>
          <w:rFonts w:ascii="David" w:hAnsi="David"/>
          <w:rtl/>
        </w:rPr>
        <w:t xml:space="preserve"> </w:t>
      </w:r>
      <w:r>
        <w:rPr>
          <w:rFonts w:ascii="David" w:hAnsi="David" w:hint="cs"/>
          <w:rtl/>
        </w:rPr>
        <w:t>להלן.</w:t>
      </w:r>
    </w:p>
    <w:p w:rsidR="00227761" w:rsidRDefault="00227761" w:rsidP="00227761">
      <w:pPr>
        <w:pStyle w:val="a7"/>
        <w:widowControl w:val="0"/>
        <w:numPr>
          <w:ilvl w:val="0"/>
          <w:numId w:val="5"/>
        </w:numPr>
        <w:textAlignment w:val="auto"/>
        <w:rPr>
          <w:rFonts w:ascii="David" w:hAnsi="David"/>
          <w:b/>
          <w:bCs/>
        </w:rPr>
      </w:pPr>
      <w:r>
        <w:rPr>
          <w:rFonts w:ascii="David" w:hAnsi="David"/>
          <w:b/>
          <w:bCs/>
          <w:rtl/>
        </w:rPr>
        <w:t>כללי:</w:t>
      </w:r>
    </w:p>
    <w:p w:rsidR="00227761" w:rsidRDefault="00227761" w:rsidP="00227761">
      <w:pPr>
        <w:pStyle w:val="a7"/>
        <w:widowControl w:val="0"/>
        <w:numPr>
          <w:ilvl w:val="1"/>
          <w:numId w:val="5"/>
        </w:numPr>
        <w:textAlignment w:val="auto"/>
        <w:rPr>
          <w:rFonts w:ascii="David" w:hAnsi="David"/>
        </w:rPr>
      </w:pPr>
      <w:r>
        <w:rPr>
          <w:rFonts w:ascii="David" w:hAnsi="David"/>
          <w:rtl/>
        </w:rPr>
        <w:t>על ה</w:t>
      </w:r>
      <w:r w:rsidR="00E20865">
        <w:rPr>
          <w:rFonts w:ascii="David" w:hAnsi="David" w:hint="cs"/>
          <w:rtl/>
        </w:rPr>
        <w:t>ספק</w:t>
      </w:r>
      <w:r>
        <w:rPr>
          <w:rFonts w:ascii="David" w:hAnsi="David" w:hint="cs"/>
          <w:rtl/>
        </w:rPr>
        <w:t xml:space="preserve"> </w:t>
      </w:r>
      <w:r>
        <w:rPr>
          <w:rFonts w:ascii="David" w:hAnsi="David"/>
          <w:rtl/>
        </w:rPr>
        <w:t>לדאוג למימוש החזון ותוכנית הבמאי לרמה האופרטיבית. המ</w:t>
      </w:r>
      <w:r>
        <w:rPr>
          <w:rFonts w:ascii="David" w:hAnsi="David" w:hint="cs"/>
          <w:rtl/>
        </w:rPr>
        <w:t>ציע, באמצעות צוותו,</w:t>
      </w:r>
      <w:r>
        <w:rPr>
          <w:rFonts w:ascii="David" w:hAnsi="David"/>
          <w:rtl/>
        </w:rPr>
        <w:t xml:space="preserve"> נדרש לספק פתרון ועמידה מדויקת בדרישות המזמין ודרישות התכנית האמנותית כפי שבאים לידי ביטוי בתכנון האירוע ובדרישות הבמאי </w:t>
      </w:r>
      <w:r>
        <w:rPr>
          <w:rFonts w:ascii="David" w:hAnsi="David"/>
          <w:strike/>
          <w:rtl/>
        </w:rPr>
        <w:t>ו</w:t>
      </w:r>
      <w:r>
        <w:rPr>
          <w:rFonts w:ascii="David" w:hAnsi="David"/>
          <w:rtl/>
        </w:rPr>
        <w:t>באישור מרכז ההסברה תוך כדי העבודה.</w:t>
      </w:r>
    </w:p>
    <w:p w:rsidR="00227761" w:rsidRDefault="00227761" w:rsidP="00E20865">
      <w:pPr>
        <w:pStyle w:val="a7"/>
        <w:widowControl w:val="0"/>
        <w:numPr>
          <w:ilvl w:val="1"/>
          <w:numId w:val="5"/>
        </w:numPr>
        <w:textAlignment w:val="auto"/>
        <w:rPr>
          <w:rFonts w:ascii="David" w:hAnsi="David"/>
        </w:rPr>
      </w:pPr>
      <w:r>
        <w:rPr>
          <w:rFonts w:ascii="David" w:hAnsi="David"/>
          <w:rtl/>
        </w:rPr>
        <w:t>על ה</w:t>
      </w:r>
      <w:r w:rsidR="00E20865">
        <w:rPr>
          <w:rFonts w:ascii="David" w:hAnsi="David" w:hint="cs"/>
          <w:rtl/>
        </w:rPr>
        <w:t>ספק</w:t>
      </w:r>
      <w:r w:rsidR="00B82D80">
        <w:rPr>
          <w:rFonts w:ascii="David" w:hAnsi="David" w:hint="cs"/>
          <w:rtl/>
        </w:rPr>
        <w:t xml:space="preserve"> </w:t>
      </w:r>
      <w:r>
        <w:rPr>
          <w:rFonts w:ascii="David" w:hAnsi="David"/>
          <w:rtl/>
        </w:rPr>
        <w:t>ללוות את הפעילות ב</w:t>
      </w:r>
      <w:r>
        <w:rPr>
          <w:rFonts w:ascii="David" w:hAnsi="David" w:hint="cs"/>
          <w:rtl/>
        </w:rPr>
        <w:t>אולם</w:t>
      </w:r>
      <w:r>
        <w:rPr>
          <w:rFonts w:ascii="David" w:hAnsi="David"/>
          <w:rtl/>
        </w:rPr>
        <w:t>, על פי לוחות הזמנים שיוגדרו מראש על ידי המשרד.</w:t>
      </w:r>
    </w:p>
    <w:p w:rsidR="00227761" w:rsidRDefault="00227761" w:rsidP="00227761">
      <w:pPr>
        <w:pStyle w:val="a7"/>
        <w:widowControl w:val="0"/>
        <w:numPr>
          <w:ilvl w:val="1"/>
          <w:numId w:val="5"/>
        </w:numPr>
        <w:textAlignment w:val="auto"/>
        <w:rPr>
          <w:rFonts w:ascii="David" w:hAnsi="David"/>
        </w:rPr>
      </w:pPr>
      <w:r>
        <w:rPr>
          <w:rFonts w:ascii="David" w:hAnsi="David"/>
          <w:rtl/>
        </w:rPr>
        <w:t>ה</w:t>
      </w:r>
      <w:r w:rsidR="00E20865">
        <w:rPr>
          <w:rFonts w:ascii="David" w:hAnsi="David" w:hint="cs"/>
          <w:rtl/>
        </w:rPr>
        <w:t>ספק</w:t>
      </w:r>
      <w:r>
        <w:rPr>
          <w:rFonts w:ascii="David" w:hAnsi="David"/>
          <w:rtl/>
        </w:rPr>
        <w:t xml:space="preserve">, באישור נציג המשרד, יקבע לוח זמנים להקמות ופירוק, סילוק ציוד, ניקוי השטח והחזרת המצב לקדמותו, מול כל אחד מקבלני המשנה הפועלים בשטח ותוך בחינת הנזקים האפשריים ודאגה לתיקונם מול האחראי לנזקים. ביצוע התיקונים ככל שיידרשו, ייעשה בזמן אמת. תיקון סופי, לפי דרישת </w:t>
      </w:r>
      <w:r>
        <w:rPr>
          <w:rFonts w:ascii="David" w:hAnsi="David" w:hint="cs"/>
          <w:rtl/>
        </w:rPr>
        <w:t xml:space="preserve">האולם </w:t>
      </w:r>
      <w:r>
        <w:rPr>
          <w:rFonts w:ascii="David" w:hAnsi="David"/>
          <w:rtl/>
        </w:rPr>
        <w:t>, ייעשה לאחר סיום הטקס.</w:t>
      </w:r>
    </w:p>
    <w:p w:rsidR="00227761" w:rsidRDefault="00227761" w:rsidP="00227761">
      <w:pPr>
        <w:pStyle w:val="a7"/>
        <w:widowControl w:val="0"/>
        <w:numPr>
          <w:ilvl w:val="1"/>
          <w:numId w:val="5"/>
        </w:numPr>
        <w:textAlignment w:val="auto"/>
        <w:rPr>
          <w:rFonts w:ascii="David" w:hAnsi="David"/>
        </w:rPr>
      </w:pPr>
      <w:r>
        <w:rPr>
          <w:rFonts w:ascii="David" w:hAnsi="David"/>
          <w:rtl/>
        </w:rPr>
        <w:t>ה</w:t>
      </w:r>
      <w:r w:rsidR="00E20865">
        <w:rPr>
          <w:rFonts w:ascii="David" w:hAnsi="David" w:hint="cs"/>
          <w:rtl/>
        </w:rPr>
        <w:t>ספק</w:t>
      </w:r>
      <w:r w:rsidR="00B82D80">
        <w:rPr>
          <w:rFonts w:ascii="David" w:hAnsi="David" w:hint="cs"/>
          <w:rtl/>
        </w:rPr>
        <w:t xml:space="preserve"> </w:t>
      </w:r>
      <w:r>
        <w:rPr>
          <w:rFonts w:ascii="David" w:hAnsi="David"/>
          <w:rtl/>
        </w:rPr>
        <w:t>ילווה באופן צמוד את תהליך הפירוק בתם הטקס, עד להחזרת השטח לקדמותו וזאת במהירות האפשרית תוך התחשבות בפעילות השוטפת הנעשית במתחם.</w:t>
      </w:r>
    </w:p>
    <w:p w:rsidR="00227761" w:rsidRDefault="00227761" w:rsidP="00227761">
      <w:pPr>
        <w:pStyle w:val="a7"/>
        <w:widowControl w:val="0"/>
        <w:numPr>
          <w:ilvl w:val="1"/>
          <w:numId w:val="5"/>
        </w:numPr>
        <w:textAlignment w:val="auto"/>
        <w:rPr>
          <w:rFonts w:ascii="David" w:hAnsi="David"/>
        </w:rPr>
      </w:pPr>
      <w:r>
        <w:rPr>
          <w:rFonts w:ascii="David" w:hAnsi="David"/>
          <w:rtl/>
        </w:rPr>
        <w:t>על ה</w:t>
      </w:r>
      <w:r w:rsidR="00E20865">
        <w:rPr>
          <w:rFonts w:ascii="David" w:hAnsi="David" w:hint="cs"/>
          <w:rtl/>
        </w:rPr>
        <w:t>ספק</w:t>
      </w:r>
      <w:r>
        <w:rPr>
          <w:rFonts w:ascii="David" w:hAnsi="David"/>
          <w:rtl/>
        </w:rPr>
        <w:t xml:space="preserve"> להשתתף בישיבות הפקה וייעוץ במשרד או מחוצה לו ככל שיידרש ע"י נציג המשרד.</w:t>
      </w:r>
    </w:p>
    <w:p w:rsidR="00227761" w:rsidRDefault="00227761" w:rsidP="00227761">
      <w:pPr>
        <w:pStyle w:val="a7"/>
        <w:widowControl w:val="0"/>
        <w:numPr>
          <w:ilvl w:val="1"/>
          <w:numId w:val="5"/>
        </w:numPr>
        <w:textAlignment w:val="auto"/>
        <w:rPr>
          <w:rFonts w:ascii="David" w:hAnsi="David"/>
        </w:rPr>
      </w:pPr>
      <w:r>
        <w:rPr>
          <w:rFonts w:ascii="David" w:hAnsi="David"/>
          <w:rtl/>
        </w:rPr>
        <w:t>על ה</w:t>
      </w:r>
      <w:r w:rsidR="00E20865">
        <w:rPr>
          <w:rFonts w:ascii="David" w:hAnsi="David" w:hint="cs"/>
          <w:rtl/>
        </w:rPr>
        <w:t>ספק</w:t>
      </w:r>
      <w:r>
        <w:rPr>
          <w:rFonts w:ascii="David" w:hAnsi="David"/>
          <w:rtl/>
        </w:rPr>
        <w:t xml:space="preserve"> להשתתף בישיבות בפגישות הכנה ותיאום עם גורמים ביטחוניים המעורבים באירוע.</w:t>
      </w:r>
    </w:p>
    <w:p w:rsidR="00227761" w:rsidRDefault="00227761" w:rsidP="00227761">
      <w:pPr>
        <w:pStyle w:val="a7"/>
        <w:widowControl w:val="0"/>
        <w:numPr>
          <w:ilvl w:val="1"/>
          <w:numId w:val="5"/>
        </w:numPr>
        <w:textAlignment w:val="auto"/>
        <w:rPr>
          <w:rFonts w:ascii="David" w:hAnsi="David"/>
        </w:rPr>
      </w:pPr>
      <w:r>
        <w:rPr>
          <w:rFonts w:ascii="David" w:hAnsi="David"/>
          <w:rtl/>
        </w:rPr>
        <w:t>על ה</w:t>
      </w:r>
      <w:r w:rsidR="00E20865">
        <w:rPr>
          <w:rFonts w:ascii="David" w:hAnsi="David" w:hint="cs"/>
          <w:rtl/>
        </w:rPr>
        <w:t>ספק</w:t>
      </w:r>
      <w:r>
        <w:rPr>
          <w:rFonts w:ascii="David" w:hAnsi="David"/>
          <w:rtl/>
        </w:rPr>
        <w:t xml:space="preserve"> להשתתף בפגישות תיאום ועבודה עם גורמי תקשורת המשדרים את הטקס בשידור חי, לרבות ערוצי רדיו וטלוויזיה.</w:t>
      </w:r>
    </w:p>
    <w:p w:rsidR="00227761" w:rsidRDefault="00227761" w:rsidP="00227761">
      <w:pPr>
        <w:pStyle w:val="a7"/>
        <w:widowControl w:val="0"/>
        <w:numPr>
          <w:ilvl w:val="1"/>
          <w:numId w:val="5"/>
        </w:numPr>
        <w:textAlignment w:val="auto"/>
        <w:rPr>
          <w:rFonts w:ascii="David" w:hAnsi="David"/>
          <w:rtl/>
        </w:rPr>
      </w:pPr>
      <w:r>
        <w:rPr>
          <w:rFonts w:ascii="David" w:hAnsi="David"/>
          <w:rtl/>
        </w:rPr>
        <w:t>ה</w:t>
      </w:r>
      <w:r w:rsidR="00E20865">
        <w:rPr>
          <w:rFonts w:ascii="David" w:hAnsi="David" w:hint="cs"/>
          <w:rtl/>
        </w:rPr>
        <w:t>ספק</w:t>
      </w:r>
      <w:r>
        <w:rPr>
          <w:rFonts w:ascii="David" w:hAnsi="David"/>
          <w:rtl/>
        </w:rPr>
        <w:t xml:space="preserve"> יהא אחראי על תיאום התכנון, הביצוע והשילוב בין כלל הגורמים ברמה הכרונולוגית, הטכנית והביצועית. עליו לבנות תכנית עבודה מפורטת הכוללת לוחות זמנים כדוגמת: סיורי ספקים, הצבת הציוד ובדיקתו, הפעלת הציוד וכח האדם ועוד ככל שיידרש.</w:t>
      </w:r>
    </w:p>
    <w:p w:rsidR="00227761" w:rsidRDefault="00227761" w:rsidP="00227761">
      <w:pPr>
        <w:pStyle w:val="a7"/>
        <w:widowControl w:val="0"/>
        <w:numPr>
          <w:ilvl w:val="1"/>
          <w:numId w:val="5"/>
        </w:numPr>
        <w:textAlignment w:val="auto"/>
        <w:rPr>
          <w:rFonts w:ascii="David" w:hAnsi="David"/>
        </w:rPr>
      </w:pPr>
      <w:r>
        <w:rPr>
          <w:rFonts w:ascii="David" w:hAnsi="David"/>
          <w:rtl/>
        </w:rPr>
        <w:t>ה</w:t>
      </w:r>
      <w:r w:rsidR="00E20865">
        <w:rPr>
          <w:rFonts w:ascii="David" w:hAnsi="David" w:hint="cs"/>
          <w:rtl/>
        </w:rPr>
        <w:t>ספק</w:t>
      </w:r>
      <w:r>
        <w:rPr>
          <w:rFonts w:ascii="David" w:hAnsi="David"/>
          <w:rtl/>
        </w:rPr>
        <w:t xml:space="preserve"> ינהל את האירוע בכל הנוגע לשוטף הטכני והשוטף הביצועי (הקמות, ביצוע ופירוקים) תוך שמירה על לו"ז מדויק.</w:t>
      </w:r>
    </w:p>
    <w:p w:rsidR="00227761" w:rsidRDefault="00227761" w:rsidP="00227761">
      <w:pPr>
        <w:pStyle w:val="a7"/>
        <w:widowControl w:val="0"/>
        <w:numPr>
          <w:ilvl w:val="1"/>
          <w:numId w:val="5"/>
        </w:numPr>
        <w:textAlignment w:val="auto"/>
        <w:rPr>
          <w:rFonts w:ascii="David" w:hAnsi="David"/>
        </w:rPr>
      </w:pPr>
      <w:r>
        <w:rPr>
          <w:rFonts w:ascii="David" w:hAnsi="David"/>
          <w:rtl/>
        </w:rPr>
        <w:t>כל ההקמות והפירוקים יהיו נתונים לשינויים ע"פ היחידה לאבטחת אישים, המשטרה, מרכז ההסברה ובתיאום עימם.</w:t>
      </w:r>
    </w:p>
    <w:p w:rsidR="00227761" w:rsidRDefault="00227761" w:rsidP="00227761">
      <w:pPr>
        <w:pStyle w:val="a7"/>
        <w:widowControl w:val="0"/>
        <w:ind w:left="2002"/>
        <w:rPr>
          <w:rFonts w:ascii="David" w:hAnsi="David"/>
        </w:rPr>
      </w:pP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חלוקת סמכויות בין בעלי התפקידים השונים: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w:t>
      </w:r>
      <w:r w:rsidR="00C960CE">
        <w:rPr>
          <w:rFonts w:ascii="David" w:hAnsi="David" w:hint="cs"/>
          <w:rtl/>
        </w:rPr>
        <w:t>ספק</w:t>
      </w:r>
      <w:r>
        <w:rPr>
          <w:rFonts w:ascii="David" w:hAnsi="David"/>
          <w:rtl/>
        </w:rPr>
        <w:t xml:space="preserve"> יעבוד בצמוד לבמאי הטקס, לרבות מפגשי תיאום ותכנון, הגדרת מטלות לביצוע וכיוצ"ב. יובהר כי על המפיק להישמע להוראותיו האמנותיות של הבמאי ונציג מרכז ההסברה. אם תתעורר מחלוקת- מנהל האירוע ממרכז ההסברה יכריע בסוגיה.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w:t>
      </w:r>
      <w:r w:rsidR="00C960CE">
        <w:rPr>
          <w:rFonts w:ascii="David" w:hAnsi="David" w:hint="cs"/>
          <w:rtl/>
        </w:rPr>
        <w:t>ספק</w:t>
      </w:r>
      <w:r>
        <w:rPr>
          <w:rFonts w:ascii="David" w:hAnsi="David"/>
          <w:rtl/>
        </w:rPr>
        <w:t xml:space="preserve"> לדאוג לביצוע הנחיות מרכז ההסברה ולקבל את ה</w:t>
      </w:r>
      <w:r>
        <w:rPr>
          <w:rFonts w:ascii="David" w:hAnsi="David" w:hint="cs"/>
          <w:rtl/>
        </w:rPr>
        <w:t xml:space="preserve">חלטות </w:t>
      </w:r>
      <w:r>
        <w:rPr>
          <w:rFonts w:ascii="David" w:hAnsi="David"/>
          <w:rtl/>
        </w:rPr>
        <w:t>מרכז ההסברה כקובע ועורך ראשי של הטקס.</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w:t>
      </w:r>
      <w:r w:rsidR="00C960CE">
        <w:rPr>
          <w:rFonts w:ascii="David" w:hAnsi="David" w:hint="cs"/>
          <w:rtl/>
        </w:rPr>
        <w:t>ספק</w:t>
      </w:r>
      <w:r>
        <w:rPr>
          <w:rFonts w:ascii="David" w:hAnsi="David"/>
          <w:rtl/>
        </w:rPr>
        <w:t xml:space="preserve"> יהיה המתאם בין כל הגורמים המעורבים בהפקת האירוע, בין אם במשרדים הממשלתיים והרשויות ובין אם בגורמים התרבותיים והאחרים. בפרט, המפיק ילווה ויפקח אחר שיתופי הפעולה בין הבמאי והיוצרים השונים, כל זאת, תוך עדכון שוטף ויומיומי לנציג המשרד.</w:t>
      </w:r>
    </w:p>
    <w:p w:rsidR="00227761" w:rsidRPr="00986A5D" w:rsidRDefault="00227761" w:rsidP="00227761">
      <w:pPr>
        <w:pStyle w:val="a7"/>
        <w:widowControl w:val="0"/>
        <w:numPr>
          <w:ilvl w:val="2"/>
          <w:numId w:val="5"/>
        </w:numPr>
        <w:ind w:left="1642"/>
        <w:textAlignment w:val="auto"/>
        <w:rPr>
          <w:rFonts w:ascii="David" w:hAnsi="David"/>
          <w:rtl/>
        </w:rPr>
      </w:pPr>
      <w:r>
        <w:rPr>
          <w:rFonts w:ascii="David" w:hAnsi="David"/>
          <w:rtl/>
        </w:rPr>
        <w:t>ה</w:t>
      </w:r>
      <w:r w:rsidR="00C960CE">
        <w:rPr>
          <w:rFonts w:ascii="David" w:hAnsi="David" w:hint="cs"/>
          <w:rtl/>
        </w:rPr>
        <w:t>ספק</w:t>
      </w:r>
      <w:r w:rsidRPr="00986A5D">
        <w:rPr>
          <w:rFonts w:ascii="David" w:hAnsi="David"/>
          <w:rtl/>
        </w:rPr>
        <w:t xml:space="preserve"> יהיה אמון על איתור ופתיחת חסמים, פתרון בעיות ותקלות שייווצרו בין הגופים והפרטים המשתתפים ובין מרכז ההסברה.</w:t>
      </w:r>
    </w:p>
    <w:p w:rsidR="00227761" w:rsidRDefault="00227761" w:rsidP="00227761">
      <w:pPr>
        <w:pStyle w:val="a7"/>
        <w:widowControl w:val="0"/>
        <w:numPr>
          <w:ilvl w:val="2"/>
          <w:numId w:val="5"/>
        </w:numPr>
        <w:ind w:left="1642"/>
        <w:textAlignment w:val="auto"/>
        <w:rPr>
          <w:rFonts w:ascii="David" w:hAnsi="David"/>
          <w:b/>
          <w:bCs/>
          <w:rtl/>
        </w:rPr>
      </w:pPr>
      <w:r>
        <w:rPr>
          <w:rFonts w:ascii="David" w:hAnsi="David"/>
          <w:b/>
          <w:bCs/>
          <w:rtl/>
        </w:rPr>
        <w:t xml:space="preserve">האחריות לביצוע השלם של הפעילות באופן מיטבי הינה של </w:t>
      </w:r>
      <w:r>
        <w:rPr>
          <w:rFonts w:ascii="David" w:hAnsi="David" w:hint="cs"/>
          <w:b/>
          <w:bCs/>
          <w:rtl/>
        </w:rPr>
        <w:t>ה</w:t>
      </w:r>
      <w:r w:rsidR="00C960CE">
        <w:rPr>
          <w:rFonts w:ascii="David" w:hAnsi="David" w:hint="cs"/>
          <w:b/>
          <w:bCs/>
          <w:rtl/>
        </w:rPr>
        <w:t>ספק</w:t>
      </w:r>
      <w:r>
        <w:rPr>
          <w:rFonts w:ascii="David" w:hAnsi="David" w:hint="cs"/>
          <w:b/>
          <w:bCs/>
          <w:rtl/>
        </w:rPr>
        <w:t xml:space="preserve"> וצוותו</w:t>
      </w:r>
      <w:r>
        <w:rPr>
          <w:rFonts w:ascii="David" w:hAnsi="David"/>
          <w:b/>
          <w:bCs/>
          <w:rtl/>
        </w:rPr>
        <w:t>.</w:t>
      </w:r>
    </w:p>
    <w:p w:rsidR="00227761" w:rsidRDefault="00227761" w:rsidP="00227761">
      <w:pPr>
        <w:pStyle w:val="a7"/>
        <w:widowControl w:val="0"/>
        <w:numPr>
          <w:ilvl w:val="1"/>
          <w:numId w:val="5"/>
        </w:numPr>
        <w:ind w:left="774"/>
        <w:textAlignment w:val="auto"/>
        <w:rPr>
          <w:rFonts w:ascii="David" w:hAnsi="David"/>
          <w:b/>
          <w:bCs/>
        </w:rPr>
      </w:pPr>
      <w:bookmarkStart w:id="58" w:name="_Ref529697700"/>
      <w:r>
        <w:rPr>
          <w:rFonts w:ascii="David" w:hAnsi="David" w:hint="cs"/>
          <w:b/>
          <w:bCs/>
          <w:rtl/>
        </w:rPr>
        <w:t>מפרט דרישות לאולם בו יתקיים הטקס:</w:t>
      </w:r>
      <w:bookmarkEnd w:id="58"/>
    </w:p>
    <w:p w:rsidR="00227761" w:rsidRDefault="00227761" w:rsidP="00C960CE">
      <w:pPr>
        <w:pStyle w:val="a7"/>
        <w:widowControl w:val="0"/>
        <w:ind w:left="774"/>
        <w:textAlignment w:val="auto"/>
        <w:rPr>
          <w:rFonts w:ascii="David" w:hAnsi="David"/>
          <w:lang w:eastAsia="en-US"/>
        </w:rPr>
      </w:pPr>
      <w:r>
        <w:rPr>
          <w:rFonts w:ascii="David" w:hAnsi="David"/>
          <w:rtl/>
          <w:lang w:eastAsia="en-US"/>
        </w:rPr>
        <w:t>ה</w:t>
      </w:r>
      <w:r w:rsidR="00C960CE">
        <w:rPr>
          <w:rFonts w:ascii="David" w:hAnsi="David" w:hint="cs"/>
          <w:rtl/>
          <w:lang w:eastAsia="en-US"/>
        </w:rPr>
        <w:t>ספק</w:t>
      </w:r>
      <w:r w:rsidR="004111B8">
        <w:rPr>
          <w:rFonts w:ascii="David" w:hAnsi="David" w:hint="cs"/>
          <w:rtl/>
          <w:lang w:eastAsia="en-US"/>
        </w:rPr>
        <w:t xml:space="preserve"> </w:t>
      </w:r>
      <w:r>
        <w:rPr>
          <w:rFonts w:ascii="David" w:hAnsi="David"/>
          <w:rtl/>
          <w:lang w:eastAsia="en-US"/>
        </w:rPr>
        <w:t>ישכור מקום לאירוח האירוע בעיר ירושלים וידאג לכלל צרכי ההסעדה, החנייה והסדרנות באירוע, לכל הפחות:</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טרקלין קבלת פנים המתאים לתפוסה של 2,000 איש לפחות הכולל:</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מקום כינוס ללא פחות מ- 2000 איש</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כיבוד קל לכ- 2000 איש הכולל לפחות: שתייה קרה (מים ו-2 סוגי מיץ), שתייה חמה (קפה נמס, קפה מגורען, קפה שחור, תה מסוגים שונים וחלב, מאפים מתוקים ומאפים מלוחים. הכיבוד יוצב על גבי דלפקים מפוארים.</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כ- 15 שולחנות בר</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אולם לקבלת פנים לכלות וחתני הפרס שיכלול:</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אולם מפואר המכיל לכל הפחות 120 מקומות ישיבה על בסיס ריהוט אלטרנטיבי ושולחנות ישיבה.</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ארוחת ערב (קוקטייל) בשרית לכ- 120 איש הכוללת לפחות: 3 סוגי מנה עיקרית בשרית, מנה צמחונית, 3 סוגי פחמימה, 5 סוגי סלטים, שתייה קרה (מיים ו-2 סוגי מיץ), בר שתייה חמה הכולל אספרסו, קפה שחור, קפה נמס מגורען, נס קפה ותחליף חלב צמחי.</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אולם תיאטרון (אודיטוריום) המכיל לפחות:</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2500 מקומות ישיבה עבור קהל באולם וביציע נפרדים</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במה תיאטרון גדולה המאפשרת הקמה והצבה של תפאורה בהתאם לרעיון המארגן של האירוע, הכוללת צוגים חשמליים, אפשרויות עיגון ותמיכה בתפאורה בבמה ומענה לצרכים הטכניים של ההקרנה, ההגברה והתאורה.</w:t>
      </w:r>
    </w:p>
    <w:p w:rsidR="00227761" w:rsidRDefault="00227761" w:rsidP="00227761">
      <w:pPr>
        <w:pStyle w:val="a7"/>
        <w:widowControl w:val="0"/>
        <w:numPr>
          <w:ilvl w:val="3"/>
          <w:numId w:val="5"/>
        </w:numPr>
        <w:ind w:left="2504"/>
        <w:textAlignment w:val="auto"/>
        <w:rPr>
          <w:rFonts w:ascii="David" w:hAnsi="David"/>
          <w:lang w:eastAsia="en-US"/>
        </w:rPr>
      </w:pPr>
      <w:r>
        <w:rPr>
          <w:rFonts w:ascii="David" w:hAnsi="David"/>
          <w:rtl/>
          <w:lang w:eastAsia="en-US"/>
        </w:rPr>
        <w:t>אפשרות לפירוק והרכבת כסאות בהתאם לתכנון ועיצוב הבמה והציוד הטכני.</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חנייה עבור לפחות 500 כלי רכב בקרבה של עד 750 מטר ממתחם האירוע</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גישה נוחה לתחבורה ציבורית</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שומרים ומאבטחים בהתאם לדרישות היחידה לאבטחת אישים.</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 xml:space="preserve">לפחות 20 סדרנים לטובת חנייה, ניהול קהל, זיהוי בכניסות הקהל, ובהתאם לצורך הענקת תעודות על במת האירוע. הסדרנים יהיו לבושים בצורה ייצוגית ומכובדת. </w:t>
      </w:r>
    </w:p>
    <w:p w:rsidR="00227761" w:rsidRDefault="00227761" w:rsidP="00227761">
      <w:pPr>
        <w:pStyle w:val="a7"/>
        <w:widowControl w:val="0"/>
        <w:numPr>
          <w:ilvl w:val="2"/>
          <w:numId w:val="5"/>
        </w:numPr>
        <w:ind w:left="1642"/>
        <w:textAlignment w:val="auto"/>
        <w:rPr>
          <w:rFonts w:ascii="David" w:hAnsi="David"/>
          <w:lang w:eastAsia="en-US"/>
        </w:rPr>
      </w:pPr>
      <w:r>
        <w:rPr>
          <w:rFonts w:ascii="David" w:hAnsi="David"/>
          <w:rtl/>
          <w:lang w:eastAsia="en-US"/>
        </w:rPr>
        <w:t>למען הסר ספק הספק ישא בכל עלות הקשורה בשכירת שירותי המתחם, הסדרנות והאבטחה, בהתאם לדרישות מרכז ההסברה ו/או היחידה לאבטחת אישים.</w:t>
      </w:r>
    </w:p>
    <w:p w:rsidR="00E229A1" w:rsidRPr="00E229A1" w:rsidRDefault="00E229A1" w:rsidP="00227761">
      <w:pPr>
        <w:pStyle w:val="a7"/>
        <w:widowControl w:val="0"/>
        <w:numPr>
          <w:ilvl w:val="2"/>
          <w:numId w:val="5"/>
        </w:numPr>
        <w:ind w:left="1642"/>
        <w:textAlignment w:val="auto"/>
        <w:rPr>
          <w:rFonts w:ascii="David" w:hAnsi="David"/>
          <w:b/>
          <w:bCs/>
          <w:lang w:eastAsia="en-US"/>
        </w:rPr>
      </w:pPr>
      <w:r w:rsidRPr="00E229A1">
        <w:rPr>
          <w:rFonts w:ascii="David" w:hAnsi="David" w:hint="cs"/>
          <w:b/>
          <w:bCs/>
          <w:rtl/>
          <w:lang w:eastAsia="en-US"/>
        </w:rPr>
        <w:t>האולם ישכר למשך שני ימי הקמה</w:t>
      </w:r>
      <w:r>
        <w:rPr>
          <w:rFonts w:ascii="David" w:hAnsi="David" w:hint="cs"/>
          <w:b/>
          <w:bCs/>
          <w:rtl/>
          <w:lang w:eastAsia="en-US"/>
        </w:rPr>
        <w:t xml:space="preserve"> לפחות</w:t>
      </w:r>
      <w:r w:rsidRPr="00E229A1">
        <w:rPr>
          <w:rFonts w:ascii="David" w:hAnsi="David" w:hint="cs"/>
          <w:b/>
          <w:bCs/>
          <w:rtl/>
          <w:lang w:eastAsia="en-US"/>
        </w:rPr>
        <w:t>, יום חזרות וכן ליום האירוע.</w:t>
      </w:r>
    </w:p>
    <w:p w:rsidR="00227761" w:rsidRPr="00C0561E" w:rsidRDefault="00227761" w:rsidP="00227761">
      <w:pPr>
        <w:pStyle w:val="a7"/>
        <w:widowControl w:val="0"/>
        <w:ind w:left="774"/>
        <w:textAlignment w:val="auto"/>
        <w:rPr>
          <w:rFonts w:ascii="David" w:hAnsi="David"/>
          <w:b/>
          <w:bCs/>
        </w:rPr>
      </w:pP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 xml:space="preserve">ארגון האולם, עיצוב והצבת ציוד טכני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לבצע את ההקמה, הכוללת: </w:t>
      </w:r>
    </w:p>
    <w:p w:rsidR="00227761" w:rsidRDefault="00227761" w:rsidP="00227761">
      <w:pPr>
        <w:pStyle w:val="a7"/>
        <w:widowControl w:val="0"/>
        <w:numPr>
          <w:ilvl w:val="3"/>
          <w:numId w:val="5"/>
        </w:numPr>
        <w:ind w:left="2504"/>
        <w:textAlignment w:val="auto"/>
        <w:rPr>
          <w:rFonts w:ascii="David" w:hAnsi="David"/>
        </w:rPr>
      </w:pPr>
      <w:r>
        <w:rPr>
          <w:rFonts w:ascii="David" w:hAnsi="David"/>
          <w:rtl/>
        </w:rPr>
        <w:t>בינוי במה ותפאורה.</w:t>
      </w:r>
    </w:p>
    <w:p w:rsidR="00227761" w:rsidRDefault="00227761" w:rsidP="00227761">
      <w:pPr>
        <w:pStyle w:val="a7"/>
        <w:widowControl w:val="0"/>
        <w:numPr>
          <w:ilvl w:val="3"/>
          <w:numId w:val="5"/>
        </w:numPr>
        <w:ind w:left="2504"/>
        <w:textAlignment w:val="auto"/>
        <w:rPr>
          <w:rFonts w:ascii="David" w:hAnsi="David"/>
        </w:rPr>
      </w:pPr>
      <w:r>
        <w:rPr>
          <w:rFonts w:ascii="David" w:hAnsi="David"/>
          <w:rtl/>
        </w:rPr>
        <w:t>אספקה התפאורה והצבתה עפ"י הנחיות מעצב התפאורה, הבמאי ומרכז ההסברה.</w:t>
      </w:r>
    </w:p>
    <w:p w:rsidR="00227761" w:rsidRDefault="00227761" w:rsidP="00227761">
      <w:pPr>
        <w:pStyle w:val="a7"/>
        <w:widowControl w:val="0"/>
        <w:numPr>
          <w:ilvl w:val="3"/>
          <w:numId w:val="5"/>
        </w:numPr>
        <w:ind w:left="2504"/>
        <w:textAlignment w:val="auto"/>
        <w:rPr>
          <w:rFonts w:ascii="David" w:hAnsi="David"/>
        </w:rPr>
      </w:pPr>
      <w:r>
        <w:rPr>
          <w:rFonts w:ascii="David" w:hAnsi="David"/>
          <w:rtl/>
        </w:rPr>
        <w:t>אספקת אמצעי התאורה וההגברה והצבתם עפ"י הנחיות מעצב התאורה  וההגברה ומרכז ההסברה.</w:t>
      </w:r>
    </w:p>
    <w:p w:rsidR="00227761" w:rsidRDefault="00227761" w:rsidP="00227761">
      <w:pPr>
        <w:pStyle w:val="a7"/>
        <w:widowControl w:val="0"/>
        <w:numPr>
          <w:ilvl w:val="3"/>
          <w:numId w:val="5"/>
        </w:numPr>
        <w:ind w:left="2504"/>
        <w:textAlignment w:val="auto"/>
        <w:rPr>
          <w:rFonts w:ascii="David" w:hAnsi="David"/>
        </w:rPr>
      </w:pPr>
      <w:r>
        <w:rPr>
          <w:rFonts w:ascii="David" w:hAnsi="David"/>
          <w:rtl/>
        </w:rPr>
        <w:t>אספקה ציוד הקרנה והצבתו  בתיאום מעצב התפאורה בהתאם להנחיות מעצב התאורה  וההגברה ומרכז ההסברה.</w:t>
      </w:r>
    </w:p>
    <w:p w:rsidR="00227761" w:rsidRDefault="00227761" w:rsidP="00227761">
      <w:pPr>
        <w:pStyle w:val="a7"/>
        <w:widowControl w:val="0"/>
        <w:numPr>
          <w:ilvl w:val="3"/>
          <w:numId w:val="5"/>
        </w:numPr>
        <w:ind w:left="2504"/>
        <w:textAlignment w:val="auto"/>
        <w:rPr>
          <w:rFonts w:ascii="David" w:hAnsi="David"/>
        </w:rPr>
      </w:pPr>
      <w:r>
        <w:rPr>
          <w:rFonts w:ascii="David" w:hAnsi="David"/>
          <w:rtl/>
        </w:rPr>
        <w:t>אספקה פרחים והצבתם עפ"י הנחיות מעצב התפאורה, הבמאי ומרכז ההסברה.</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3 ימים לפני מועד קיום הטקס יועמד לרשות הספק האולם בו יתקיים הטקס.</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להפעיל צוותי עבודה בכל התחומים ובכל השעות העומדות לרשותו לרבות שעות הלילה כך שכל הריהוט, הציוד והתשתיות יוצבו כנדרש ולאחר שנעשתה בדיקת תקינות ופעילות תקינה של הציוד של המהנדסים מטעמו  ובאישור המהנדסים מטעם המרכז.</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לסדר את  האולמות ולהציב את הריהוט והציוד הטכני כנדרש על פי הנחיות המרכז.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לתת מתן מענה מי</w:t>
      </w:r>
      <w:r>
        <w:rPr>
          <w:rFonts w:ascii="David" w:hAnsi="David" w:hint="cs"/>
          <w:rtl/>
        </w:rPr>
        <w:t>י</w:t>
      </w:r>
      <w:r>
        <w:rPr>
          <w:rFonts w:ascii="David" w:hAnsi="David"/>
          <w:rtl/>
        </w:rPr>
        <w:t xml:space="preserve">די לכל תקלה מאירוע התקלה. אי עמידה בלוח זמנים זה יגרור תשלום של פיצוי מוסכם ע"י הספק. </w:t>
      </w:r>
    </w:p>
    <w:p w:rsidR="00227761" w:rsidRDefault="00227761" w:rsidP="00227761">
      <w:pPr>
        <w:widowControl w:val="0"/>
        <w:numPr>
          <w:ilvl w:val="1"/>
          <w:numId w:val="5"/>
        </w:numPr>
        <w:ind w:left="774"/>
        <w:contextualSpacing/>
        <w:textAlignment w:val="auto"/>
        <w:rPr>
          <w:b/>
          <w:bCs/>
        </w:rPr>
      </w:pPr>
      <w:r>
        <w:rPr>
          <w:b/>
          <w:bCs/>
          <w:rtl/>
        </w:rPr>
        <w:t>דרישות נגישות:</w:t>
      </w:r>
    </w:p>
    <w:p w:rsidR="00227761" w:rsidRDefault="00227761" w:rsidP="00227761">
      <w:pPr>
        <w:widowControl w:val="0"/>
        <w:numPr>
          <w:ilvl w:val="2"/>
          <w:numId w:val="5"/>
        </w:numPr>
        <w:ind w:left="1642"/>
        <w:contextualSpacing/>
        <w:textAlignment w:val="auto"/>
        <w:rPr>
          <w:rtl/>
        </w:rPr>
      </w:pPr>
      <w:r>
        <w:rPr>
          <w:rtl/>
        </w:rPr>
        <w:t xml:space="preserve">הספק נדרש לקיים את כל דרישות הנגישות בסעיף </w:t>
      </w:r>
      <w:r>
        <w:rPr>
          <w:cs/>
        </w:rPr>
        <w:t>‎</w:t>
      </w:r>
      <w:r>
        <w:rPr>
          <w:rtl/>
        </w:rPr>
        <w:t>זה על חשבונו.</w:t>
      </w:r>
      <w:r>
        <w:rPr>
          <w:rFonts w:hint="cs"/>
          <w:rtl/>
        </w:rPr>
        <w:t xml:space="preserve"> יש לקרוא בעיון את נספח ג'5 </w:t>
      </w:r>
      <w:r>
        <w:rPr>
          <w:rtl/>
        </w:rPr>
        <w:t>–</w:t>
      </w:r>
      <w:r>
        <w:rPr>
          <w:rFonts w:hint="cs"/>
          <w:rtl/>
        </w:rPr>
        <w:t xml:space="preserve"> נספח הנגישות, וליישם את על הוראותיו.</w:t>
      </w:r>
    </w:p>
    <w:p w:rsidR="00227761" w:rsidRDefault="00227761" w:rsidP="00227761">
      <w:pPr>
        <w:widowControl w:val="0"/>
        <w:numPr>
          <w:ilvl w:val="2"/>
          <w:numId w:val="5"/>
        </w:numPr>
        <w:ind w:left="1642"/>
        <w:contextualSpacing/>
        <w:textAlignment w:val="auto"/>
        <w:rPr>
          <w:rtl/>
        </w:rPr>
      </w:pPr>
      <w:r>
        <w:rPr>
          <w:rtl/>
        </w:rPr>
        <w:t xml:space="preserve">דרישות בתחומי נגישות </w:t>
      </w:r>
      <w:r>
        <w:rPr>
          <w:u w:val="single"/>
          <w:rtl/>
        </w:rPr>
        <w:t>השילוט והישיבה</w:t>
      </w:r>
      <w:r>
        <w:rPr>
          <w:rtl/>
        </w:rPr>
        <w:t xml:space="preserve"> במקום האירוע:</w:t>
      </w:r>
    </w:p>
    <w:p w:rsidR="00227761" w:rsidRDefault="00227761" w:rsidP="00227761">
      <w:pPr>
        <w:widowControl w:val="0"/>
        <w:numPr>
          <w:ilvl w:val="3"/>
          <w:numId w:val="5"/>
        </w:numPr>
        <w:ind w:left="2504"/>
        <w:contextualSpacing/>
        <w:textAlignment w:val="auto"/>
        <w:rPr>
          <w:rtl/>
        </w:rPr>
      </w:pPr>
      <w:r>
        <w:rPr>
          <w:rtl/>
        </w:rPr>
        <w:t>הצבת שילוט הכוונה וזיהוי למקום האירוע, למקומות הישיבה, לשירותים רגילים ונגישים ולעמדות מודיעין במקום, בהתאם לתקנות נגישות השירות ודרישות אלה.</w:t>
      </w:r>
    </w:p>
    <w:p w:rsidR="00227761" w:rsidRDefault="00227761" w:rsidP="00227761">
      <w:pPr>
        <w:widowControl w:val="0"/>
        <w:numPr>
          <w:ilvl w:val="3"/>
          <w:numId w:val="5"/>
        </w:numPr>
        <w:ind w:left="2504"/>
        <w:contextualSpacing/>
        <w:textAlignment w:val="auto"/>
        <w:rPr>
          <w:rtl/>
        </w:rPr>
      </w:pPr>
      <w:r>
        <w:rPr>
          <w:rtl/>
        </w:rPr>
        <w:t>הצבת שילוט מותאם לחניה נגישה, בהתאם לתקנות נגישות השירות ודרישות אלה.</w:t>
      </w:r>
    </w:p>
    <w:p w:rsidR="00227761" w:rsidRDefault="00227761" w:rsidP="00227761">
      <w:pPr>
        <w:widowControl w:val="0"/>
        <w:numPr>
          <w:ilvl w:val="3"/>
          <w:numId w:val="5"/>
        </w:numPr>
        <w:ind w:left="2504"/>
        <w:contextualSpacing/>
        <w:textAlignment w:val="auto"/>
        <w:rPr>
          <w:rtl/>
        </w:rPr>
      </w:pPr>
      <w:r>
        <w:rPr>
          <w:rtl/>
        </w:rPr>
        <w:t xml:space="preserve">הצבת 20 מושבים מותאמים. המושב המותאם יהיה כמפורט בתקנות התאמות נגישות לשירות. </w:t>
      </w:r>
    </w:p>
    <w:p w:rsidR="00227761" w:rsidRDefault="00227761" w:rsidP="00227761">
      <w:pPr>
        <w:widowControl w:val="0"/>
        <w:numPr>
          <w:ilvl w:val="3"/>
          <w:numId w:val="5"/>
        </w:numPr>
        <w:ind w:left="2504"/>
        <w:contextualSpacing/>
        <w:textAlignment w:val="auto"/>
        <w:rPr>
          <w:rtl/>
        </w:rPr>
      </w:pPr>
      <w:r>
        <w:rPr>
          <w:rtl/>
        </w:rPr>
        <w:t xml:space="preserve">הסדרת אזור ישיבה נגיש (מיועד לאנשים המתניידים בכיסאות גלגלים ולמלוויהם), אשר ימוקם בזווית צפייה נוחה או ימוקם מעל משטח מוגבה ויהיה נגיש לפי הוראות ת"י 1918 חלק 3.2 בסעיף 2.9; ותקנות מקום שאינו מבנה. המשטח המוגבה יהיה בגובה שיאפשר צפייה במופע כך שאם הקהל עומד על רגליו, האירוע אינו מוסתר מפני הצופה עם המוגבלות. </w:t>
      </w:r>
    </w:p>
    <w:p w:rsidR="00227761" w:rsidRDefault="00227761" w:rsidP="00227761">
      <w:pPr>
        <w:widowControl w:val="0"/>
        <w:numPr>
          <w:ilvl w:val="3"/>
          <w:numId w:val="5"/>
        </w:numPr>
        <w:ind w:left="2504"/>
        <w:contextualSpacing/>
        <w:textAlignment w:val="auto"/>
        <w:rPr>
          <w:rtl/>
        </w:rPr>
      </w:pPr>
      <w:r>
        <w:rPr>
          <w:rtl/>
        </w:rPr>
        <w:t xml:space="preserve">דרך נגישה לפי הוראות ת"י 1918 חלק 1 בסעיף 2.7 תקשר בין חניית הנכים לאזור הישיבה הנגיש כאמור בפסקת משנה (א), למתקני השירותים היבילים המותאמים, וכן לאזור מרכזי של האירוע.  </w:t>
      </w:r>
    </w:p>
    <w:p w:rsidR="00227761" w:rsidRDefault="00227761" w:rsidP="00227761">
      <w:pPr>
        <w:widowControl w:val="0"/>
        <w:numPr>
          <w:ilvl w:val="3"/>
          <w:numId w:val="5"/>
        </w:numPr>
        <w:ind w:left="2504"/>
        <w:contextualSpacing/>
        <w:textAlignment w:val="auto"/>
        <w:rPr>
          <w:rtl/>
        </w:rPr>
      </w:pPr>
      <w:r>
        <w:rPr>
          <w:rtl/>
        </w:rPr>
        <w:t>הוצבו במקום האירוע מתקני שירותים יבילים, יציב החייב שירותים יבילים מותאמים לשימוש אדם המתנייע בכיסא גלגלים, לפי אלה:</w:t>
      </w:r>
    </w:p>
    <w:p w:rsidR="00227761" w:rsidRDefault="00227761" w:rsidP="00227761">
      <w:pPr>
        <w:widowControl w:val="0"/>
        <w:numPr>
          <w:ilvl w:val="3"/>
          <w:numId w:val="5"/>
        </w:numPr>
        <w:ind w:left="2504"/>
        <w:contextualSpacing/>
        <w:textAlignment w:val="auto"/>
        <w:rPr>
          <w:rtl/>
        </w:rPr>
      </w:pPr>
      <w:r>
        <w:rPr>
          <w:rtl/>
        </w:rPr>
        <w:t>יאפשרו שימוש עצמאי, לרבות אפשרות לסגירת הדלת ולנעילתה מבפנים;</w:t>
      </w:r>
    </w:p>
    <w:p w:rsidR="00227761" w:rsidRDefault="00227761" w:rsidP="00227761">
      <w:pPr>
        <w:widowControl w:val="0"/>
        <w:numPr>
          <w:ilvl w:val="3"/>
          <w:numId w:val="5"/>
        </w:numPr>
        <w:ind w:left="2504"/>
        <w:contextualSpacing/>
        <w:textAlignment w:val="auto"/>
        <w:rPr>
          <w:rtl/>
        </w:rPr>
      </w:pPr>
      <w:r>
        <w:rPr>
          <w:rtl/>
        </w:rPr>
        <w:t>במידה והיה הפרש גובה בכניסה לתא השירותים, ייעשה שימוש בכבש יציב כדי לאפשר כניסה לתא.</w:t>
      </w:r>
    </w:p>
    <w:p w:rsidR="00227761" w:rsidRDefault="00227761" w:rsidP="00227761">
      <w:pPr>
        <w:widowControl w:val="0"/>
        <w:numPr>
          <w:ilvl w:val="3"/>
          <w:numId w:val="5"/>
        </w:numPr>
        <w:ind w:left="2504"/>
        <w:contextualSpacing/>
        <w:textAlignment w:val="auto"/>
        <w:rPr>
          <w:rtl/>
        </w:rPr>
      </w:pPr>
      <w:r>
        <w:rPr>
          <w:rtl/>
        </w:rPr>
        <w:t>מיתקן שירותים יבילים מותאם אחד לפחות, יוצב בכל אחד מהאזורים שמוצבים בהם שירותים יבילים, וכן קרוב ככל האפשר לאזור הישיבה הנגיש.</w:t>
      </w:r>
    </w:p>
    <w:p w:rsidR="00227761" w:rsidRDefault="00227761" w:rsidP="00227761">
      <w:pPr>
        <w:widowControl w:val="0"/>
        <w:numPr>
          <w:ilvl w:val="2"/>
          <w:numId w:val="5"/>
        </w:numPr>
        <w:ind w:left="1642"/>
        <w:contextualSpacing/>
        <w:textAlignment w:val="auto"/>
        <w:rPr>
          <w:rtl/>
        </w:rPr>
      </w:pPr>
      <w:r>
        <w:rPr>
          <w:rtl/>
        </w:rPr>
        <w:t xml:space="preserve">דרישות בתחום </w:t>
      </w:r>
      <w:r>
        <w:rPr>
          <w:u w:val="single"/>
          <w:rtl/>
        </w:rPr>
        <w:t>המידע הכתוב והנשמע</w:t>
      </w:r>
      <w:r>
        <w:rPr>
          <w:rtl/>
        </w:rPr>
        <w:t xml:space="preserve"> לפני האירוע ובמהלכו:</w:t>
      </w:r>
    </w:p>
    <w:p w:rsidR="00227761" w:rsidRDefault="00227761" w:rsidP="00227761">
      <w:pPr>
        <w:widowControl w:val="0"/>
        <w:numPr>
          <w:ilvl w:val="3"/>
          <w:numId w:val="5"/>
        </w:numPr>
        <w:ind w:left="2504"/>
        <w:contextualSpacing/>
        <w:textAlignment w:val="auto"/>
        <w:rPr>
          <w:rtl/>
        </w:rPr>
      </w:pPr>
      <w:r>
        <w:rPr>
          <w:rtl/>
        </w:rPr>
        <w:t xml:space="preserve">יש לפרסם את קיום האירוע, מועדו, והתאמות הנגישות המסופקות בו זמן סביר לפני האירוע. </w:t>
      </w:r>
    </w:p>
    <w:p w:rsidR="00227761" w:rsidRDefault="00227761" w:rsidP="00227761">
      <w:pPr>
        <w:widowControl w:val="0"/>
        <w:numPr>
          <w:ilvl w:val="3"/>
          <w:numId w:val="5"/>
        </w:numPr>
        <w:ind w:left="2504"/>
        <w:contextualSpacing/>
        <w:textAlignment w:val="auto"/>
        <w:rPr>
          <w:rtl/>
        </w:rPr>
      </w:pPr>
      <w:r>
        <w:rPr>
          <w:rtl/>
        </w:rPr>
        <w:t>כמו כן יש לפרסם באתר האינטרנט את דרכי הגשת בקשה לקבלת אמצעי עזר או שירות עזר המסופק לפי בקשה, כגון תרגום לשפת סימנים או תקציר בפישוט לשוני, ואת המועדים להגשת בקשה זו.</w:t>
      </w:r>
    </w:p>
    <w:p w:rsidR="00227761" w:rsidRDefault="00227761" w:rsidP="00227761">
      <w:pPr>
        <w:widowControl w:val="0"/>
        <w:numPr>
          <w:ilvl w:val="3"/>
          <w:numId w:val="5"/>
        </w:numPr>
        <w:ind w:left="2504"/>
        <w:contextualSpacing/>
        <w:textAlignment w:val="auto"/>
        <w:rPr>
          <w:rtl/>
        </w:rPr>
      </w:pPr>
      <w:r>
        <w:rPr>
          <w:rtl/>
        </w:rPr>
        <w:t xml:space="preserve">בהזמנות המסופקות למשתתפים , ובכל אמצעי הפרסום לפני האירוע יש: </w:t>
      </w:r>
    </w:p>
    <w:p w:rsidR="00227761" w:rsidRDefault="00227761" w:rsidP="00227761">
      <w:pPr>
        <w:widowControl w:val="0"/>
        <w:numPr>
          <w:ilvl w:val="3"/>
          <w:numId w:val="5"/>
        </w:numPr>
        <w:ind w:left="2504"/>
        <w:contextualSpacing/>
        <w:textAlignment w:val="auto"/>
        <w:rPr>
          <w:rtl/>
        </w:rPr>
      </w:pPr>
      <w:r>
        <w:rPr>
          <w:rtl/>
        </w:rPr>
        <w:t>להפנות לאתר האינטרנט לקבלת מידע על התאמות הנגישות המסופקות באתר.</w:t>
      </w:r>
    </w:p>
    <w:p w:rsidR="00227761" w:rsidRDefault="00227761" w:rsidP="00227761">
      <w:pPr>
        <w:widowControl w:val="0"/>
        <w:numPr>
          <w:ilvl w:val="3"/>
          <w:numId w:val="5"/>
        </w:numPr>
        <w:ind w:left="2504"/>
        <w:contextualSpacing/>
        <w:textAlignment w:val="auto"/>
        <w:rPr>
          <w:rtl/>
        </w:rPr>
      </w:pPr>
      <w:r>
        <w:rPr>
          <w:rtl/>
        </w:rPr>
        <w:t>לפרסם מספר טלפון, מסרון (</w:t>
      </w:r>
      <w:r>
        <w:t>s.m.s</w:t>
      </w:r>
      <w:r>
        <w:rPr>
          <w:rtl/>
        </w:rPr>
        <w:t xml:space="preserve">) ופקס, לשם בקשה לאספקת התאמה אישית לאירוע. </w:t>
      </w:r>
    </w:p>
    <w:p w:rsidR="00227761" w:rsidRDefault="00227761" w:rsidP="00227761">
      <w:pPr>
        <w:widowControl w:val="0"/>
        <w:numPr>
          <w:ilvl w:val="3"/>
          <w:numId w:val="5"/>
        </w:numPr>
        <w:ind w:left="2504"/>
        <w:contextualSpacing/>
        <w:textAlignment w:val="auto"/>
        <w:rPr>
          <w:rtl/>
        </w:rPr>
      </w:pPr>
      <w:r>
        <w:rPr>
          <w:rtl/>
        </w:rPr>
        <w:t>באירוע יש לספק מערכת עזר לשמיעה הכוללת 80 מקלטים. מהם 1/3 מקלטים הכוללים לולאת השראה, ו- 2/3 מקלטים מסוג אוזניות. יש לספק סוג מערכת השמע בהתאם לנדרש בתקנות התאמות נגישות לשירות.</w:t>
      </w:r>
    </w:p>
    <w:p w:rsidR="00227761" w:rsidRDefault="00227761" w:rsidP="00227761">
      <w:pPr>
        <w:widowControl w:val="0"/>
        <w:numPr>
          <w:ilvl w:val="3"/>
          <w:numId w:val="5"/>
        </w:numPr>
        <w:ind w:left="2504"/>
        <w:contextualSpacing/>
        <w:textAlignment w:val="auto"/>
        <w:rPr>
          <w:rtl/>
        </w:rPr>
      </w:pPr>
      <w:r>
        <w:rPr>
          <w:rtl/>
        </w:rPr>
        <w:t>יסופק תמלול של כל האירוע על גבי מסך, כולל כל המידע הנמסר במערכות הקול לפני, במהלך ובתום האירוע. וכן הנחיות הבטיחות/ ביטחון.</w:t>
      </w:r>
    </w:p>
    <w:p w:rsidR="00227761" w:rsidRDefault="00227761" w:rsidP="00227761">
      <w:pPr>
        <w:widowControl w:val="0"/>
        <w:numPr>
          <w:ilvl w:val="3"/>
          <w:numId w:val="5"/>
        </w:numPr>
        <w:ind w:left="2504"/>
        <w:contextualSpacing/>
        <w:textAlignment w:val="auto"/>
        <w:rPr>
          <w:rtl/>
        </w:rPr>
      </w:pPr>
      <w:r>
        <w:rPr>
          <w:rtl/>
        </w:rPr>
        <w:t xml:space="preserve">בסרטונים המוצגים באירוע יוצגו כתוביות. </w:t>
      </w:r>
    </w:p>
    <w:p w:rsidR="00227761" w:rsidRDefault="00227761" w:rsidP="00227761">
      <w:pPr>
        <w:widowControl w:val="0"/>
        <w:numPr>
          <w:ilvl w:val="3"/>
          <w:numId w:val="5"/>
        </w:numPr>
        <w:ind w:left="2504"/>
        <w:contextualSpacing/>
        <w:textAlignment w:val="auto"/>
        <w:rPr>
          <w:rtl/>
        </w:rPr>
      </w:pPr>
      <w:r>
        <w:rPr>
          <w:rtl/>
        </w:rPr>
        <w:t>לבקשת אדם עם מוגבלות, אשר הוגשה זמן  סביר לפני מועד האירוע, יסופק תרגום לשפת הסימנים, באמצעות מתרגם אשר ימוקם במקום שממנו יהיה ניתן לראותו בבירור, ככל האפשר, מכל מקום באתר, ובמידת הצורך תוך שימוש בתאורה ממוקדת.</w:t>
      </w:r>
    </w:p>
    <w:p w:rsidR="00227761" w:rsidRDefault="00227761" w:rsidP="00227761">
      <w:pPr>
        <w:widowControl w:val="0"/>
        <w:numPr>
          <w:ilvl w:val="3"/>
          <w:numId w:val="5"/>
        </w:numPr>
        <w:ind w:left="2504"/>
        <w:contextualSpacing/>
        <w:textAlignment w:val="auto"/>
        <w:rPr>
          <w:rtl/>
        </w:rPr>
      </w:pPr>
      <w:r>
        <w:rPr>
          <w:rtl/>
        </w:rPr>
        <w:t>במידה ויוכן תקציר לפני הטקס בעבור כלל הציבור, לבקשת אדם עם מוגבלות יינתן תקציר בדפוס נגיש עם פישוט לשוני לבקשת אדם עם מוגבלות.</w:t>
      </w: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שילוט</w:t>
      </w:r>
      <w:r>
        <w:rPr>
          <w:rFonts w:ascii="David" w:hAnsi="David" w:hint="cs"/>
          <w:b/>
          <w:bCs/>
          <w:rtl/>
        </w:rPr>
        <w:t xml:space="preserve"> ומיתוג</w:t>
      </w:r>
      <w:r>
        <w:rPr>
          <w:rFonts w:ascii="David" w:hAnsi="David"/>
          <w:b/>
          <w:bCs/>
          <w:rtl/>
        </w:rPr>
        <w:t>:</w:t>
      </w:r>
    </w:p>
    <w:p w:rsidR="00227761" w:rsidRDefault="00227761" w:rsidP="00010331">
      <w:pPr>
        <w:pStyle w:val="a7"/>
        <w:widowControl w:val="0"/>
        <w:numPr>
          <w:ilvl w:val="2"/>
          <w:numId w:val="5"/>
        </w:numPr>
        <w:ind w:left="1642"/>
        <w:textAlignment w:val="auto"/>
        <w:rPr>
          <w:rFonts w:ascii="David" w:hAnsi="David"/>
        </w:rPr>
      </w:pPr>
      <w:r>
        <w:rPr>
          <w:rFonts w:ascii="David" w:hAnsi="David"/>
          <w:rtl/>
        </w:rPr>
        <w:t xml:space="preserve">ברחבי מתחם האתר ובסביבתו יהיה שילוט בולט, אשר ידגיש את קיום האירוע ויכוון אל הבמה, השירותים וכן לעמדות שונות ברחבי האתר, ע"פ דרישות </w:t>
      </w:r>
      <w:r w:rsidR="00010331">
        <w:rPr>
          <w:rFonts w:ascii="David" w:hAnsi="David" w:hint="cs"/>
          <w:rtl/>
        </w:rPr>
        <w:t>מנהל</w:t>
      </w:r>
      <w:r>
        <w:rPr>
          <w:rFonts w:ascii="David" w:hAnsi="David"/>
          <w:rtl/>
        </w:rPr>
        <w:t xml:space="preserve"> </w:t>
      </w:r>
      <w:r w:rsidR="00010331">
        <w:rPr>
          <w:rFonts w:ascii="David" w:hAnsi="David" w:hint="cs"/>
          <w:rtl/>
        </w:rPr>
        <w:t xml:space="preserve">על </w:t>
      </w:r>
      <w:r>
        <w:rPr>
          <w:rFonts w:ascii="David" w:hAnsi="David"/>
          <w:rtl/>
        </w:rPr>
        <w:t>הבטיחות והמשטרה וע"פ דרישות מרכז ההסברה.</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כלל השילוט במתחם האירוע ובכבישים הסובבים (החל </w:t>
      </w:r>
      <w:r>
        <w:rPr>
          <w:rFonts w:ascii="David" w:hAnsi="David" w:hint="cs"/>
          <w:rtl/>
        </w:rPr>
        <w:t>מהעליי</w:t>
      </w:r>
      <w:r>
        <w:rPr>
          <w:rFonts w:ascii="David" w:hAnsi="David" w:hint="eastAsia"/>
          <w:rtl/>
        </w:rPr>
        <w:t>ה</w:t>
      </w:r>
      <w:r>
        <w:rPr>
          <w:rFonts w:ascii="David" w:hAnsi="David"/>
          <w:rtl/>
        </w:rPr>
        <w:t xml:space="preserve"> לכביש 1 ועד לכבישים הסמוכים ל</w:t>
      </w:r>
      <w:r>
        <w:rPr>
          <w:rFonts w:ascii="David" w:hAnsi="David" w:hint="cs"/>
          <w:rtl/>
        </w:rPr>
        <w:t>אולם</w:t>
      </w:r>
      <w:r>
        <w:rPr>
          <w:rFonts w:ascii="David" w:hAnsi="David"/>
          <w:rtl/>
        </w:rPr>
        <w:t xml:space="preserve"> יהיה באחריות המפיק, בהתאם להנחיות סגירות הכבישים והסדרי החניה של המשטרה, יחידת אבטחת האישים ועיריית ירושלים.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להכין שלטים בגדלים ומחומרים שונים שייתלו מחוץ למבנה בו יתקיים הטקס ובתוכ</w:t>
      </w:r>
      <w:r w:rsidRPr="006D76F5">
        <w:rPr>
          <w:rFonts w:ascii="David" w:hAnsi="David"/>
          <w:rtl/>
        </w:rPr>
        <w:t>ו. כל השלטים יוכנו על פי הנחיות המיתוג שיימסרו לספק.</w:t>
      </w:r>
    </w:p>
    <w:p w:rsidR="00227761" w:rsidRDefault="00227761" w:rsidP="00227761">
      <w:pPr>
        <w:pStyle w:val="a7"/>
        <w:widowControl w:val="0"/>
        <w:numPr>
          <w:ilvl w:val="2"/>
          <w:numId w:val="5"/>
        </w:numPr>
        <w:ind w:left="1642"/>
        <w:textAlignment w:val="auto"/>
        <w:rPr>
          <w:rFonts w:ascii="David" w:hAnsi="David"/>
        </w:rPr>
      </w:pPr>
      <w:r>
        <w:rPr>
          <w:rFonts w:ascii="David" w:hAnsi="David" w:hint="cs"/>
          <w:rtl/>
        </w:rPr>
        <w:t>הספק יציג במסגרת הראיון תכנית מיתוג לאולם קבלת הפנים ולטרקלין ההמתנה של הקהל.</w:t>
      </w:r>
    </w:p>
    <w:p w:rsidR="00227761" w:rsidRPr="006D76F5" w:rsidRDefault="00227761" w:rsidP="00227761">
      <w:pPr>
        <w:pStyle w:val="a7"/>
        <w:widowControl w:val="0"/>
        <w:ind w:left="1642"/>
        <w:textAlignment w:val="auto"/>
        <w:rPr>
          <w:rFonts w:ascii="David" w:hAnsi="David"/>
        </w:rPr>
      </w:pPr>
    </w:p>
    <w:p w:rsidR="00273478" w:rsidRDefault="00273478" w:rsidP="00227761">
      <w:pPr>
        <w:pStyle w:val="a7"/>
        <w:widowControl w:val="0"/>
        <w:numPr>
          <w:ilvl w:val="1"/>
          <w:numId w:val="5"/>
        </w:numPr>
        <w:ind w:left="774"/>
        <w:textAlignment w:val="auto"/>
        <w:rPr>
          <w:rFonts w:ascii="David" w:hAnsi="David"/>
          <w:b/>
          <w:bCs/>
        </w:rPr>
      </w:pPr>
      <w:r>
        <w:rPr>
          <w:rFonts w:ascii="David" w:hAnsi="David" w:hint="cs"/>
          <w:b/>
          <w:bCs/>
          <w:rtl/>
        </w:rPr>
        <w:t>פסלוני הפרס</w:t>
      </w:r>
      <w:r w:rsidR="00E3142D">
        <w:rPr>
          <w:rFonts w:ascii="David" w:hAnsi="David" w:hint="cs"/>
          <w:b/>
          <w:bCs/>
          <w:rtl/>
        </w:rPr>
        <w:t xml:space="preserve"> ותעודות</w:t>
      </w:r>
      <w:r>
        <w:rPr>
          <w:rFonts w:ascii="David" w:hAnsi="David" w:hint="cs"/>
          <w:b/>
          <w:bCs/>
          <w:rtl/>
        </w:rPr>
        <w:t>:</w:t>
      </w:r>
    </w:p>
    <w:p w:rsidR="00273478" w:rsidRPr="00273478" w:rsidRDefault="00273478" w:rsidP="00273478">
      <w:pPr>
        <w:pStyle w:val="a7"/>
        <w:widowControl w:val="0"/>
        <w:numPr>
          <w:ilvl w:val="2"/>
          <w:numId w:val="5"/>
        </w:numPr>
        <w:textAlignment w:val="auto"/>
        <w:rPr>
          <w:rFonts w:ascii="David" w:hAnsi="David"/>
          <w:b/>
          <w:bCs/>
        </w:rPr>
      </w:pPr>
      <w:r>
        <w:rPr>
          <w:rFonts w:ascii="David" w:hAnsi="David" w:hint="cs"/>
          <w:rtl/>
        </w:rPr>
        <w:t>הספק יציע למרכז ההסברה עיצוב מחודש לפסלוני הפרס.</w:t>
      </w:r>
    </w:p>
    <w:p w:rsidR="00273478" w:rsidRDefault="00273478" w:rsidP="00273478">
      <w:pPr>
        <w:pStyle w:val="a7"/>
        <w:widowControl w:val="0"/>
        <w:numPr>
          <w:ilvl w:val="2"/>
          <w:numId w:val="5"/>
        </w:numPr>
        <w:textAlignment w:val="auto"/>
        <w:rPr>
          <w:rFonts w:ascii="David" w:hAnsi="David"/>
        </w:rPr>
      </w:pPr>
      <w:r w:rsidRPr="00273478">
        <w:rPr>
          <w:rFonts w:ascii="David" w:hAnsi="David" w:hint="cs"/>
          <w:rtl/>
        </w:rPr>
        <w:t xml:space="preserve">לצורך כך, </w:t>
      </w:r>
      <w:r>
        <w:rPr>
          <w:rFonts w:ascii="David" w:hAnsi="David" w:hint="cs"/>
          <w:rtl/>
        </w:rPr>
        <w:t>יקיים המציע עבור מרכז ההסברה ומשרד החינוך תחרות לעיצוב פסלון פרס ישראל. הספק יהיה אחראי בין היתר על כתיבת תקנון לתחרות אשר יאושר על ידי המשרד, פיקוח משפטי עליה וכן הענקת הפרס לזוכה (בסכום של עד 10,000 ₪ כולל מע"נ) מתוך תקציב האירוע (בשנה הראשונה בלבד). כמו כן, לזוכה תשמר הבלעדיות לייצור הפסלונים לחמש השנים הבאות לפחות.</w:t>
      </w:r>
    </w:p>
    <w:p w:rsidR="00273478" w:rsidRDefault="00273478" w:rsidP="00273478">
      <w:pPr>
        <w:pStyle w:val="a7"/>
        <w:widowControl w:val="0"/>
        <w:numPr>
          <w:ilvl w:val="2"/>
          <w:numId w:val="5"/>
        </w:numPr>
        <w:textAlignment w:val="auto"/>
        <w:rPr>
          <w:rFonts w:ascii="David" w:hAnsi="David"/>
        </w:rPr>
      </w:pPr>
      <w:r>
        <w:rPr>
          <w:rFonts w:ascii="David" w:hAnsi="David" w:hint="cs"/>
          <w:rtl/>
        </w:rPr>
        <w:t>ה</w:t>
      </w:r>
      <w:r w:rsidR="00C960CE">
        <w:rPr>
          <w:rFonts w:ascii="David" w:hAnsi="David" w:hint="cs"/>
          <w:rtl/>
        </w:rPr>
        <w:t>ספק</w:t>
      </w:r>
      <w:r>
        <w:rPr>
          <w:rFonts w:ascii="David" w:hAnsi="David" w:hint="cs"/>
          <w:rtl/>
        </w:rPr>
        <w:t xml:space="preserve"> ישכור את שירותיהם של לפחות 2 שופטים מקצועיים לבחינת ההצעות, זאת בנוסף לשני נציגים מטעם מרכז ההסברה ומשרד החינוך.</w:t>
      </w:r>
    </w:p>
    <w:p w:rsidR="00273478" w:rsidRDefault="00273478" w:rsidP="00273478">
      <w:pPr>
        <w:pStyle w:val="a7"/>
        <w:widowControl w:val="0"/>
        <w:numPr>
          <w:ilvl w:val="2"/>
          <w:numId w:val="5"/>
        </w:numPr>
        <w:textAlignment w:val="auto"/>
        <w:rPr>
          <w:rFonts w:ascii="David" w:hAnsi="David"/>
        </w:rPr>
      </w:pPr>
      <w:r>
        <w:rPr>
          <w:rFonts w:ascii="David" w:hAnsi="David" w:hint="cs"/>
          <w:rtl/>
        </w:rPr>
        <w:t>ה</w:t>
      </w:r>
      <w:r w:rsidR="00C960CE">
        <w:rPr>
          <w:rFonts w:ascii="David" w:hAnsi="David" w:hint="cs"/>
          <w:rtl/>
        </w:rPr>
        <w:t>ספק</w:t>
      </w:r>
      <w:r>
        <w:rPr>
          <w:rFonts w:ascii="David" w:hAnsi="David" w:hint="cs"/>
          <w:rtl/>
        </w:rPr>
        <w:t xml:space="preserve"> יעצב את הפרסום לתחרות אשר יבוצע בפועל על ידי המשרד באמצעות לפ"מ במדיה השונים.</w:t>
      </w:r>
    </w:p>
    <w:p w:rsidR="00273478" w:rsidRDefault="00273478" w:rsidP="00273478">
      <w:pPr>
        <w:pStyle w:val="a7"/>
        <w:widowControl w:val="0"/>
        <w:numPr>
          <w:ilvl w:val="2"/>
          <w:numId w:val="5"/>
        </w:numPr>
        <w:textAlignment w:val="auto"/>
        <w:rPr>
          <w:rFonts w:ascii="David" w:hAnsi="David"/>
        </w:rPr>
      </w:pPr>
      <w:r>
        <w:rPr>
          <w:rFonts w:ascii="David" w:hAnsi="David" w:hint="cs"/>
          <w:rtl/>
        </w:rPr>
        <w:t>ה</w:t>
      </w:r>
      <w:r w:rsidR="00C960CE">
        <w:rPr>
          <w:rFonts w:ascii="David" w:hAnsi="David" w:hint="cs"/>
          <w:rtl/>
        </w:rPr>
        <w:t>ספק</w:t>
      </w:r>
      <w:r>
        <w:rPr>
          <w:rFonts w:ascii="David" w:hAnsi="David" w:hint="cs"/>
          <w:rtl/>
        </w:rPr>
        <w:t xml:space="preserve"> יבצע פנייה יזומה למעצבים, חברות לעיצוב ולבתי ספר לעיצוב לטובת עידודם להשתתף בתחרות.</w:t>
      </w:r>
    </w:p>
    <w:p w:rsidR="00273478" w:rsidRDefault="00273478" w:rsidP="00273478">
      <w:pPr>
        <w:pStyle w:val="a7"/>
        <w:widowControl w:val="0"/>
        <w:numPr>
          <w:ilvl w:val="2"/>
          <w:numId w:val="5"/>
        </w:numPr>
        <w:textAlignment w:val="auto"/>
        <w:rPr>
          <w:rFonts w:ascii="David" w:hAnsi="David"/>
        </w:rPr>
      </w:pPr>
      <w:r>
        <w:rPr>
          <w:rFonts w:ascii="David" w:hAnsi="David" w:hint="cs"/>
          <w:rtl/>
        </w:rPr>
        <w:t>לאחר הבחירה בעיצוב החדש, יהיה אחראי הזוכה על ייצור הפסלונים, בהתאם לכמות הזוכים באותה השנה וכן 2 פסלונים נוספים לגיבוי. הפסלונים הנותרים בכל שנה ימסרו לידי מרכז ההסברה.</w:t>
      </w:r>
    </w:p>
    <w:p w:rsidR="00273478" w:rsidRDefault="00273478" w:rsidP="00273478">
      <w:pPr>
        <w:pStyle w:val="a7"/>
        <w:widowControl w:val="0"/>
        <w:numPr>
          <w:ilvl w:val="2"/>
          <w:numId w:val="5"/>
        </w:numPr>
        <w:textAlignment w:val="auto"/>
        <w:rPr>
          <w:rFonts w:ascii="David" w:hAnsi="David"/>
        </w:rPr>
      </w:pPr>
      <w:r>
        <w:rPr>
          <w:rFonts w:ascii="David" w:hAnsi="David" w:hint="cs"/>
          <w:rtl/>
        </w:rPr>
        <w:t>זכויות העיצוב לפסלון הזוכה יהיו שייכות למרכז ההסברה.</w:t>
      </w:r>
    </w:p>
    <w:p w:rsidR="00E3142D" w:rsidRDefault="00E3142D" w:rsidP="00273478">
      <w:pPr>
        <w:pStyle w:val="a7"/>
        <w:widowControl w:val="0"/>
        <w:numPr>
          <w:ilvl w:val="2"/>
          <w:numId w:val="5"/>
        </w:numPr>
        <w:textAlignment w:val="auto"/>
        <w:rPr>
          <w:rFonts w:ascii="David" w:hAnsi="David"/>
        </w:rPr>
      </w:pPr>
      <w:r>
        <w:rPr>
          <w:rFonts w:ascii="David" w:hAnsi="David" w:hint="cs"/>
          <w:rtl/>
        </w:rPr>
        <w:t xml:space="preserve">הספק יעצב, ידפיס וימסגר תעודות לזוכי הפרס בגודל </w:t>
      </w:r>
      <w:r>
        <w:rPr>
          <w:rFonts w:ascii="David" w:hAnsi="David" w:hint="cs"/>
        </w:rPr>
        <w:t>A</w:t>
      </w:r>
      <w:r>
        <w:rPr>
          <w:rFonts w:ascii="David" w:hAnsi="David" w:hint="cs"/>
          <w:rtl/>
        </w:rPr>
        <w:t>3 לפחות ובמסגרת איכותית ומעוצבת. עיצוב התעודות, נוסחן ותצורתן הסופת, תובא לאישור מנהל הטקס, לא יאוחר מ- 30 יום לפני מועד הטקס.</w:t>
      </w:r>
    </w:p>
    <w:p w:rsidR="00273478" w:rsidRPr="00273478" w:rsidRDefault="00273478" w:rsidP="00273478">
      <w:pPr>
        <w:pStyle w:val="a7"/>
        <w:widowControl w:val="0"/>
        <w:ind w:left="2002"/>
        <w:textAlignment w:val="auto"/>
        <w:rPr>
          <w:rFonts w:ascii="David" w:hAnsi="David"/>
        </w:rPr>
      </w:pPr>
    </w:p>
    <w:p w:rsidR="00227761" w:rsidRPr="006D76F5" w:rsidRDefault="00227761" w:rsidP="00227761">
      <w:pPr>
        <w:pStyle w:val="a7"/>
        <w:widowControl w:val="0"/>
        <w:numPr>
          <w:ilvl w:val="1"/>
          <w:numId w:val="5"/>
        </w:numPr>
        <w:ind w:left="774"/>
        <w:textAlignment w:val="auto"/>
        <w:rPr>
          <w:rFonts w:ascii="David" w:hAnsi="David"/>
          <w:b/>
          <w:bCs/>
          <w:rtl/>
        </w:rPr>
      </w:pPr>
      <w:r w:rsidRPr="006D76F5">
        <w:rPr>
          <w:rFonts w:ascii="David" w:hAnsi="David"/>
          <w:b/>
          <w:bCs/>
          <w:rtl/>
        </w:rPr>
        <w:t>תוכן ויזואלי</w:t>
      </w:r>
      <w:r w:rsidRPr="006D76F5">
        <w:rPr>
          <w:rFonts w:ascii="David" w:hAnsi="David" w:hint="cs"/>
          <w:b/>
          <w:bCs/>
          <w:rtl/>
        </w:rPr>
        <w:t>:</w:t>
      </w:r>
    </w:p>
    <w:p w:rsidR="00227761" w:rsidRPr="006D76F5" w:rsidRDefault="00227761" w:rsidP="00227761">
      <w:pPr>
        <w:pStyle w:val="a7"/>
        <w:widowControl w:val="0"/>
        <w:numPr>
          <w:ilvl w:val="2"/>
          <w:numId w:val="5"/>
        </w:numPr>
        <w:ind w:left="1642"/>
        <w:textAlignment w:val="auto"/>
        <w:rPr>
          <w:rFonts w:ascii="David" w:hAnsi="David"/>
        </w:rPr>
      </w:pPr>
      <w:r w:rsidRPr="006D76F5">
        <w:rPr>
          <w:rFonts w:ascii="David" w:hAnsi="David"/>
          <w:rtl/>
        </w:rPr>
        <w:t xml:space="preserve">על הספק להכין מפרט תכנים ויזואליים (אנימציות) שיוקרנו במהלך הטקס. </w:t>
      </w:r>
    </w:p>
    <w:p w:rsidR="00227761" w:rsidRPr="006D76F5" w:rsidRDefault="00227761" w:rsidP="00227761">
      <w:pPr>
        <w:pStyle w:val="a7"/>
        <w:widowControl w:val="0"/>
        <w:numPr>
          <w:ilvl w:val="2"/>
          <w:numId w:val="5"/>
        </w:numPr>
        <w:ind w:left="1642"/>
        <w:textAlignment w:val="auto"/>
        <w:rPr>
          <w:rFonts w:ascii="David" w:hAnsi="David"/>
          <w:rtl/>
        </w:rPr>
      </w:pPr>
      <w:r w:rsidRPr="006D76F5">
        <w:rPr>
          <w:rFonts w:ascii="David" w:hAnsi="David"/>
          <w:rtl/>
        </w:rPr>
        <w:t>התכנים ומספר האייטמים יקבעו ע"י המרכז.</w:t>
      </w:r>
    </w:p>
    <w:p w:rsidR="00227761" w:rsidRDefault="00227761" w:rsidP="00227761">
      <w:pPr>
        <w:pStyle w:val="a7"/>
        <w:widowControl w:val="0"/>
        <w:numPr>
          <w:ilvl w:val="2"/>
          <w:numId w:val="5"/>
        </w:numPr>
        <w:ind w:left="1642"/>
        <w:textAlignment w:val="auto"/>
        <w:rPr>
          <w:rFonts w:ascii="David" w:hAnsi="David"/>
        </w:rPr>
      </w:pPr>
      <w:r w:rsidRPr="006D76F5">
        <w:rPr>
          <w:rFonts w:ascii="David" w:hAnsi="David"/>
          <w:rtl/>
        </w:rPr>
        <w:t>הספק</w:t>
      </w:r>
      <w:r>
        <w:rPr>
          <w:rFonts w:ascii="David" w:hAnsi="David"/>
          <w:rtl/>
        </w:rPr>
        <w:t xml:space="preserve"> יכין תוכנה של כל המופע בה ישולבו התכנים הויזואלים.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הספק יכין לכל אחד מהסרטונים שהוקרנו פתיח, סיומת ופריסט (תמונה מוקרנת על המסך בזמן שלא מוקרנים סרטונים) המכיל לוגו מעוצב של משרד החינוך ו</w:t>
      </w:r>
      <w:r w:rsidR="004A6EA0">
        <w:rPr>
          <w:rFonts w:ascii="David" w:hAnsi="David"/>
          <w:rtl/>
        </w:rPr>
        <w:t>מרכז ההסברה</w:t>
      </w:r>
      <w:r>
        <w:rPr>
          <w:rFonts w:ascii="David" w:hAnsi="David"/>
          <w:rtl/>
        </w:rPr>
        <w:t>.</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10 ימים לפני מועד הטקס תתבצע חזרה בהם יוצגו התכנים בפני המרכז. </w:t>
      </w:r>
    </w:p>
    <w:p w:rsidR="00227761" w:rsidRDefault="00227761" w:rsidP="00227761">
      <w:pPr>
        <w:pStyle w:val="a7"/>
        <w:widowControl w:val="0"/>
        <w:ind w:left="1642"/>
        <w:textAlignment w:val="auto"/>
        <w:rPr>
          <w:rFonts w:ascii="David" w:hAnsi="David"/>
        </w:rPr>
      </w:pPr>
    </w:p>
    <w:p w:rsidR="00227761" w:rsidRDefault="00227761" w:rsidP="00227761">
      <w:pPr>
        <w:pStyle w:val="a7"/>
        <w:widowControl w:val="0"/>
        <w:numPr>
          <w:ilvl w:val="1"/>
          <w:numId w:val="5"/>
        </w:numPr>
        <w:ind w:left="774"/>
        <w:textAlignment w:val="auto"/>
        <w:rPr>
          <w:rFonts w:ascii="David" w:hAnsi="David"/>
          <w:b/>
          <w:bCs/>
          <w:rtl/>
        </w:rPr>
      </w:pPr>
      <w:r>
        <w:rPr>
          <w:rFonts w:ascii="David" w:hAnsi="David"/>
          <w:b/>
          <w:bCs/>
          <w:rtl/>
        </w:rPr>
        <w:t>הצבה והפעלת ניידת שידור, צוות צילום ומסכים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להפעיל ניידת שידור</w:t>
      </w:r>
      <w:r>
        <w:rPr>
          <w:rFonts w:ascii="David" w:hAnsi="David"/>
        </w:rPr>
        <w:t xml:space="preserve"> </w:t>
      </w:r>
      <w:r>
        <w:rPr>
          <w:rFonts w:ascii="David" w:hAnsi="David"/>
          <w:rtl/>
        </w:rPr>
        <w:t xml:space="preserve">וצוות צילום ברמת ברודקאסט במהלך כל הטקס לצורך שידור הטקס בערוצי הטלויזיה הארציים. </w:t>
      </w:r>
    </w:p>
    <w:p w:rsidR="00B937BC" w:rsidRDefault="00B937BC" w:rsidP="00227761">
      <w:pPr>
        <w:pStyle w:val="a7"/>
        <w:widowControl w:val="0"/>
        <w:numPr>
          <w:ilvl w:val="2"/>
          <w:numId w:val="5"/>
        </w:numPr>
        <w:ind w:left="1642"/>
        <w:textAlignment w:val="auto"/>
        <w:rPr>
          <w:rFonts w:ascii="David" w:hAnsi="David"/>
        </w:rPr>
      </w:pPr>
      <w:r>
        <w:rPr>
          <w:rFonts w:ascii="David" w:hAnsi="David" w:hint="cs"/>
          <w:rtl/>
        </w:rPr>
        <w:t xml:space="preserve">צוות הניידת יכלול (לכל הפחות): עוזר במאי, נתב, </w:t>
      </w:r>
      <w:r>
        <w:rPr>
          <w:rFonts w:ascii="David" w:hAnsi="David" w:hint="cs"/>
        </w:rPr>
        <w:t>CJ</w:t>
      </w:r>
      <w:r>
        <w:rPr>
          <w:rFonts w:ascii="David" w:hAnsi="David" w:hint="cs"/>
          <w:rtl/>
        </w:rPr>
        <w:t xml:space="preserve"> וכותרות, טכנאי קול ומפיק שידור.</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השידור יהיה ברמת איכות לכל הפחות של </w:t>
      </w:r>
      <w:r>
        <w:rPr>
          <w:rFonts w:ascii="David" w:hAnsi="David"/>
        </w:rPr>
        <w:t xml:space="preserve"> Full HD</w:t>
      </w:r>
      <w:r>
        <w:rPr>
          <w:rFonts w:ascii="David" w:hAnsi="David"/>
          <w:rtl/>
        </w:rPr>
        <w:t>.</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צוות הצילום יכלול 6 מצלמות ובכלל זה לפחות מצלמת רחף אחת.</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צוות הצילום יפעל על פי הנחיות במאי הטקס ועוזרו.</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הספק נדרש להציב תאורה מתאימה לצורך הצילומים, על מנת שאיכותם תהיה גבוהה.</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להציב באולם מסכי </w:t>
      </w:r>
      <w:r>
        <w:rPr>
          <w:rFonts w:ascii="David" w:hAnsi="David"/>
        </w:rPr>
        <w:t>LED</w:t>
      </w:r>
      <w:r>
        <w:rPr>
          <w:rFonts w:ascii="David" w:hAnsi="David"/>
          <w:rtl/>
        </w:rPr>
        <w:t xml:space="preserve"> </w:t>
      </w:r>
      <w:r w:rsidR="00B937BC">
        <w:rPr>
          <w:rFonts w:ascii="David" w:hAnsi="David" w:hint="cs"/>
          <w:rtl/>
        </w:rPr>
        <w:t>בעלי איכות המתאימה לצילום שאינו מרצד ולקחת זאת בחשבון</w:t>
      </w:r>
      <w:r>
        <w:rPr>
          <w:rFonts w:ascii="David" w:hAnsi="David"/>
          <w:rtl/>
        </w:rPr>
        <w:t xml:space="preserve"> </w:t>
      </w:r>
      <w:r w:rsidR="00B937BC">
        <w:rPr>
          <w:rFonts w:ascii="David" w:hAnsi="David" w:hint="cs"/>
          <w:rtl/>
        </w:rPr>
        <w:t>ב</w:t>
      </w:r>
      <w:r>
        <w:rPr>
          <w:rFonts w:ascii="David" w:hAnsi="David"/>
          <w:rtl/>
        </w:rPr>
        <w:t xml:space="preserve">תכנון הבמה.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ניידת השידור וצוות הצילום יוצבו ויפעלו במהלך יום האירוע וכן ביום החזרה הגנרלית.</w:t>
      </w:r>
    </w:p>
    <w:p w:rsidR="00B937BC" w:rsidRPr="00B937BC" w:rsidRDefault="00B937BC" w:rsidP="00B937BC">
      <w:pPr>
        <w:pStyle w:val="a7"/>
        <w:widowControl w:val="0"/>
        <w:numPr>
          <w:ilvl w:val="2"/>
          <w:numId w:val="5"/>
        </w:numPr>
        <w:ind w:left="1642"/>
        <w:textAlignment w:val="auto"/>
        <w:rPr>
          <w:rFonts w:ascii="David" w:hAnsi="David"/>
        </w:rPr>
      </w:pPr>
      <w:r>
        <w:rPr>
          <w:rFonts w:ascii="David" w:hAnsi="David" w:hint="cs"/>
          <w:rtl/>
        </w:rPr>
        <w:t>הספק ישכור את שירותי ניידת לווינית וכן יוציא פיד באמצעות סיב אופטי לחדרי השידור של כלל הערוצים ולאתרי האינטרנט השונים, בין היתר לערוצי יוטיוב ועמודי פייסבוק.</w:t>
      </w:r>
    </w:p>
    <w:p w:rsidR="00227761" w:rsidRDefault="00227761" w:rsidP="00227761">
      <w:pPr>
        <w:pStyle w:val="a7"/>
        <w:widowControl w:val="0"/>
        <w:ind w:left="774"/>
        <w:textAlignment w:val="auto"/>
        <w:rPr>
          <w:rFonts w:ascii="David" w:hAnsi="David"/>
          <w:b/>
          <w:bCs/>
        </w:rPr>
      </w:pP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העסקת צוות הפקה טכני:</w:t>
      </w:r>
    </w:p>
    <w:p w:rsidR="00227761" w:rsidRDefault="00227761" w:rsidP="00227761">
      <w:pPr>
        <w:pStyle w:val="a7"/>
        <w:widowControl w:val="0"/>
        <w:numPr>
          <w:ilvl w:val="2"/>
          <w:numId w:val="5"/>
        </w:numPr>
        <w:ind w:left="1642"/>
        <w:textAlignment w:val="auto"/>
        <w:rPr>
          <w:rFonts w:ascii="David" w:hAnsi="David"/>
          <w:rtl/>
        </w:rPr>
      </w:pPr>
      <w:r>
        <w:rPr>
          <w:rFonts w:ascii="David" w:hAnsi="David"/>
          <w:rtl/>
        </w:rPr>
        <w:t>במסגרת השירותים המציע יעסיק על חשבונו צוות הפקה טכני שילווה את ההפקה בשטח לאורך כל הפעילות, כולל בהליך הפירוק.</w:t>
      </w:r>
    </w:p>
    <w:p w:rsidR="00227761" w:rsidRDefault="00227761" w:rsidP="00227761">
      <w:pPr>
        <w:pStyle w:val="a7"/>
        <w:widowControl w:val="0"/>
        <w:numPr>
          <w:ilvl w:val="2"/>
          <w:numId w:val="5"/>
        </w:numPr>
        <w:ind w:left="1642"/>
        <w:textAlignment w:val="auto"/>
        <w:rPr>
          <w:rFonts w:ascii="David" w:hAnsi="David"/>
          <w:rtl/>
        </w:rPr>
      </w:pPr>
      <w:r>
        <w:rPr>
          <w:rFonts w:ascii="David" w:hAnsi="David"/>
          <w:rtl/>
        </w:rPr>
        <w:t>הצוות יכלול מפיקים טכניים בעלי נסיון בהפקות ואירועים מסוג השירותים המבוקשים, אשר עסקו בכך במשך השנתיים האחרונות. על המציע לפרט לגבי הצוות המקצועי על גבי חוברת ההצעה. הצוות יאושר על ידי המשרד ובשום מקרה לא יעסיקם ללא קבלת אישור מראש ובכתב מטעם המשרד.</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w:t>
      </w:r>
      <w:r w:rsidR="00C960CE">
        <w:rPr>
          <w:rFonts w:ascii="David" w:hAnsi="David" w:hint="cs"/>
          <w:rtl/>
        </w:rPr>
        <w:t>ספק</w:t>
      </w:r>
      <w:r>
        <w:rPr>
          <w:rFonts w:ascii="David" w:hAnsi="David"/>
          <w:rtl/>
        </w:rPr>
        <w:t xml:space="preserve"> יציין בחוברת ההצעה בין היתר את בע"ת הבאים: המפיק, עוזר המפיק ושני משלחי במה מקצועיים.</w:t>
      </w:r>
    </w:p>
    <w:p w:rsidR="00E229A1" w:rsidRDefault="00E229A1" w:rsidP="00E229A1">
      <w:pPr>
        <w:pStyle w:val="a7"/>
        <w:widowControl w:val="0"/>
        <w:ind w:left="1642"/>
        <w:textAlignment w:val="auto"/>
        <w:rPr>
          <w:rFonts w:ascii="David" w:hAnsi="David"/>
        </w:rPr>
      </w:pPr>
    </w:p>
    <w:p w:rsidR="00227761" w:rsidRDefault="00227761" w:rsidP="00227761">
      <w:pPr>
        <w:pStyle w:val="a7"/>
        <w:widowControl w:val="0"/>
        <w:numPr>
          <w:ilvl w:val="1"/>
          <w:numId w:val="5"/>
        </w:numPr>
        <w:ind w:left="774"/>
        <w:textAlignment w:val="auto"/>
        <w:rPr>
          <w:rFonts w:ascii="David" w:hAnsi="David"/>
          <w:rtl/>
        </w:rPr>
      </w:pPr>
      <w:r>
        <w:rPr>
          <w:rFonts w:ascii="David" w:hAnsi="David"/>
          <w:b/>
          <w:bCs/>
          <w:rtl/>
        </w:rPr>
        <w:t>סיקור האירוע:</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הספק יהיה אחראי על יצירת קשר ותיאום עם גופי תקשורת בעיתונות, ברדיו, בטלוויזיה ובאינטרנט, לצורך סיקור האירוע.</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הספק יתאם את שידורו של המופע על-ידי גורמי רדיו ו/או טלוויזיה, כפי שייקבע בשיתוף  והסכמה מלאה של מרכז ההסברה.</w:t>
      </w:r>
    </w:p>
    <w:p w:rsidR="004B4AB5" w:rsidRDefault="004B4AB5" w:rsidP="004B4AB5">
      <w:pPr>
        <w:pStyle w:val="a7"/>
        <w:widowControl w:val="0"/>
        <w:ind w:left="1642"/>
        <w:textAlignment w:val="auto"/>
        <w:rPr>
          <w:rFonts w:ascii="David" w:hAnsi="David"/>
        </w:rPr>
      </w:pPr>
    </w:p>
    <w:p w:rsidR="004B4AB5" w:rsidRDefault="004B4AB5" w:rsidP="004B4AB5">
      <w:pPr>
        <w:pStyle w:val="a7"/>
        <w:widowControl w:val="0"/>
        <w:numPr>
          <w:ilvl w:val="1"/>
          <w:numId w:val="5"/>
        </w:numPr>
        <w:textAlignment w:val="auto"/>
        <w:rPr>
          <w:rFonts w:ascii="David" w:hAnsi="David"/>
          <w:b/>
          <w:bCs/>
        </w:rPr>
      </w:pPr>
      <w:r w:rsidRPr="004B4AB5">
        <w:rPr>
          <w:rFonts w:ascii="David" w:hAnsi="David" w:hint="cs"/>
          <w:b/>
          <w:bCs/>
          <w:rtl/>
        </w:rPr>
        <w:t>יחסי ציבור וניהול התקשורת באירוע:</w:t>
      </w:r>
    </w:p>
    <w:p w:rsidR="004B4AB5" w:rsidRPr="004B4AB5" w:rsidRDefault="004B4AB5" w:rsidP="004B4AB5">
      <w:pPr>
        <w:pStyle w:val="a7"/>
        <w:widowControl w:val="0"/>
        <w:numPr>
          <w:ilvl w:val="2"/>
          <w:numId w:val="5"/>
        </w:numPr>
        <w:textAlignment w:val="auto"/>
        <w:rPr>
          <w:rFonts w:ascii="David" w:hAnsi="David"/>
          <w:b/>
          <w:bCs/>
        </w:rPr>
      </w:pPr>
      <w:r>
        <w:rPr>
          <w:rFonts w:ascii="David" w:hAnsi="David" w:hint="cs"/>
          <w:rtl/>
        </w:rPr>
        <w:t>הספק ישכור את שירותיה של חברת יחסי ציבור מנוסה וותיקה לטובת בניית תכנית יח"צ לאירוע וקידום המסרים בערוצי המדיה המסורתיים והחדשים.</w:t>
      </w:r>
    </w:p>
    <w:p w:rsidR="004B4AB5" w:rsidRPr="004B4AB5" w:rsidRDefault="004B4AB5" w:rsidP="004B4AB5">
      <w:pPr>
        <w:pStyle w:val="a7"/>
        <w:widowControl w:val="0"/>
        <w:numPr>
          <w:ilvl w:val="2"/>
          <w:numId w:val="5"/>
        </w:numPr>
        <w:textAlignment w:val="auto"/>
        <w:rPr>
          <w:rFonts w:ascii="David" w:hAnsi="David"/>
          <w:b/>
          <w:bCs/>
        </w:rPr>
      </w:pPr>
      <w:r>
        <w:rPr>
          <w:rFonts w:ascii="David" w:hAnsi="David" w:hint="cs"/>
          <w:rtl/>
        </w:rPr>
        <w:t>הספק יפעל להעלאת המודעות לזוכות הפרס ולזוכיו ברשתות החברתיות ויפיק לטובת העניין חומרים שונים בתמונות ובוידיאו בהתאם לתכנית היח"צ.</w:t>
      </w:r>
    </w:p>
    <w:p w:rsidR="004B4AB5" w:rsidRDefault="004B4AB5" w:rsidP="004B4AB5">
      <w:pPr>
        <w:pStyle w:val="a7"/>
        <w:widowControl w:val="0"/>
        <w:numPr>
          <w:ilvl w:val="2"/>
          <w:numId w:val="5"/>
        </w:numPr>
        <w:textAlignment w:val="auto"/>
        <w:rPr>
          <w:rFonts w:ascii="David" w:hAnsi="David"/>
          <w:b/>
          <w:bCs/>
        </w:rPr>
      </w:pPr>
      <w:r>
        <w:rPr>
          <w:rFonts w:ascii="David" w:hAnsi="David" w:hint="cs"/>
          <w:rtl/>
        </w:rPr>
        <w:t>הספק יעמיד מטעמו מנהל תקשרות באירוע אשר ינהל את כניסתם של אנשי התקשורת וטיפול בכלל הדרישות והצרכים שלהם.</w:t>
      </w:r>
    </w:p>
    <w:p w:rsidR="004B4AB5" w:rsidRPr="001F58BE" w:rsidRDefault="004B4AB5" w:rsidP="004B4AB5">
      <w:pPr>
        <w:pStyle w:val="a7"/>
        <w:widowControl w:val="0"/>
        <w:numPr>
          <w:ilvl w:val="2"/>
          <w:numId w:val="5"/>
        </w:numPr>
        <w:textAlignment w:val="auto"/>
        <w:rPr>
          <w:rFonts w:ascii="David" w:hAnsi="David"/>
        </w:rPr>
      </w:pPr>
      <w:r w:rsidRPr="001F58BE">
        <w:rPr>
          <w:rFonts w:ascii="David" w:hAnsi="David" w:hint="cs"/>
          <w:rtl/>
        </w:rPr>
        <w:t>כלל יחסי הציבור וניהול התקשורת באירוע יבוצעו בתיאום מלא עם מרכז ההסברה, דוברות המשרד ודוברות משרד החינוך.</w:t>
      </w:r>
    </w:p>
    <w:p w:rsidR="00227761" w:rsidRDefault="00227761" w:rsidP="00227761">
      <w:pPr>
        <w:pStyle w:val="a7"/>
        <w:widowControl w:val="0"/>
        <w:numPr>
          <w:ilvl w:val="1"/>
          <w:numId w:val="5"/>
        </w:numPr>
        <w:ind w:left="774"/>
        <w:textAlignment w:val="auto"/>
        <w:rPr>
          <w:rFonts w:ascii="David" w:hAnsi="David"/>
        </w:rPr>
      </w:pPr>
      <w:r>
        <w:rPr>
          <w:rFonts w:ascii="David" w:hAnsi="David"/>
          <w:b/>
          <w:bCs/>
          <w:rtl/>
        </w:rPr>
        <w:t>הסעות:</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הספק יהיה אחראי לכל שירותי ההסעה הכרוכים בהצלחת האירוע. בתוך כך יכללו: הובלות ציוד וצוותים טכניים וכן הסעות אמנים.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סעיף זה מתייחס ליום האירוע עצמו וכן לחזרות, ימי ההקלטות והכנות נוספות להם יידרש הספק לצורך אירוע זה.</w:t>
      </w:r>
    </w:p>
    <w:p w:rsidR="00227761" w:rsidRDefault="00227761" w:rsidP="00227761">
      <w:pPr>
        <w:pStyle w:val="a7"/>
        <w:widowControl w:val="0"/>
        <w:numPr>
          <w:ilvl w:val="1"/>
          <w:numId w:val="5"/>
        </w:numPr>
        <w:ind w:left="774"/>
        <w:textAlignment w:val="auto"/>
        <w:rPr>
          <w:rFonts w:ascii="David" w:hAnsi="David"/>
          <w:b/>
          <w:bCs/>
        </w:rPr>
      </w:pPr>
      <w:r>
        <w:rPr>
          <w:rFonts w:ascii="David" w:hAnsi="David" w:hint="cs"/>
          <w:b/>
          <w:bCs/>
          <w:rtl/>
        </w:rPr>
        <w:t>כלכלת הצוותים</w:t>
      </w:r>
      <w:r>
        <w:rPr>
          <w:rFonts w:ascii="David" w:hAnsi="David"/>
          <w:b/>
          <w:bCs/>
          <w:rtl/>
        </w:rPr>
        <w:t>:</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לספק מזון ושתיה (לפחות ארוחה חמה אחת ביום עבודה מלא) לכלל בעלי התפקידים (לטכנאים, למאבטחים, לפועלים, לאמנים ועוד) שעובדים במהלך תקופת הקמת אתר האירוע וכן במהלך החזרות האמנותיות שייערכו במקומות שונים בארץ.</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w:t>
      </w:r>
      <w:r w:rsidR="00C960CE">
        <w:rPr>
          <w:rFonts w:ascii="David" w:hAnsi="David" w:hint="cs"/>
          <w:rtl/>
        </w:rPr>
        <w:t>ספק</w:t>
      </w:r>
      <w:r>
        <w:rPr>
          <w:rFonts w:ascii="David" w:hAnsi="David"/>
          <w:rtl/>
        </w:rPr>
        <w:t xml:space="preserve"> יספק עמדת "קפה-רץ" ועוגיות במהלך כל ימי ההקמה והפירוק.</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באחריות הספק לדאוג לכיבוד קל ושתייה לאמנים המשתתפים, וכן בקבוקי מים למשתתפי המופע על הבמה בזמן האירוע. הספק יציב על שולחן הזוכים והנשיאות כוס זכוכית עם מים ליד כל אחד מהזוכים וחברי הנשיאות. </w:t>
      </w:r>
    </w:p>
    <w:p w:rsidR="00227761" w:rsidRDefault="00227761" w:rsidP="00227761">
      <w:pPr>
        <w:pStyle w:val="a7"/>
        <w:widowControl w:val="0"/>
        <w:numPr>
          <w:ilvl w:val="1"/>
          <w:numId w:val="5"/>
        </w:numPr>
        <w:ind w:left="774"/>
        <w:textAlignment w:val="auto"/>
        <w:rPr>
          <w:rFonts w:ascii="David" w:hAnsi="David"/>
        </w:rPr>
      </w:pPr>
      <w:r>
        <w:rPr>
          <w:rFonts w:ascii="David" w:hAnsi="David"/>
          <w:b/>
          <w:bCs/>
          <w:rtl/>
        </w:rPr>
        <w:t>לוגיסטיקה נוספת:</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להציב בכל זמן הטקס גנרטור בעל הספק </w:t>
      </w:r>
      <w:r>
        <w:rPr>
          <w:rFonts w:ascii="David" w:hAnsi="David"/>
        </w:rPr>
        <w:t>250</w:t>
      </w:r>
      <w:r>
        <w:rPr>
          <w:rFonts w:ascii="David" w:hAnsi="David"/>
          <w:rtl/>
        </w:rPr>
        <w:t xml:space="preserve"> קו"ש.</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ביום חזרה הגנרלית ויום האירוע המציע יספק לפחות 5 פועלי במה.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כל הסעיפים לעיל יהיו בהתאם לתכנית האמנותית שתוצע ע"י הבמאי ותאושר ע"י מנהל האירוע.</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לדאוג לאספקת צרכי בעלי התפקידים מטעמו  ובכלל זה  הציוד הטכני, מזון ושתיה למשך כל תקופת הפעילות באתר האירוע.   </w:t>
      </w:r>
    </w:p>
    <w:p w:rsidR="00227761" w:rsidRDefault="00227761" w:rsidP="00227761">
      <w:pPr>
        <w:pStyle w:val="a7"/>
        <w:widowControl w:val="0"/>
        <w:numPr>
          <w:ilvl w:val="1"/>
          <w:numId w:val="5"/>
        </w:numPr>
        <w:ind w:left="774"/>
        <w:textAlignment w:val="auto"/>
        <w:rPr>
          <w:rFonts w:ascii="David" w:hAnsi="David"/>
          <w:b/>
          <w:bCs/>
          <w:rtl/>
        </w:rPr>
      </w:pPr>
      <w:r>
        <w:rPr>
          <w:rFonts w:ascii="David" w:hAnsi="David"/>
          <w:b/>
          <w:bCs/>
          <w:rtl/>
        </w:rPr>
        <w:t>הכנת סרטונים קצרים על המועמדים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לצלם סרטונים קצרים על הזוכים בפרס,  כך שמשך השידור לאחר העריכה לא יעלה על 2 דקות.</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הסרטונים יהיו  מותאמים לשידור ברמת איכות </w:t>
      </w:r>
      <w:r>
        <w:rPr>
          <w:rFonts w:ascii="David" w:hAnsi="David"/>
        </w:rPr>
        <w:t>Full HD</w:t>
      </w:r>
      <w:r>
        <w:rPr>
          <w:rFonts w:ascii="David" w:hAnsi="David"/>
          <w:rtl/>
        </w:rPr>
        <w:t xml:space="preserve"> לפחות.</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w:t>
      </w:r>
      <w:r w:rsidR="00C960CE">
        <w:rPr>
          <w:rFonts w:ascii="David" w:hAnsi="David" w:hint="cs"/>
          <w:rtl/>
        </w:rPr>
        <w:t>המפיק</w:t>
      </w:r>
      <w:r>
        <w:rPr>
          <w:rFonts w:ascii="David" w:hAnsi="David"/>
          <w:rtl/>
        </w:rPr>
        <w:t xml:space="preserve"> בשיתוף עם הבמאי להכין תסריט עבור כל אחד מ- 10 מהזוכים וזאת לאחר ביצוע תחקיר עם הזוכה.</w:t>
      </w:r>
    </w:p>
    <w:p w:rsidR="00227761" w:rsidRDefault="00C960CE" w:rsidP="00227761">
      <w:pPr>
        <w:pStyle w:val="a7"/>
        <w:widowControl w:val="0"/>
        <w:numPr>
          <w:ilvl w:val="2"/>
          <w:numId w:val="5"/>
        </w:numPr>
        <w:ind w:left="1642"/>
        <w:textAlignment w:val="auto"/>
        <w:rPr>
          <w:rFonts w:ascii="David" w:hAnsi="David"/>
        </w:rPr>
      </w:pPr>
      <w:r>
        <w:rPr>
          <w:rFonts w:ascii="David" w:hAnsi="David" w:hint="cs"/>
          <w:rtl/>
        </w:rPr>
        <w:t>המפיק</w:t>
      </w:r>
      <w:r w:rsidR="00227761">
        <w:rPr>
          <w:rFonts w:ascii="David" w:hAnsi="David"/>
          <w:rtl/>
        </w:rPr>
        <w:t xml:space="preserve"> יתאם עם הזוכה בפרס את מקום הצילום.</w:t>
      </w:r>
    </w:p>
    <w:p w:rsidR="00227761" w:rsidRDefault="00C960CE" w:rsidP="00227761">
      <w:pPr>
        <w:pStyle w:val="a7"/>
        <w:widowControl w:val="0"/>
        <w:numPr>
          <w:ilvl w:val="2"/>
          <w:numId w:val="5"/>
        </w:numPr>
        <w:ind w:left="1642"/>
        <w:textAlignment w:val="auto"/>
        <w:rPr>
          <w:rFonts w:ascii="David" w:hAnsi="David"/>
        </w:rPr>
      </w:pPr>
      <w:r>
        <w:rPr>
          <w:rFonts w:ascii="David" w:hAnsi="David" w:hint="cs"/>
          <w:rtl/>
        </w:rPr>
        <w:t>המפיק</w:t>
      </w:r>
      <w:r w:rsidR="00227761">
        <w:rPr>
          <w:rFonts w:ascii="David" w:hAnsi="David"/>
          <w:rtl/>
        </w:rPr>
        <w:t>והבמאי ידריכו את הזוכה במהלך הצילומים.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בסרטון ישולבו תמונות שיתואמו עם הזוכה בפרס.  ומוסיקה רקע  הכל יהיה בתיאום עם המרכז.</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להעביר למרכז את הסרטונים על גבי תקליטורי  </w:t>
      </w:r>
      <w:r>
        <w:rPr>
          <w:rFonts w:ascii="David" w:hAnsi="David"/>
        </w:rPr>
        <w:t>DVD</w:t>
      </w:r>
      <w:r>
        <w:rPr>
          <w:rFonts w:ascii="David" w:hAnsi="David"/>
          <w:rtl/>
        </w:rPr>
        <w:t xml:space="preserve"> או כוננים.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הסרטונים יוקרנו במהלך הטקס בהתאם לסדר שיקבע על ידי המשרד והבמאי.</w:t>
      </w: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 xml:space="preserve">הכנת הקלטות אולפן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להכין הקלטות אולפן שישולבו במהלך הטקס בהתאם להנחיות המרכז.</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ההקלטות יבוצעו באולפן ייעודי ובאיכות גבוהה בפורמט </w:t>
      </w:r>
      <w:r>
        <w:rPr>
          <w:rFonts w:ascii="David" w:hAnsi="David"/>
        </w:rPr>
        <w:t>.HD</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ההקלטות יבוצעו בתיאום עם הבמאי.</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כל ההקלטות יהיו ערוכות ויהיו מוכנות להפעלה במהלך הטקס בהתאם ללוח הזמנים שיקבע על ידי הבמאי.</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להעביר למרכז את ההקלטות על גבי תקליטורי </w:t>
      </w:r>
      <w:r>
        <w:rPr>
          <w:rFonts w:ascii="David" w:hAnsi="David"/>
        </w:rPr>
        <w:t>DVD</w:t>
      </w:r>
      <w:r>
        <w:rPr>
          <w:rFonts w:ascii="David" w:hAnsi="David"/>
          <w:rtl/>
        </w:rPr>
        <w:t>.</w:t>
      </w:r>
    </w:p>
    <w:p w:rsidR="00227761" w:rsidRDefault="00227761" w:rsidP="00227761">
      <w:pPr>
        <w:pStyle w:val="a7"/>
        <w:widowControl w:val="0"/>
        <w:numPr>
          <w:ilvl w:val="1"/>
          <w:numId w:val="5"/>
        </w:numPr>
        <w:ind w:left="774"/>
        <w:textAlignment w:val="auto"/>
        <w:rPr>
          <w:rFonts w:ascii="David" w:hAnsi="David"/>
          <w:b/>
          <w:bCs/>
        </w:rPr>
      </w:pPr>
      <w:r>
        <w:rPr>
          <w:rFonts w:ascii="David" w:hAnsi="David"/>
          <w:b/>
          <w:bCs/>
          <w:rtl/>
        </w:rPr>
        <w:t>ניהול ההפקה ביום האירוע</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לוודא כי תהליך ההקמה הושלם על פי לוחות הזמנים.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על הספק להציב את כח האדם המקצועי המתאים שיבצע את כל ההכנות הנדרשות לטקס.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בעלי התפקידים הבאים יהיו נוכחים ביום הטקס ולאורך כל הטקס יהיו : מנהל ההפקה, עובד בנוי ותפאורה, עובד תאורה והגברה עובד הקרנה,  חשמלאי.</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על הספק לבצע ביום הטקס בשעה 15:00 חזרה כללית לצורך בדיקת המערכות והציוד שהוצב באולם.</w:t>
      </w:r>
    </w:p>
    <w:p w:rsidR="00227761" w:rsidRDefault="00C960CE" w:rsidP="00227761">
      <w:pPr>
        <w:pStyle w:val="a7"/>
        <w:widowControl w:val="0"/>
        <w:numPr>
          <w:ilvl w:val="2"/>
          <w:numId w:val="5"/>
        </w:numPr>
        <w:ind w:left="1642"/>
        <w:textAlignment w:val="auto"/>
        <w:rPr>
          <w:rFonts w:ascii="David" w:hAnsi="David"/>
          <w:rtl/>
        </w:rPr>
      </w:pPr>
      <w:r>
        <w:rPr>
          <w:rFonts w:ascii="David" w:hAnsi="David" w:hint="cs"/>
          <w:rtl/>
        </w:rPr>
        <w:t>המפיק</w:t>
      </w:r>
      <w:r w:rsidR="00227761">
        <w:rPr>
          <w:rFonts w:ascii="David" w:hAnsi="David"/>
          <w:rtl/>
        </w:rPr>
        <w:t xml:space="preserve"> יוודא כי פסלוני השי הובאו לאולם והוכנו לחלוקה.</w:t>
      </w:r>
    </w:p>
    <w:p w:rsidR="00227761" w:rsidRDefault="00C960CE" w:rsidP="00227761">
      <w:pPr>
        <w:pStyle w:val="a7"/>
        <w:widowControl w:val="0"/>
        <w:numPr>
          <w:ilvl w:val="2"/>
          <w:numId w:val="5"/>
        </w:numPr>
        <w:ind w:left="1642"/>
        <w:textAlignment w:val="auto"/>
        <w:rPr>
          <w:rFonts w:ascii="David" w:hAnsi="David"/>
        </w:rPr>
      </w:pPr>
      <w:r>
        <w:rPr>
          <w:rFonts w:ascii="David" w:hAnsi="David" w:hint="cs"/>
          <w:rtl/>
        </w:rPr>
        <w:t>המפיק</w:t>
      </w:r>
      <w:r w:rsidR="00227761">
        <w:rPr>
          <w:rFonts w:ascii="David" w:hAnsi="David"/>
          <w:rtl/>
        </w:rPr>
        <w:t xml:space="preserve"> וצוותו יתנו מענה </w:t>
      </w:r>
      <w:r w:rsidR="00227761">
        <w:rPr>
          <w:rFonts w:ascii="David" w:hAnsi="David" w:hint="cs"/>
          <w:rtl/>
        </w:rPr>
        <w:t>מידי</w:t>
      </w:r>
      <w:r w:rsidR="00227761">
        <w:rPr>
          <w:rFonts w:ascii="David" w:hAnsi="David"/>
          <w:rtl/>
        </w:rPr>
        <w:t xml:space="preserve"> לכל תקלה שתתרחש במהלך הטקס.</w:t>
      </w:r>
    </w:p>
    <w:p w:rsidR="00227761" w:rsidRDefault="00227761" w:rsidP="00227761">
      <w:pPr>
        <w:pStyle w:val="a7"/>
        <w:widowControl w:val="0"/>
        <w:numPr>
          <w:ilvl w:val="1"/>
          <w:numId w:val="5"/>
        </w:numPr>
        <w:ind w:left="774"/>
        <w:textAlignment w:val="auto"/>
        <w:rPr>
          <w:rFonts w:ascii="David" w:hAnsi="David"/>
        </w:rPr>
      </w:pPr>
      <w:r>
        <w:rPr>
          <w:rFonts w:ascii="David" w:hAnsi="David"/>
          <w:b/>
          <w:bCs/>
          <w:rtl/>
        </w:rPr>
        <w:t>בטחון, דיילות וסדרנות:</w:t>
      </w:r>
    </w:p>
    <w:p w:rsidR="00227761" w:rsidRPr="006D76F5" w:rsidRDefault="00227761" w:rsidP="00227761">
      <w:pPr>
        <w:pStyle w:val="a7"/>
        <w:widowControl w:val="0"/>
        <w:numPr>
          <w:ilvl w:val="2"/>
          <w:numId w:val="5"/>
        </w:numPr>
        <w:ind w:left="1642"/>
        <w:textAlignment w:val="auto"/>
        <w:rPr>
          <w:rFonts w:ascii="David" w:hAnsi="David"/>
        </w:rPr>
      </w:pPr>
      <w:r>
        <w:rPr>
          <w:rFonts w:ascii="David" w:hAnsi="David"/>
          <w:rtl/>
        </w:rPr>
        <w:t>על ה</w:t>
      </w:r>
      <w:r w:rsidR="00C960CE">
        <w:rPr>
          <w:rFonts w:ascii="David" w:hAnsi="David" w:hint="cs"/>
          <w:rtl/>
        </w:rPr>
        <w:t>ספק</w:t>
      </w:r>
      <w:r>
        <w:rPr>
          <w:rFonts w:ascii="David" w:hAnsi="David"/>
          <w:rtl/>
        </w:rPr>
        <w:t xml:space="preserve"> להתחייב </w:t>
      </w:r>
      <w:r w:rsidRPr="006D76F5">
        <w:rPr>
          <w:rFonts w:ascii="David" w:hAnsi="David"/>
          <w:rtl/>
        </w:rPr>
        <w:t>לעבוד בהתאם להוראות המשטרה והיחידה לאבטחת אישים ולשינויים הניתנים בהוראותיהם.</w:t>
      </w:r>
    </w:p>
    <w:p w:rsidR="00227761" w:rsidRPr="006D76F5" w:rsidRDefault="00227761" w:rsidP="00227761">
      <w:pPr>
        <w:pStyle w:val="a7"/>
        <w:widowControl w:val="0"/>
        <w:numPr>
          <w:ilvl w:val="2"/>
          <w:numId w:val="5"/>
        </w:numPr>
        <w:ind w:left="1642"/>
        <w:textAlignment w:val="auto"/>
        <w:rPr>
          <w:rFonts w:ascii="David" w:hAnsi="David"/>
        </w:rPr>
      </w:pPr>
      <w:r w:rsidRPr="006D76F5">
        <w:rPr>
          <w:rFonts w:ascii="David" w:hAnsi="David"/>
          <w:rtl/>
        </w:rPr>
        <w:t xml:space="preserve">הספק יידרש לנהל את שירותי הסדרנות במתחם, שיהיו תחת אחריותו לפי דרישות השטח, המשטרה והיחידה לאבטחת אישים. </w:t>
      </w:r>
    </w:p>
    <w:p w:rsidR="00010331" w:rsidRPr="006D76F5" w:rsidRDefault="00010331" w:rsidP="00010331">
      <w:pPr>
        <w:pStyle w:val="a7"/>
        <w:widowControl w:val="0"/>
        <w:numPr>
          <w:ilvl w:val="1"/>
          <w:numId w:val="5"/>
        </w:numPr>
        <w:ind w:left="774"/>
        <w:textAlignment w:val="auto"/>
        <w:rPr>
          <w:rFonts w:ascii="David" w:hAnsi="David"/>
        </w:rPr>
      </w:pPr>
      <w:bookmarkStart w:id="59" w:name="_Ref405383109"/>
      <w:r w:rsidRPr="006D76F5">
        <w:rPr>
          <w:rFonts w:ascii="David" w:hAnsi="David"/>
          <w:b/>
          <w:bCs/>
          <w:rtl/>
        </w:rPr>
        <w:t>בטיחות:</w:t>
      </w:r>
      <w:bookmarkEnd w:id="59"/>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בטיחות האירוע מתחילת</w:t>
      </w:r>
      <w:r>
        <w:rPr>
          <w:rFonts w:ascii="David" w:hAnsi="David" w:hint="cs"/>
          <w:rtl/>
        </w:rPr>
        <w:t xml:space="preserve"> הפריקת ציוד,</w:t>
      </w:r>
      <w:r w:rsidRPr="006D76F5">
        <w:rPr>
          <w:rFonts w:ascii="David" w:hAnsi="David" w:hint="cs"/>
          <w:rtl/>
        </w:rPr>
        <w:t xml:space="preserve"> הקמ</w:t>
      </w:r>
      <w:r w:rsidRPr="006D76F5">
        <w:rPr>
          <w:rFonts w:ascii="David" w:hAnsi="David" w:hint="eastAsia"/>
          <w:rtl/>
        </w:rPr>
        <w:t>ות</w:t>
      </w:r>
      <w:r w:rsidRPr="006D76F5">
        <w:rPr>
          <w:rFonts w:ascii="David" w:hAnsi="David"/>
          <w:rtl/>
        </w:rPr>
        <w:t xml:space="preserve">, מהלך האירוע ועד </w:t>
      </w:r>
      <w:r>
        <w:rPr>
          <w:rFonts w:ascii="David" w:hAnsi="David" w:hint="cs"/>
          <w:rtl/>
        </w:rPr>
        <w:t>פירוק ו</w:t>
      </w:r>
      <w:r w:rsidRPr="006D76F5">
        <w:rPr>
          <w:rFonts w:ascii="David" w:hAnsi="David"/>
          <w:rtl/>
        </w:rPr>
        <w:t>תום הפירוקים הינו באחריות ה</w:t>
      </w:r>
      <w:r>
        <w:rPr>
          <w:rFonts w:ascii="David" w:hAnsi="David" w:hint="cs"/>
          <w:rtl/>
        </w:rPr>
        <w:t>ספק</w:t>
      </w:r>
      <w:r w:rsidRPr="006D76F5">
        <w:rPr>
          <w:rFonts w:ascii="David" w:hAnsi="David"/>
          <w:rtl/>
        </w:rPr>
        <w:t>. לצורך כך ישכור ה</w:t>
      </w:r>
      <w:r>
        <w:rPr>
          <w:rFonts w:ascii="David" w:hAnsi="David" w:hint="cs"/>
          <w:rtl/>
        </w:rPr>
        <w:t>ספק</w:t>
      </w:r>
      <w:r w:rsidRPr="006D76F5">
        <w:rPr>
          <w:rFonts w:ascii="David" w:hAnsi="David"/>
          <w:rtl/>
        </w:rPr>
        <w:t xml:space="preserve"> את שירותיהם של אנשי מקצוע, כמפורט בסעיף</w:t>
      </w:r>
      <w:r w:rsidRPr="006D76F5">
        <w:rPr>
          <w:rFonts w:ascii="David" w:hAnsi="David" w:hint="cs"/>
          <w:rtl/>
        </w:rPr>
        <w:t xml:space="preserve"> </w:t>
      </w:r>
      <w:r w:rsidRPr="006D76F5">
        <w:rPr>
          <w:rFonts w:ascii="David" w:hAnsi="David"/>
          <w:rtl/>
        </w:rPr>
        <w:fldChar w:fldCharType="begin"/>
      </w:r>
      <w:r w:rsidRPr="006D76F5">
        <w:rPr>
          <w:rFonts w:ascii="David" w:hAnsi="David"/>
          <w:rtl/>
        </w:rPr>
        <w:instrText xml:space="preserve"> </w:instrText>
      </w:r>
      <w:r w:rsidRPr="006D76F5">
        <w:rPr>
          <w:rFonts w:ascii="David" w:hAnsi="David" w:hint="cs"/>
        </w:rPr>
        <w:instrText>REF</w:instrText>
      </w:r>
      <w:r w:rsidRPr="006D76F5">
        <w:rPr>
          <w:rFonts w:ascii="David" w:hAnsi="David" w:hint="cs"/>
          <w:rtl/>
        </w:rPr>
        <w:instrText xml:space="preserve"> _</w:instrText>
      </w:r>
      <w:r w:rsidRPr="006D76F5">
        <w:rPr>
          <w:rFonts w:ascii="David" w:hAnsi="David" w:hint="cs"/>
        </w:rPr>
        <w:instrText>Ref501535993 \r \h</w:instrText>
      </w:r>
      <w:r w:rsidRPr="006D76F5">
        <w:rPr>
          <w:rFonts w:ascii="David" w:hAnsi="David"/>
          <w:rtl/>
        </w:rPr>
        <w:instrText xml:space="preserve">  \* </w:instrText>
      </w:r>
      <w:r w:rsidRPr="006D76F5">
        <w:rPr>
          <w:rFonts w:ascii="David" w:hAnsi="David"/>
        </w:rPr>
        <w:instrText>MERGEFORMAT</w:instrText>
      </w:r>
      <w:r w:rsidRPr="006D76F5">
        <w:rPr>
          <w:rFonts w:ascii="David" w:hAnsi="David"/>
          <w:rtl/>
        </w:rPr>
        <w:instrText xml:space="preserve"> </w:instrText>
      </w:r>
      <w:r w:rsidRPr="006D76F5">
        <w:rPr>
          <w:rFonts w:ascii="David" w:hAnsi="David"/>
          <w:rtl/>
        </w:rPr>
      </w:r>
      <w:r w:rsidRPr="006D76F5">
        <w:rPr>
          <w:rFonts w:ascii="David" w:hAnsi="David"/>
          <w:rtl/>
        </w:rPr>
        <w:fldChar w:fldCharType="separate"/>
      </w:r>
      <w:r>
        <w:rPr>
          <w:rFonts w:ascii="David" w:hAnsi="David"/>
          <w:cs/>
        </w:rPr>
        <w:t>‎</w:t>
      </w:r>
      <w:r>
        <w:rPr>
          <w:rFonts w:ascii="David" w:hAnsi="David"/>
        </w:rPr>
        <w:t>1</w:t>
      </w:r>
      <w:r w:rsidRPr="006D76F5">
        <w:rPr>
          <w:rFonts w:ascii="David" w:hAnsi="David"/>
          <w:rtl/>
        </w:rPr>
        <w:fldChar w:fldCharType="end"/>
      </w:r>
      <w:r w:rsidRPr="006D76F5">
        <w:rPr>
          <w:rFonts w:ascii="David" w:hAnsi="David" w:hint="cs"/>
          <w:rtl/>
        </w:rPr>
        <w:t xml:space="preserve"> להלן: </w:t>
      </w:r>
      <w:r>
        <w:rPr>
          <w:rFonts w:ascii="David" w:hAnsi="David" w:hint="cs"/>
          <w:rtl/>
        </w:rPr>
        <w:t>מנהל</w:t>
      </w:r>
      <w:r w:rsidRPr="006D76F5">
        <w:rPr>
          <w:rFonts w:ascii="David" w:hAnsi="David" w:hint="cs"/>
          <w:rtl/>
        </w:rPr>
        <w:t xml:space="preserve"> </w:t>
      </w:r>
      <w:r>
        <w:rPr>
          <w:rFonts w:ascii="David" w:hAnsi="David" w:hint="cs"/>
          <w:rtl/>
        </w:rPr>
        <w:t>על ה</w:t>
      </w:r>
      <w:r w:rsidRPr="006D76F5">
        <w:rPr>
          <w:rFonts w:ascii="David" w:hAnsi="David" w:hint="cs"/>
          <w:rtl/>
        </w:rPr>
        <w:t>בטיחות , מהנדס קונסטרוקציה, בודק חשמל</w:t>
      </w:r>
      <w:r>
        <w:rPr>
          <w:rFonts w:ascii="David" w:hAnsi="David" w:hint="cs"/>
          <w:rtl/>
        </w:rPr>
        <w:t xml:space="preserve"> (סוג 2)</w:t>
      </w:r>
      <w:r w:rsidRPr="006D76F5">
        <w:rPr>
          <w:rFonts w:ascii="David" w:hAnsi="David" w:hint="cs"/>
          <w:rtl/>
        </w:rPr>
        <w:t xml:space="preserve"> </w:t>
      </w:r>
      <w:r>
        <w:rPr>
          <w:rFonts w:ascii="David" w:hAnsi="David" w:hint="cs"/>
          <w:rtl/>
        </w:rPr>
        <w:t xml:space="preserve"> </w:t>
      </w:r>
      <w:r w:rsidRPr="006D76F5">
        <w:rPr>
          <w:rFonts w:ascii="David" w:hAnsi="David" w:hint="cs"/>
          <w:rtl/>
        </w:rPr>
        <w:t>וממ</w:t>
      </w:r>
      <w:r>
        <w:rPr>
          <w:rFonts w:ascii="David" w:hAnsi="David" w:hint="cs"/>
          <w:rtl/>
        </w:rPr>
        <w:t>ו</w:t>
      </w:r>
      <w:r w:rsidRPr="006D76F5">
        <w:rPr>
          <w:rFonts w:ascii="David" w:hAnsi="David" w:hint="cs"/>
          <w:rtl/>
        </w:rPr>
        <w:t>נה בטיחות</w:t>
      </w:r>
      <w:r>
        <w:rPr>
          <w:rFonts w:ascii="David" w:hAnsi="David" w:hint="cs"/>
          <w:rtl/>
        </w:rPr>
        <w:t xml:space="preserve"> וגהות בעבודה</w:t>
      </w:r>
      <w:r w:rsidRPr="006D76F5">
        <w:rPr>
          <w:rFonts w:ascii="David" w:hAnsi="David" w:hint="cs"/>
          <w:rtl/>
        </w:rPr>
        <w:t>.</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כל מרכיבי האירוע יהיו יציבים, בעלי בטיחות חשמל וללא קצוות חשופים וחדים אשר עלולים לגרום נזק לבאי האירוע, למקימיו ולמפרקיו.</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באחריות הספק להשיג אישורים מטעם מ</w:t>
      </w:r>
      <w:r>
        <w:rPr>
          <w:rFonts w:ascii="David" w:hAnsi="David" w:hint="cs"/>
          <w:rtl/>
        </w:rPr>
        <w:t>נהל על</w:t>
      </w:r>
      <w:r w:rsidRPr="006D76F5">
        <w:rPr>
          <w:rFonts w:ascii="David" w:hAnsi="David"/>
          <w:rtl/>
        </w:rPr>
        <w:t xml:space="preserve"> </w:t>
      </w:r>
      <w:r>
        <w:rPr>
          <w:rFonts w:ascii="David" w:hAnsi="David" w:hint="cs"/>
          <w:rtl/>
        </w:rPr>
        <w:t>ה</w:t>
      </w:r>
      <w:r w:rsidRPr="006D76F5">
        <w:rPr>
          <w:rFonts w:ascii="David" w:hAnsi="David"/>
          <w:rtl/>
        </w:rPr>
        <w:t>בטיחות , מהנדס חשמל ומהנדס קונסטרוקציה, המאשרים כי בדקו את התקינות של כל ההתקנות והן עומדות בכל דרישות הבטיחות. הספק יציג אישורים אלו לבקשת המזמין.</w:t>
      </w:r>
    </w:p>
    <w:p w:rsidR="00010331" w:rsidRPr="006D76F5" w:rsidRDefault="00010331" w:rsidP="00010331">
      <w:pPr>
        <w:pStyle w:val="a7"/>
        <w:widowControl w:val="0"/>
        <w:numPr>
          <w:ilvl w:val="2"/>
          <w:numId w:val="5"/>
        </w:numPr>
        <w:ind w:left="1642"/>
        <w:textAlignment w:val="auto"/>
        <w:rPr>
          <w:rFonts w:ascii="David" w:hAnsi="David"/>
        </w:rPr>
      </w:pPr>
      <w:bookmarkStart w:id="60" w:name="_Ref407893625"/>
      <w:r w:rsidRPr="006D76F5">
        <w:rPr>
          <w:rFonts w:ascii="David" w:hAnsi="David"/>
          <w:rtl/>
        </w:rPr>
        <w:t xml:space="preserve">יובהר כי יתכן ומרכז ההסברה ישכור את שירותיו של </w:t>
      </w:r>
      <w:r>
        <w:rPr>
          <w:rFonts w:ascii="David" w:hAnsi="David" w:hint="cs"/>
          <w:rtl/>
        </w:rPr>
        <w:t>בקר</w:t>
      </w:r>
      <w:r w:rsidRPr="006D76F5">
        <w:rPr>
          <w:rFonts w:ascii="David" w:hAnsi="David"/>
          <w:rtl/>
        </w:rPr>
        <w:t xml:space="preserve"> בטיחות מטעמו. הספק מסכים לכך ש</w:t>
      </w:r>
      <w:r>
        <w:rPr>
          <w:rFonts w:ascii="David" w:hAnsi="David" w:hint="cs"/>
          <w:rtl/>
        </w:rPr>
        <w:t>בקר</w:t>
      </w:r>
      <w:r w:rsidRPr="006D76F5">
        <w:rPr>
          <w:rFonts w:ascii="David" w:hAnsi="David"/>
          <w:rtl/>
        </w:rPr>
        <w:t xml:space="preserve"> זה יהיה בעל הסמכות העליונה והגורם המכריע בעת היווצרות מחלוקת.</w:t>
      </w:r>
      <w:bookmarkEnd w:id="60"/>
      <w:r w:rsidRPr="006D76F5">
        <w:rPr>
          <w:rFonts w:ascii="David" w:hAnsi="David"/>
          <w:rtl/>
        </w:rPr>
        <w:t xml:space="preserve"> </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 xml:space="preserve">יובהר כי על אף האמור בסעיף </w:t>
      </w:r>
      <w:r w:rsidRPr="006D76F5">
        <w:rPr>
          <w:rFonts w:ascii="David" w:hAnsi="David"/>
          <w:rtl/>
        </w:rPr>
        <w:fldChar w:fldCharType="begin"/>
      </w:r>
      <w:r w:rsidRPr="006D76F5">
        <w:rPr>
          <w:rFonts w:ascii="David" w:hAnsi="David"/>
          <w:rtl/>
        </w:rPr>
        <w:instrText xml:space="preserve"> </w:instrText>
      </w:r>
      <w:r w:rsidRPr="006D76F5">
        <w:rPr>
          <w:rFonts w:ascii="David" w:hAnsi="David"/>
        </w:rPr>
        <w:instrText>REF</w:instrText>
      </w:r>
      <w:r w:rsidRPr="006D76F5">
        <w:rPr>
          <w:rFonts w:ascii="David" w:hAnsi="David"/>
          <w:rtl/>
        </w:rPr>
        <w:instrText xml:space="preserve"> _</w:instrText>
      </w:r>
      <w:r w:rsidRPr="006D76F5">
        <w:rPr>
          <w:rFonts w:ascii="David" w:hAnsi="David"/>
        </w:rPr>
        <w:instrText>Ref407893625 \r \h</w:instrText>
      </w:r>
      <w:r w:rsidRPr="006D76F5">
        <w:rPr>
          <w:rFonts w:ascii="David" w:hAnsi="David"/>
          <w:rtl/>
        </w:rPr>
        <w:instrText xml:space="preserve">  \* </w:instrText>
      </w:r>
      <w:r w:rsidRPr="006D76F5">
        <w:rPr>
          <w:rFonts w:ascii="David" w:hAnsi="David"/>
        </w:rPr>
        <w:instrText>MERGEFORMAT</w:instrText>
      </w:r>
      <w:r w:rsidRPr="006D76F5">
        <w:rPr>
          <w:rFonts w:ascii="David" w:hAnsi="David"/>
          <w:rtl/>
        </w:rPr>
        <w:instrText xml:space="preserve"> </w:instrText>
      </w:r>
      <w:r w:rsidRPr="006D76F5">
        <w:rPr>
          <w:rFonts w:ascii="David" w:hAnsi="David"/>
          <w:rtl/>
        </w:rPr>
      </w:r>
      <w:r w:rsidRPr="006D76F5">
        <w:rPr>
          <w:rFonts w:ascii="David" w:hAnsi="David"/>
          <w:rtl/>
        </w:rPr>
        <w:fldChar w:fldCharType="separate"/>
      </w:r>
      <w:r>
        <w:rPr>
          <w:rFonts w:ascii="David" w:hAnsi="David"/>
          <w:cs/>
        </w:rPr>
        <w:t>‎</w:t>
      </w:r>
      <w:r>
        <w:rPr>
          <w:rFonts w:ascii="David" w:hAnsi="David"/>
        </w:rPr>
        <w:t>2.28.4</w:t>
      </w:r>
      <w:r w:rsidRPr="006D76F5">
        <w:rPr>
          <w:rFonts w:ascii="David" w:hAnsi="David"/>
          <w:rtl/>
        </w:rPr>
        <w:fldChar w:fldCharType="end"/>
      </w:r>
      <w:r w:rsidRPr="006D76F5">
        <w:rPr>
          <w:rFonts w:ascii="David" w:hAnsi="David"/>
          <w:rtl/>
        </w:rPr>
        <w:t xml:space="preserve"> לעיל, הספק יהיה אחראי לשכירת שירותיהם של המהנדסים המוזכרים לעיל ולהשגת כל אישורי הבטיחות הנדרשים.</w:t>
      </w:r>
    </w:p>
    <w:p w:rsidR="00010331" w:rsidRPr="00572E07" w:rsidRDefault="00010331" w:rsidP="00010331">
      <w:pPr>
        <w:numPr>
          <w:ilvl w:val="2"/>
          <w:numId w:val="5"/>
        </w:numPr>
        <w:tabs>
          <w:tab w:val="left" w:pos="999"/>
        </w:tabs>
        <w:ind w:left="1642"/>
        <w:textAlignment w:val="auto"/>
        <w:rPr>
          <w:rFonts w:ascii="David" w:eastAsia="Calibri" w:hAnsi="David"/>
          <w:color w:val="FF0000"/>
          <w:lang w:val="x-none" w:eastAsia="x-none"/>
        </w:rPr>
      </w:pPr>
      <w:r w:rsidRPr="006D76F5">
        <w:rPr>
          <w:rFonts w:ascii="David" w:eastAsia="Calibri" w:hAnsi="David"/>
          <w:rtl/>
          <w:lang w:eastAsia="x-none"/>
        </w:rPr>
        <w:t>על הספק לדאוג ל</w:t>
      </w:r>
      <w:r w:rsidRPr="006D76F5">
        <w:rPr>
          <w:rFonts w:ascii="David" w:eastAsia="Calibri" w:hAnsi="David"/>
          <w:rtl/>
          <w:lang w:val="x-none" w:eastAsia="x-none"/>
        </w:rPr>
        <w:t>הקמת תחנת עזרה ראשונה נגישה לאמבולנסים, כ</w:t>
      </w:r>
      <w:r>
        <w:rPr>
          <w:rFonts w:ascii="David" w:eastAsia="Calibri" w:hAnsi="David"/>
          <w:rtl/>
          <w:lang w:val="x-none" w:eastAsia="x-none"/>
        </w:rPr>
        <w:t xml:space="preserve">ולל ערכת החייאה וכל הנדרש לכך. </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 xml:space="preserve">על הספק לדאוג לנוכחות ניידת כיבוי אש, כולל צוות רגלי, בתיאום שירותי הכבאות, בכפוף לתכנון </w:t>
      </w:r>
      <w:r>
        <w:rPr>
          <w:rFonts w:ascii="David" w:hAnsi="David" w:hint="cs"/>
          <w:rtl/>
        </w:rPr>
        <w:t>מנהל</w:t>
      </w:r>
      <w:r w:rsidRPr="006D76F5">
        <w:rPr>
          <w:rFonts w:ascii="David" w:hAnsi="David"/>
          <w:rtl/>
        </w:rPr>
        <w:t xml:space="preserve"> הבטיחות.</w:t>
      </w:r>
    </w:p>
    <w:p w:rsidR="00010331" w:rsidRPr="006D76F5" w:rsidRDefault="00010331" w:rsidP="00010331">
      <w:pPr>
        <w:numPr>
          <w:ilvl w:val="2"/>
          <w:numId w:val="5"/>
        </w:numPr>
        <w:tabs>
          <w:tab w:val="left" w:pos="999"/>
        </w:tabs>
        <w:ind w:left="1642"/>
        <w:textAlignment w:val="auto"/>
        <w:rPr>
          <w:rFonts w:ascii="David" w:eastAsia="Calibri" w:hAnsi="David"/>
          <w:lang w:eastAsia="x-none"/>
        </w:rPr>
      </w:pPr>
      <w:r w:rsidRPr="006D76F5">
        <w:rPr>
          <w:rFonts w:ascii="David" w:eastAsia="Calibri" w:hAnsi="David"/>
          <w:rtl/>
          <w:lang w:eastAsia="x-none"/>
        </w:rPr>
        <w:t>החל ממועד תחילת ההקמות ועד לסיום ופינוי האירוע (על כל ציודיו) יחשב ה</w:t>
      </w:r>
      <w:r>
        <w:rPr>
          <w:rFonts w:ascii="David" w:eastAsia="Calibri" w:hAnsi="David"/>
          <w:rtl/>
          <w:lang w:eastAsia="x-none"/>
        </w:rPr>
        <w:t xml:space="preserve">מקום כאתר </w:t>
      </w:r>
      <w:r>
        <w:rPr>
          <w:rFonts w:ascii="David" w:eastAsia="Calibri" w:hAnsi="David" w:hint="cs"/>
          <w:rtl/>
          <w:lang w:eastAsia="x-none"/>
        </w:rPr>
        <w:t xml:space="preserve">עבודה </w:t>
      </w:r>
      <w:r>
        <w:rPr>
          <w:rFonts w:ascii="David" w:eastAsia="Calibri" w:hAnsi="David"/>
          <w:rtl/>
          <w:lang w:eastAsia="x-none"/>
        </w:rPr>
        <w:t>על כל המשתמע מכך</w:t>
      </w:r>
      <w:r>
        <w:rPr>
          <w:rFonts w:ascii="David" w:eastAsia="Calibri" w:hAnsi="David" w:hint="cs"/>
          <w:rtl/>
          <w:lang w:eastAsia="x-none"/>
        </w:rPr>
        <w:t xml:space="preserve"> ותהעה נוכחות של ממונה בטיחות וגהות בעבודה בכל שלבי ההקמה, קיום הטקס והפירוק,.</w:t>
      </w:r>
    </w:p>
    <w:p w:rsidR="00010331" w:rsidRPr="006D76F5" w:rsidRDefault="00010331" w:rsidP="00010331">
      <w:pPr>
        <w:numPr>
          <w:ilvl w:val="2"/>
          <w:numId w:val="5"/>
        </w:numPr>
        <w:tabs>
          <w:tab w:val="left" w:pos="999"/>
        </w:tabs>
        <w:ind w:left="1642"/>
        <w:textAlignment w:val="auto"/>
        <w:rPr>
          <w:rFonts w:ascii="David" w:eastAsia="Calibri" w:hAnsi="David"/>
          <w:lang w:eastAsia="x-none"/>
        </w:rPr>
      </w:pPr>
      <w:r w:rsidRPr="006D76F5">
        <w:rPr>
          <w:rFonts w:ascii="David" w:eastAsia="Calibri" w:hAnsi="David"/>
          <w:rtl/>
          <w:lang w:eastAsia="x-none"/>
        </w:rPr>
        <w:t>הספק ועובדיו יפעלו בהתאם להנחיות והוראות האבטחה והבטיחות כפי שיינתנו ע"י מנהל הבטיחות של האתר או כל מי שימונה לכך מטעם מרכז ההסברה.</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 xml:space="preserve">מנהל ההפקה של  הטקס מטעם הספק יפעל לתיקון כל הליקויים שיתגלו על ידי מהנדס החשמל מטעם המשרד מיד עם גילוי הליקויי. </w:t>
      </w:r>
    </w:p>
    <w:p w:rsidR="00010331" w:rsidRPr="006D76F5" w:rsidRDefault="00010331" w:rsidP="00010331">
      <w:pPr>
        <w:pStyle w:val="a7"/>
        <w:widowControl w:val="0"/>
        <w:numPr>
          <w:ilvl w:val="2"/>
          <w:numId w:val="5"/>
        </w:numPr>
        <w:ind w:left="1642"/>
        <w:textAlignment w:val="auto"/>
        <w:rPr>
          <w:rFonts w:ascii="David" w:hAnsi="David"/>
        </w:rPr>
      </w:pPr>
      <w:r w:rsidRPr="006D76F5">
        <w:rPr>
          <w:rFonts w:ascii="David" w:hAnsi="David"/>
          <w:rtl/>
        </w:rPr>
        <w:t>הספק יידרש לספק למהנדס החשמל מטעם המשרד לכל המאוחר יום אחד לפני מועד קיום הטקס, אישור חתום על ידו כי הליקויים בנוגע לעבודות החשמל, שהתגלו תוקנו על ידו כנדרש.</w:t>
      </w:r>
    </w:p>
    <w:p w:rsidR="00010331" w:rsidRDefault="00010331" w:rsidP="00010331">
      <w:pPr>
        <w:pStyle w:val="a7"/>
        <w:widowControl w:val="0"/>
        <w:numPr>
          <w:ilvl w:val="2"/>
          <w:numId w:val="5"/>
        </w:numPr>
        <w:ind w:left="1642"/>
        <w:textAlignment w:val="auto"/>
        <w:rPr>
          <w:rFonts w:ascii="David" w:hAnsi="David"/>
        </w:rPr>
      </w:pPr>
      <w:r>
        <w:rPr>
          <w:rFonts w:ascii="David" w:hAnsi="David"/>
          <w:rtl/>
        </w:rPr>
        <w:t>על הספק להביא אישור מ</w:t>
      </w:r>
      <w:r>
        <w:rPr>
          <w:rFonts w:ascii="David" w:hAnsi="David" w:hint="cs"/>
          <w:rtl/>
        </w:rPr>
        <w:t>נהל</w:t>
      </w:r>
      <w:r>
        <w:rPr>
          <w:rFonts w:ascii="David" w:hAnsi="David"/>
          <w:rtl/>
        </w:rPr>
        <w:t xml:space="preserve"> בטיחות ומהנדס חשמל  מטעמו המאשרים כי כל האמצעים שהוצבו/נתלו עומדים בכל דרישות ותקני הבטיחות על פי דין.</w:t>
      </w:r>
    </w:p>
    <w:p w:rsidR="00010331" w:rsidRDefault="00010331" w:rsidP="00010331">
      <w:pPr>
        <w:pStyle w:val="a7"/>
        <w:widowControl w:val="0"/>
        <w:numPr>
          <w:ilvl w:val="2"/>
          <w:numId w:val="5"/>
        </w:numPr>
        <w:ind w:left="1642"/>
        <w:textAlignment w:val="auto"/>
        <w:rPr>
          <w:rFonts w:ascii="David" w:hAnsi="David"/>
        </w:rPr>
      </w:pPr>
      <w:r>
        <w:rPr>
          <w:rFonts w:ascii="David" w:hAnsi="David"/>
          <w:rtl/>
        </w:rPr>
        <w:t>מנהל ההפקה של  הטקס מטעם הספק יפעל לתיקון כל הליקויים שיתגלו על ידי מהנדס הבטיחות מטעם המשרד מיד עם גילוי הליקוי.</w:t>
      </w:r>
    </w:p>
    <w:p w:rsidR="00010331" w:rsidRDefault="00010331" w:rsidP="00010331">
      <w:pPr>
        <w:pStyle w:val="a7"/>
        <w:widowControl w:val="0"/>
        <w:numPr>
          <w:ilvl w:val="2"/>
          <w:numId w:val="5"/>
        </w:numPr>
        <w:ind w:left="1642"/>
        <w:textAlignment w:val="auto"/>
        <w:rPr>
          <w:rFonts w:ascii="David" w:hAnsi="David"/>
        </w:rPr>
      </w:pPr>
      <w:r>
        <w:rPr>
          <w:rFonts w:ascii="David" w:hAnsi="David"/>
          <w:rtl/>
        </w:rPr>
        <w:t>הספק יידרש לספק ל</w:t>
      </w:r>
      <w:r>
        <w:rPr>
          <w:rFonts w:ascii="David" w:hAnsi="David" w:hint="cs"/>
          <w:rtl/>
        </w:rPr>
        <w:t>מנהל</w:t>
      </w:r>
      <w:r>
        <w:rPr>
          <w:rFonts w:ascii="David" w:hAnsi="David"/>
          <w:rtl/>
        </w:rPr>
        <w:t xml:space="preserve"> הבטיחות מטעם המשרד לכל המאוחר יום אחד לפני מועד קיום הטקס, אישור חתום על ידו כי הליקויים בנוגע לדרישות הבטיחות, שהתגלו תוקנו על ידו כנדרש.</w:t>
      </w:r>
    </w:p>
    <w:p w:rsidR="004111B8" w:rsidRPr="00010331" w:rsidRDefault="004111B8" w:rsidP="004111B8">
      <w:pPr>
        <w:pStyle w:val="a7"/>
        <w:widowControl w:val="0"/>
        <w:ind w:left="1642"/>
        <w:textAlignment w:val="auto"/>
        <w:rPr>
          <w:rFonts w:ascii="David" w:hAnsi="David"/>
        </w:rPr>
      </w:pPr>
    </w:p>
    <w:p w:rsidR="00227761" w:rsidRDefault="00227761" w:rsidP="00227761">
      <w:pPr>
        <w:pStyle w:val="a7"/>
        <w:widowControl w:val="0"/>
        <w:numPr>
          <w:ilvl w:val="0"/>
          <w:numId w:val="5"/>
        </w:numPr>
        <w:ind w:left="0"/>
        <w:textAlignment w:val="auto"/>
        <w:rPr>
          <w:rFonts w:ascii="David" w:hAnsi="David"/>
          <w:b/>
          <w:bCs/>
        </w:rPr>
      </w:pPr>
      <w:r>
        <w:rPr>
          <w:rFonts w:ascii="David" w:hAnsi="David"/>
          <w:b/>
          <w:bCs/>
          <w:u w:val="single"/>
          <w:rtl/>
        </w:rPr>
        <w:t>תיאור השירותים האמנותיים</w:t>
      </w:r>
    </w:p>
    <w:p w:rsidR="00227761" w:rsidRDefault="003B7323" w:rsidP="00227761">
      <w:pPr>
        <w:pStyle w:val="a7"/>
        <w:widowControl w:val="0"/>
        <w:ind w:left="0"/>
        <w:rPr>
          <w:rFonts w:ascii="David" w:hAnsi="David"/>
          <w:b/>
          <w:bCs/>
        </w:rPr>
      </w:pPr>
      <w:r>
        <w:rPr>
          <w:rFonts w:ascii="David" w:hAnsi="David" w:hint="cs"/>
          <w:rtl/>
        </w:rPr>
        <w:t>הספק ו</w:t>
      </w:r>
      <w:r w:rsidR="00227761">
        <w:rPr>
          <w:rFonts w:ascii="David" w:hAnsi="David"/>
          <w:rtl/>
        </w:rPr>
        <w:t>המפיק יהי</w:t>
      </w:r>
      <w:r>
        <w:rPr>
          <w:rFonts w:ascii="David" w:hAnsi="David" w:hint="cs"/>
          <w:rtl/>
        </w:rPr>
        <w:t>ו</w:t>
      </w:r>
      <w:r w:rsidR="00227761">
        <w:rPr>
          <w:rFonts w:ascii="David" w:hAnsi="David"/>
          <w:rtl/>
        </w:rPr>
        <w:t xml:space="preserve"> אחראי</w:t>
      </w:r>
      <w:r>
        <w:rPr>
          <w:rFonts w:ascii="David" w:hAnsi="David" w:hint="cs"/>
          <w:rtl/>
        </w:rPr>
        <w:t>ם</w:t>
      </w:r>
      <w:r w:rsidR="00227761">
        <w:rPr>
          <w:rFonts w:ascii="David" w:hAnsi="David"/>
          <w:rtl/>
        </w:rPr>
        <w:t xml:space="preserve"> </w:t>
      </w:r>
      <w:r w:rsidR="00227761">
        <w:rPr>
          <w:rFonts w:ascii="David" w:hAnsi="David"/>
          <w:b/>
          <w:bCs/>
          <w:rtl/>
        </w:rPr>
        <w:t>להוצאתו לפועל של התוכן האמנותי</w:t>
      </w:r>
      <w:r w:rsidR="00227761">
        <w:rPr>
          <w:rFonts w:ascii="David" w:hAnsi="David"/>
          <w:rtl/>
        </w:rPr>
        <w:t xml:space="preserve"> לאורך האירוע, וזאת במסגרת תקציב התכנית האמנותית שהוגדר בסעיף </w:t>
      </w:r>
      <w:r w:rsidR="00227761">
        <w:rPr>
          <w:rFonts w:ascii="David" w:hAnsi="David"/>
          <w:rtl/>
        </w:rPr>
        <w:fldChar w:fldCharType="begin"/>
      </w:r>
      <w:r w:rsidR="00227761">
        <w:rPr>
          <w:rFonts w:ascii="David" w:hAnsi="David"/>
          <w:rtl/>
        </w:rPr>
        <w:instrText xml:space="preserve"> </w:instrText>
      </w:r>
      <w:r w:rsidR="00227761">
        <w:rPr>
          <w:rFonts w:ascii="David" w:hAnsi="David"/>
        </w:rPr>
        <w:instrText>REF</w:instrText>
      </w:r>
      <w:r w:rsidR="00227761">
        <w:rPr>
          <w:rFonts w:ascii="David" w:hAnsi="David"/>
          <w:rtl/>
        </w:rPr>
        <w:instrText xml:space="preserve"> _</w:instrText>
      </w:r>
      <w:r w:rsidR="00227761">
        <w:rPr>
          <w:rFonts w:ascii="David" w:hAnsi="David"/>
        </w:rPr>
        <w:instrText>Ref381022584 \r \h</w:instrText>
      </w:r>
      <w:r w:rsidR="00227761">
        <w:rPr>
          <w:rFonts w:ascii="David" w:hAnsi="David"/>
          <w:rtl/>
        </w:rPr>
        <w:instrText xml:space="preserve">  \* </w:instrText>
      </w:r>
      <w:r w:rsidR="00227761">
        <w:rPr>
          <w:rFonts w:ascii="David" w:hAnsi="David"/>
        </w:rPr>
        <w:instrText>MERGEFORMAT</w:instrText>
      </w:r>
      <w:r w:rsidR="00227761">
        <w:rPr>
          <w:rFonts w:ascii="David" w:hAnsi="David"/>
          <w:rtl/>
        </w:rPr>
        <w:instrText xml:space="preserve"> </w:instrText>
      </w:r>
      <w:r w:rsidR="00227761">
        <w:rPr>
          <w:rFonts w:ascii="David" w:hAnsi="David"/>
          <w:rtl/>
        </w:rPr>
      </w:r>
      <w:r w:rsidR="00227761">
        <w:rPr>
          <w:rFonts w:ascii="David" w:hAnsi="David"/>
          <w:rtl/>
        </w:rPr>
        <w:fldChar w:fldCharType="separate"/>
      </w:r>
      <w:r w:rsidR="0058734C">
        <w:rPr>
          <w:rFonts w:ascii="David" w:hAnsi="David" w:hint="cs"/>
          <w:b/>
          <w:bCs/>
          <w:rtl/>
        </w:rPr>
        <w:t>שגיאה! מקור ההפניה לא נמצא.</w:t>
      </w:r>
      <w:r w:rsidR="00227761">
        <w:rPr>
          <w:rFonts w:ascii="David" w:hAnsi="David"/>
          <w:rtl/>
        </w:rPr>
        <w:fldChar w:fldCharType="end"/>
      </w:r>
      <w:r w:rsidR="00227761">
        <w:rPr>
          <w:rFonts w:ascii="David" w:hAnsi="David"/>
          <w:rtl/>
        </w:rPr>
        <w:t xml:space="preserve"> למכרז. התוכן האמנותי יכלול:</w:t>
      </w:r>
      <w:bookmarkStart w:id="61" w:name="_Ref372728976"/>
    </w:p>
    <w:p w:rsidR="00227761" w:rsidRDefault="00227761" w:rsidP="00227761">
      <w:pPr>
        <w:pStyle w:val="a7"/>
        <w:widowControl w:val="0"/>
        <w:numPr>
          <w:ilvl w:val="1"/>
          <w:numId w:val="5"/>
        </w:numPr>
        <w:ind w:left="774"/>
        <w:textAlignment w:val="auto"/>
        <w:rPr>
          <w:rFonts w:ascii="David" w:hAnsi="David"/>
        </w:rPr>
      </w:pPr>
      <w:r>
        <w:rPr>
          <w:rFonts w:ascii="David" w:hAnsi="David"/>
          <w:rtl/>
        </w:rPr>
        <w:t>מנחים.</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אמנים.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להקות.</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ניצבים.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תזמורת.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הסעות אמנים.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תלבושות לאמנים השונים.</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אפקטים אמנותיים שונים.</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עזרים אמנותיים שונים.</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תשלום לאקו"ם עבור זכויות יוצרים.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הוצאה לפועל של התוכנית האמנותית של הטקס, אותה יבנה הבמאי שנבחר לטובת הפרויקט ביחד עם המזמין או מי מטעמו. </w:t>
      </w:r>
    </w:p>
    <w:p w:rsidR="00227761" w:rsidRDefault="003B7323" w:rsidP="00227761">
      <w:pPr>
        <w:pStyle w:val="a7"/>
        <w:widowControl w:val="0"/>
        <w:numPr>
          <w:ilvl w:val="1"/>
          <w:numId w:val="5"/>
        </w:numPr>
        <w:ind w:left="774"/>
        <w:textAlignment w:val="auto"/>
        <w:rPr>
          <w:rFonts w:ascii="David" w:hAnsi="David"/>
        </w:rPr>
      </w:pPr>
      <w:bookmarkStart w:id="62" w:name="_Ref372646954"/>
      <w:bookmarkEnd w:id="61"/>
      <w:r>
        <w:rPr>
          <w:rFonts w:ascii="David" w:hAnsi="David" w:hint="cs"/>
          <w:rtl/>
        </w:rPr>
        <w:t>הספק ו</w:t>
      </w:r>
      <w:r w:rsidR="00227761">
        <w:rPr>
          <w:rFonts w:ascii="David" w:hAnsi="David"/>
          <w:rtl/>
        </w:rPr>
        <w:t>המפיק יהי</w:t>
      </w:r>
      <w:r>
        <w:rPr>
          <w:rFonts w:ascii="David" w:hAnsi="David" w:hint="cs"/>
          <w:rtl/>
        </w:rPr>
        <w:t>ו</w:t>
      </w:r>
      <w:r w:rsidR="00227761">
        <w:rPr>
          <w:rFonts w:ascii="David" w:hAnsi="David"/>
          <w:rtl/>
        </w:rPr>
        <w:t xml:space="preserve"> אחראי</w:t>
      </w:r>
      <w:r>
        <w:rPr>
          <w:rFonts w:ascii="David" w:hAnsi="David" w:hint="cs"/>
          <w:rtl/>
        </w:rPr>
        <w:t>ם</w:t>
      </w:r>
      <w:r w:rsidR="00227761">
        <w:rPr>
          <w:rFonts w:ascii="David" w:hAnsi="David"/>
          <w:rtl/>
        </w:rPr>
        <w:t xml:space="preserve"> לביצוע </w:t>
      </w:r>
      <w:r w:rsidR="00227761">
        <w:rPr>
          <w:rFonts w:ascii="David" w:hAnsi="David"/>
          <w:b/>
          <w:bCs/>
          <w:rtl/>
        </w:rPr>
        <w:t>כל משימה אחרת</w:t>
      </w:r>
      <w:r w:rsidR="00227761">
        <w:rPr>
          <w:rFonts w:ascii="David" w:hAnsi="David"/>
          <w:rtl/>
        </w:rPr>
        <w:t xml:space="preserve"> הקשורה בפרויקט, כפי שתוטל על ידי ראש מרכז ההסברה או מי מטעמו.</w:t>
      </w:r>
      <w:bookmarkEnd w:id="62"/>
      <w:r w:rsidR="00227761">
        <w:rPr>
          <w:rFonts w:ascii="David" w:hAnsi="David"/>
          <w:rtl/>
        </w:rPr>
        <w:t xml:space="preserve"> עם זאת, יובהר כי מרכז ההסברה ינהג בסבירות והוגנות כלפי ה</w:t>
      </w:r>
      <w:r>
        <w:rPr>
          <w:rFonts w:ascii="David" w:hAnsi="David" w:hint="cs"/>
          <w:rtl/>
        </w:rPr>
        <w:t>ספק</w:t>
      </w:r>
      <w:r w:rsidR="00227761">
        <w:rPr>
          <w:rFonts w:ascii="David" w:hAnsi="David"/>
          <w:rtl/>
        </w:rPr>
        <w:t xml:space="preserve"> ולא יטיל עליו משימות שאינן חידוד או הבהרה של השירותים נשוא מכרז זה. </w:t>
      </w:r>
    </w:p>
    <w:p w:rsidR="00227761" w:rsidRDefault="00227761" w:rsidP="00227761">
      <w:pPr>
        <w:pStyle w:val="a7"/>
        <w:widowControl w:val="0"/>
        <w:ind w:left="774"/>
        <w:rPr>
          <w:rFonts w:ascii="David" w:hAnsi="David"/>
        </w:rPr>
      </w:pPr>
    </w:p>
    <w:p w:rsidR="00227761" w:rsidRDefault="00227761" w:rsidP="00227761">
      <w:pPr>
        <w:pStyle w:val="a7"/>
        <w:widowControl w:val="0"/>
        <w:numPr>
          <w:ilvl w:val="0"/>
          <w:numId w:val="5"/>
        </w:numPr>
        <w:ind w:left="0"/>
        <w:textAlignment w:val="auto"/>
        <w:rPr>
          <w:rFonts w:ascii="David" w:hAnsi="David"/>
          <w:u w:val="single"/>
        </w:rPr>
      </w:pPr>
      <w:bookmarkStart w:id="63" w:name="_Ref405385651"/>
      <w:r>
        <w:rPr>
          <w:rFonts w:ascii="David" w:hAnsi="David"/>
          <w:u w:val="single"/>
          <w:rtl/>
        </w:rPr>
        <w:t>תיאום ודיווח:</w:t>
      </w:r>
      <w:bookmarkEnd w:id="63"/>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המפיק יהיה אחראי לביצוע כל הפעילות הנדרשת על מנת שהאירוע ואזור האירוע יהיו מוכנים במועד פתיחת הפרויקט ועל מנת שיועלו מופעים ראויים ואיכותיים במועד המתוכנן. </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המפיק יהיה המתאם בין כל הגורמים המעורבים בהפקת האירוע, בין אם במשרדים הממשלתיים והרשויות ובין אם בגורמים התרבותיים והאחרים. בפרט, המפיק ילווה ויפקח אחר תכניות שתופי הפעולה בין גופי התרבות לבין הבמאי והיוצרים השונים. כל זאת, תוך עדכון שוטף ויומיומי למרכז ההסברה.</w:t>
      </w:r>
    </w:p>
    <w:p w:rsidR="00227761" w:rsidRDefault="00227761" w:rsidP="00227761">
      <w:pPr>
        <w:pStyle w:val="a7"/>
        <w:widowControl w:val="0"/>
        <w:numPr>
          <w:ilvl w:val="1"/>
          <w:numId w:val="5"/>
        </w:numPr>
        <w:ind w:left="774"/>
        <w:textAlignment w:val="auto"/>
        <w:rPr>
          <w:rFonts w:ascii="David" w:hAnsi="David"/>
        </w:rPr>
      </w:pPr>
      <w:bookmarkStart w:id="64" w:name="_Ref384136115"/>
      <w:r>
        <w:rPr>
          <w:rFonts w:ascii="David" w:hAnsi="David"/>
          <w:rtl/>
        </w:rPr>
        <w:t xml:space="preserve">המפיק יהיה אמון על איתור ופתיחת חסמים, פתרון בעיות ותקלות שייווצרו בין הגופים והפרטים המשתתפים ובין </w:t>
      </w:r>
      <w:bookmarkEnd w:id="64"/>
      <w:r>
        <w:rPr>
          <w:rFonts w:ascii="David" w:hAnsi="David"/>
          <w:rtl/>
        </w:rPr>
        <w:t>מרכז ההסברה.</w:t>
      </w:r>
    </w:p>
    <w:p w:rsidR="00227761" w:rsidRDefault="00227761" w:rsidP="00227761">
      <w:pPr>
        <w:pStyle w:val="a7"/>
        <w:widowControl w:val="0"/>
        <w:numPr>
          <w:ilvl w:val="1"/>
          <w:numId w:val="5"/>
        </w:numPr>
        <w:ind w:left="774"/>
        <w:textAlignment w:val="auto"/>
        <w:rPr>
          <w:rFonts w:ascii="David" w:hAnsi="David"/>
        </w:rPr>
      </w:pPr>
      <w:bookmarkStart w:id="65" w:name="_Ref404171645"/>
      <w:r>
        <w:rPr>
          <w:rFonts w:ascii="David" w:hAnsi="David"/>
          <w:rtl/>
        </w:rPr>
        <w:t>המפיק יכין דוחות תכנון וביצוע של האירוע:</w:t>
      </w:r>
      <w:bookmarkEnd w:id="65"/>
    </w:p>
    <w:p w:rsidR="00227761" w:rsidRDefault="00227761" w:rsidP="00227761">
      <w:pPr>
        <w:pStyle w:val="a7"/>
        <w:widowControl w:val="0"/>
        <w:numPr>
          <w:ilvl w:val="2"/>
          <w:numId w:val="5"/>
        </w:numPr>
        <w:ind w:left="1642"/>
        <w:textAlignment w:val="auto"/>
        <w:rPr>
          <w:rFonts w:ascii="David" w:hAnsi="David"/>
        </w:rPr>
      </w:pPr>
      <w:r>
        <w:rPr>
          <w:rFonts w:ascii="David" w:hAnsi="David"/>
          <w:rtl/>
        </w:rPr>
        <w:t>שם המופע, מופיעים, מיקום, זמני תחילת וסיום המופע והכל באישור מרכז ההסברה.</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דו"חות התכנון יוגשו למזמין שבוע ימים לפני פתיחת האירוע לכל המאוחר.</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מבנה דו"חות הביצוע יהיה זהה לדו"חות התכנון, בתוספת סעיף "הערות על ביצוע".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 xml:space="preserve">דו"ח הביצוע של המופע ימולא על ידי הזוכה או מי מטעמו במשך ההכנות למופע ובמהלכו. </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דו"חות הביצוע הכספיים והכמותיים יועברו לידי המזמין בתום האירוע, בכפוף לקבלות ואישורים מהגרומים הלוגיסטיים והאמנותיים.</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תיק בטיחות הכולל את כל האישורים הרלבנטיים, החתומים ע"י כלל הגורמים השונים יימסר למנהל האירוע ביום האירוע.</w:t>
      </w:r>
    </w:p>
    <w:p w:rsidR="00227761" w:rsidRDefault="00227761" w:rsidP="00227761">
      <w:pPr>
        <w:pStyle w:val="a7"/>
        <w:widowControl w:val="0"/>
        <w:numPr>
          <w:ilvl w:val="2"/>
          <w:numId w:val="5"/>
        </w:numPr>
        <w:ind w:left="1642"/>
        <w:textAlignment w:val="auto"/>
        <w:rPr>
          <w:rFonts w:ascii="David" w:hAnsi="David"/>
        </w:rPr>
      </w:pPr>
      <w:r>
        <w:rPr>
          <w:rFonts w:ascii="David" w:hAnsi="David"/>
          <w:rtl/>
        </w:rPr>
        <w:t>כל דוח נוסף ע"פ דרישות המשרד.</w:t>
      </w:r>
    </w:p>
    <w:p w:rsidR="00227761" w:rsidRDefault="00227761" w:rsidP="00227761">
      <w:pPr>
        <w:pStyle w:val="a7"/>
        <w:widowControl w:val="0"/>
        <w:numPr>
          <w:ilvl w:val="0"/>
          <w:numId w:val="5"/>
        </w:numPr>
        <w:ind w:left="0"/>
        <w:textAlignment w:val="auto"/>
        <w:rPr>
          <w:rFonts w:ascii="David" w:hAnsi="David"/>
          <w:lang w:eastAsia="en-US"/>
        </w:rPr>
      </w:pPr>
      <w:r>
        <w:rPr>
          <w:rFonts w:ascii="David" w:hAnsi="David"/>
          <w:rtl/>
          <w:lang w:eastAsia="en-US"/>
        </w:rPr>
        <w:t>ראש מרכז ההסברה או מי מטעמו יהיו רשאים לדרוש מ</w:t>
      </w:r>
      <w:r w:rsidR="003B7323">
        <w:rPr>
          <w:rFonts w:ascii="David" w:hAnsi="David" w:hint="cs"/>
          <w:rtl/>
          <w:lang w:eastAsia="en-US"/>
        </w:rPr>
        <w:t>הספק ו</w:t>
      </w:r>
      <w:r>
        <w:rPr>
          <w:rFonts w:ascii="David" w:hAnsi="David"/>
          <w:rtl/>
          <w:lang w:eastAsia="en-US"/>
        </w:rPr>
        <w:t xml:space="preserve">המפיק </w:t>
      </w:r>
      <w:r>
        <w:rPr>
          <w:rFonts w:ascii="David" w:hAnsi="David"/>
          <w:b/>
          <w:bCs/>
          <w:rtl/>
          <w:lang w:eastAsia="en-US"/>
        </w:rPr>
        <w:t>תיקונים ושינויים</w:t>
      </w:r>
      <w:r>
        <w:rPr>
          <w:rFonts w:ascii="David" w:hAnsi="David"/>
          <w:rtl/>
          <w:lang w:eastAsia="en-US"/>
        </w:rPr>
        <w:t xml:space="preserve"> בכל הנוגע לפעילות הלוגיסטית או לתוכן האמנותי, כדי שאלו יהיו לשביעות רצונם. זאת, כל עוד אין השינויים מצריכים חריגה מהסעיף התקציבי הרלוונטי, המתואר בסעיף </w:t>
      </w:r>
      <w:r>
        <w:rPr>
          <w:rFonts w:ascii="David" w:hAnsi="David"/>
          <w:rtl/>
          <w:lang w:eastAsia="en-US"/>
        </w:rPr>
        <w:fldChar w:fldCharType="begin"/>
      </w:r>
      <w:r>
        <w:rPr>
          <w:rFonts w:ascii="David" w:hAnsi="David"/>
          <w:rtl/>
          <w:lang w:eastAsia="en-US"/>
        </w:rPr>
        <w:instrText xml:space="preserve"> </w:instrText>
      </w:r>
      <w:r>
        <w:rPr>
          <w:rFonts w:ascii="David" w:hAnsi="David"/>
          <w:lang w:eastAsia="en-US"/>
        </w:rPr>
        <w:instrText>REF</w:instrText>
      </w:r>
      <w:r>
        <w:rPr>
          <w:rFonts w:ascii="David" w:hAnsi="David"/>
          <w:rtl/>
          <w:lang w:eastAsia="en-US"/>
        </w:rPr>
        <w:instrText xml:space="preserve"> _</w:instrText>
      </w:r>
      <w:r>
        <w:rPr>
          <w:rFonts w:ascii="David" w:hAnsi="David"/>
          <w:lang w:eastAsia="en-US"/>
        </w:rPr>
        <w:instrText>Ref384135821 \r \h</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58734C">
        <w:rPr>
          <w:rFonts w:ascii="David" w:hAnsi="David"/>
          <w:cs/>
          <w:lang w:eastAsia="en-US"/>
        </w:rPr>
        <w:t>‎</w:t>
      </w:r>
      <w:r w:rsidR="0058734C">
        <w:rPr>
          <w:rFonts w:ascii="David" w:hAnsi="David"/>
          <w:lang w:eastAsia="en-US"/>
        </w:rPr>
        <w:t>8</w:t>
      </w:r>
      <w:r>
        <w:rPr>
          <w:rFonts w:ascii="David" w:hAnsi="David"/>
          <w:rtl/>
          <w:lang w:eastAsia="en-US"/>
        </w:rPr>
        <w:fldChar w:fldCharType="end"/>
      </w:r>
      <w:r>
        <w:rPr>
          <w:rFonts w:ascii="David" w:hAnsi="David"/>
          <w:rtl/>
          <w:lang w:eastAsia="en-US"/>
        </w:rPr>
        <w:t xml:space="preserve"> למכרז. המפיק יהיה אחראי על ביצוע כל משימה העונה על הגדרה זו.</w:t>
      </w:r>
    </w:p>
    <w:p w:rsidR="00227761" w:rsidRDefault="00227761" w:rsidP="00227761">
      <w:pPr>
        <w:pStyle w:val="a7"/>
        <w:widowControl w:val="0"/>
        <w:numPr>
          <w:ilvl w:val="0"/>
          <w:numId w:val="5"/>
        </w:numPr>
        <w:ind w:left="0"/>
        <w:textAlignment w:val="auto"/>
        <w:rPr>
          <w:rFonts w:ascii="David" w:hAnsi="David"/>
        </w:rPr>
      </w:pPr>
      <w:r>
        <w:rPr>
          <w:rFonts w:ascii="David" w:hAnsi="David"/>
          <w:rtl/>
          <w:lang w:eastAsia="en-US"/>
        </w:rPr>
        <w:t xml:space="preserve">ראש מרכז ההסברה או מי מטעמו יהיו רשאים להטיל על המפיק ביצוע </w:t>
      </w:r>
      <w:r>
        <w:rPr>
          <w:rFonts w:ascii="David" w:hAnsi="David"/>
          <w:b/>
          <w:bCs/>
          <w:rtl/>
          <w:lang w:eastAsia="en-US"/>
        </w:rPr>
        <w:t>משימות נוספות</w:t>
      </w:r>
      <w:r>
        <w:rPr>
          <w:rFonts w:ascii="David" w:hAnsi="David"/>
          <w:rtl/>
          <w:lang w:eastAsia="en-US"/>
        </w:rPr>
        <w:t xml:space="preserve"> שאינן נזכרות בסעיפים </w:t>
      </w:r>
      <w:r>
        <w:rPr>
          <w:rFonts w:ascii="David" w:hAnsi="David"/>
          <w:rtl/>
          <w:lang w:eastAsia="en-US"/>
        </w:rPr>
        <w:fldChar w:fldCharType="begin"/>
      </w:r>
      <w:r>
        <w:rPr>
          <w:rFonts w:ascii="David" w:hAnsi="David"/>
          <w:rtl/>
          <w:lang w:eastAsia="en-US"/>
        </w:rPr>
        <w:instrText xml:space="preserve"> </w:instrText>
      </w:r>
      <w:r>
        <w:rPr>
          <w:rFonts w:ascii="David" w:hAnsi="David"/>
          <w:lang w:eastAsia="en-US"/>
        </w:rPr>
        <w:instrText>REF</w:instrText>
      </w:r>
      <w:r>
        <w:rPr>
          <w:rFonts w:ascii="David" w:hAnsi="David"/>
          <w:rtl/>
          <w:lang w:eastAsia="en-US"/>
        </w:rPr>
        <w:instrText xml:space="preserve"> _</w:instrText>
      </w:r>
      <w:r>
        <w:rPr>
          <w:rFonts w:ascii="David" w:hAnsi="David"/>
          <w:lang w:eastAsia="en-US"/>
        </w:rPr>
        <w:instrText>Ref384136146 \r \h</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58734C">
        <w:rPr>
          <w:rFonts w:ascii="David" w:hAnsi="David" w:hint="cs"/>
          <w:b/>
          <w:bCs/>
          <w:rtl/>
          <w:lang w:eastAsia="en-US"/>
        </w:rPr>
        <w:t>שגיאה! מקור ההפניה לא נמצא.</w:t>
      </w:r>
      <w:r>
        <w:rPr>
          <w:rFonts w:ascii="David" w:hAnsi="David"/>
          <w:rtl/>
          <w:lang w:eastAsia="en-US"/>
        </w:rPr>
        <w:fldChar w:fldCharType="end"/>
      </w:r>
      <w:r>
        <w:rPr>
          <w:rFonts w:ascii="David" w:hAnsi="David"/>
          <w:rtl/>
          <w:lang w:eastAsia="en-US"/>
        </w:rPr>
        <w:t>-</w:t>
      </w:r>
      <w:r>
        <w:rPr>
          <w:rFonts w:ascii="David" w:hAnsi="David"/>
          <w:rtl/>
          <w:lang w:eastAsia="en-US"/>
        </w:rPr>
        <w:fldChar w:fldCharType="begin"/>
      </w:r>
      <w:r>
        <w:rPr>
          <w:rFonts w:ascii="David" w:hAnsi="David"/>
          <w:rtl/>
          <w:lang w:eastAsia="en-US"/>
        </w:rPr>
        <w:instrText xml:space="preserve"> </w:instrText>
      </w:r>
      <w:r>
        <w:rPr>
          <w:rFonts w:ascii="David" w:hAnsi="David"/>
          <w:lang w:eastAsia="en-US"/>
        </w:rPr>
        <w:instrText>REF</w:instrText>
      </w:r>
      <w:r>
        <w:rPr>
          <w:rFonts w:ascii="David" w:hAnsi="David"/>
          <w:rtl/>
          <w:lang w:eastAsia="en-US"/>
        </w:rPr>
        <w:instrText xml:space="preserve"> _</w:instrText>
      </w:r>
      <w:r>
        <w:rPr>
          <w:rFonts w:ascii="David" w:hAnsi="David"/>
          <w:lang w:eastAsia="en-US"/>
        </w:rPr>
        <w:instrText>Ref405385651 \r \h</w:instrText>
      </w:r>
      <w:r>
        <w:rPr>
          <w:rFonts w:ascii="David" w:hAnsi="David"/>
          <w:rtl/>
          <w:lang w:eastAsia="en-US"/>
        </w:rPr>
        <w:instrText xml:space="preserve">  \* </w:instrText>
      </w:r>
      <w:r>
        <w:rPr>
          <w:rFonts w:ascii="David" w:hAnsi="David"/>
          <w:lang w:eastAsia="en-US"/>
        </w:rPr>
        <w:instrText>MERGEFORMAT</w:instrText>
      </w:r>
      <w:r>
        <w:rPr>
          <w:rFonts w:ascii="David" w:hAnsi="David"/>
          <w:rtl/>
          <w:lang w:eastAsia="en-US"/>
        </w:rPr>
        <w:instrText xml:space="preserve"> </w:instrText>
      </w:r>
      <w:r>
        <w:rPr>
          <w:rFonts w:ascii="David" w:hAnsi="David"/>
          <w:rtl/>
          <w:lang w:eastAsia="en-US"/>
        </w:rPr>
      </w:r>
      <w:r>
        <w:rPr>
          <w:rFonts w:ascii="David" w:hAnsi="David"/>
          <w:rtl/>
          <w:lang w:eastAsia="en-US"/>
        </w:rPr>
        <w:fldChar w:fldCharType="separate"/>
      </w:r>
      <w:r w:rsidR="0058734C">
        <w:rPr>
          <w:rFonts w:ascii="David" w:hAnsi="David"/>
          <w:cs/>
          <w:lang w:eastAsia="en-US"/>
        </w:rPr>
        <w:t>‎</w:t>
      </w:r>
      <w:r w:rsidR="0058734C">
        <w:rPr>
          <w:rFonts w:ascii="David" w:hAnsi="David"/>
          <w:lang w:eastAsia="en-US"/>
        </w:rPr>
        <w:t>4</w:t>
      </w:r>
      <w:r>
        <w:rPr>
          <w:rFonts w:ascii="David" w:hAnsi="David"/>
          <w:rtl/>
          <w:lang w:eastAsia="en-US"/>
        </w:rPr>
        <w:fldChar w:fldCharType="end"/>
      </w:r>
      <w:r>
        <w:rPr>
          <w:rFonts w:ascii="David" w:hAnsi="David"/>
          <w:rtl/>
          <w:lang w:eastAsia="en-US"/>
        </w:rPr>
        <w:t xml:space="preserve"> לעיל. זאת, כל עוד המשימות נחוצות להצלחת הפרויקט ומהוות חידוד או הבהרה של השירותים המוגדרים בסעיפים אלו. המפיק יהיה אחראי על ביצוע כל משימה העונה על הגדרה זו.</w:t>
      </w:r>
    </w:p>
    <w:p w:rsidR="00227761" w:rsidRDefault="00227761" w:rsidP="00227761">
      <w:pPr>
        <w:pStyle w:val="a7"/>
        <w:widowControl w:val="0"/>
        <w:numPr>
          <w:ilvl w:val="0"/>
          <w:numId w:val="5"/>
        </w:numPr>
        <w:ind w:left="0"/>
        <w:textAlignment w:val="auto"/>
        <w:rPr>
          <w:rFonts w:ascii="David" w:hAnsi="David"/>
          <w:b/>
          <w:bCs/>
          <w:lang w:eastAsia="en-US"/>
        </w:rPr>
      </w:pPr>
      <w:r>
        <w:rPr>
          <w:rFonts w:ascii="David" w:hAnsi="David"/>
          <w:b/>
          <w:bCs/>
          <w:rtl/>
          <w:lang w:eastAsia="en-US"/>
        </w:rPr>
        <w:t>אחריות כללית</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המפיק יספק למשרד </w:t>
      </w:r>
      <w:r>
        <w:rPr>
          <w:rFonts w:ascii="David" w:hAnsi="David"/>
          <w:b/>
          <w:bCs/>
          <w:rtl/>
        </w:rPr>
        <w:t>מענה כולל לתכנית</w:t>
      </w:r>
      <w:r>
        <w:rPr>
          <w:rFonts w:ascii="David" w:hAnsi="David"/>
          <w:rtl/>
        </w:rPr>
        <w:t xml:space="preserve"> שהוגשה על ידו בהצעתו למכרז, לרבות שינויים שיידרשו ע"י המשרד. המפיק יפעיל את כל התהליכים הנדרשים במכרז זה בשלמותם, וזאת החל מיום חתימתו על חוזה ההתקשרות המתאים.</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על המפיק להתחייב לעמידה בלוחות הזמנים המוגדרים לביצוע הפעילויות השונות בפרויקט, החל ממועד ההתקשרות ועד לסיום פירוק כל הציוד והאמצעים והחזרת שטח האתר לקדמותו.</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המפיק יהיה נוכח אישית במהלך ההקמה והפירוק. יובהר כי המפיק יהא אחראי באופן אישי בגין כל נזק שייגרם על ידי קבלני המשנה במהלך ההקמה והפירוק, אשר היה צריך לדרוש מהם לתקנו בזמן אמת אך לא תוקן, וככל שהמפיק לא התריע בגינו במועד, בפני קבלני השמנה ובפני נציג המשרד. כמו כן, המפיק יתריע בפני קבלני המשנה ויעדכן את נציג המשרד מפני אי עמידה של ספק בהתחייבויותיו כפי שעוגנו בהסכם ההתקשרות עימו.</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המציע יהיה בעל אמצעים מתאימים לניהול לוחות הזמנים והתקציבים המוקצים לפרויקט, לרבות תוכנות, ציוד מחשב וכיוצ"ב.</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המפיק ידאג לביטוח תקף לעובדיו, לעובדי קבלני המשנה, לאמנים וכן לקהל המגיע לאירוע.</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המפיק יהיה בעל </w:t>
      </w:r>
      <w:r>
        <w:rPr>
          <w:rFonts w:ascii="David" w:hAnsi="David"/>
          <w:b/>
          <w:bCs/>
          <w:rtl/>
        </w:rPr>
        <w:t>האמצעים המתאימים</w:t>
      </w:r>
      <w:r>
        <w:rPr>
          <w:rFonts w:ascii="David" w:hAnsi="David"/>
          <w:rtl/>
        </w:rPr>
        <w:t xml:space="preserve"> למתן פתרון לבעיות המתעוררות במהלך מתן השירותים לקראת האירוע, במהלך האירוע עצמו מתחילתו ועד ולסיומו ועד להחזרת אתר הטקס לקדמותו לשביעות רצון מלאה של נציג המשרד.</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 xml:space="preserve">בסיום הפירוקים במתחם האירוע השטח יוחזר לקדמותו, לרבות פינוי כלל הציוד, ניקיון כללי וביצוע תיקונים של נזקי רכוש שנגרמו בגין טקס זה. </w:t>
      </w:r>
    </w:p>
    <w:p w:rsidR="004111B8" w:rsidRDefault="004111B8" w:rsidP="004111B8">
      <w:pPr>
        <w:pStyle w:val="a7"/>
        <w:widowControl w:val="0"/>
        <w:ind w:left="774"/>
        <w:textAlignment w:val="auto"/>
        <w:rPr>
          <w:rFonts w:ascii="David" w:hAnsi="David"/>
        </w:rPr>
      </w:pPr>
    </w:p>
    <w:p w:rsidR="00227761" w:rsidRDefault="00227761" w:rsidP="00227761">
      <w:pPr>
        <w:pStyle w:val="a7"/>
        <w:widowControl w:val="0"/>
        <w:numPr>
          <w:ilvl w:val="0"/>
          <w:numId w:val="5"/>
        </w:numPr>
        <w:ind w:left="0"/>
        <w:textAlignment w:val="auto"/>
        <w:rPr>
          <w:rFonts w:ascii="David" w:hAnsi="David"/>
          <w:b/>
          <w:bCs/>
          <w:lang w:eastAsia="en-US"/>
        </w:rPr>
      </w:pPr>
      <w:r>
        <w:rPr>
          <w:rFonts w:ascii="David" w:hAnsi="David"/>
          <w:b/>
          <w:bCs/>
          <w:rtl/>
          <w:lang w:eastAsia="en-US"/>
        </w:rPr>
        <w:t>אחריות בעת קיום האירוע</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נוכחות אישית של המפיק, כולל הצוות שלו בזמן ההכנות, במהלך כל החזרות, וביום האירוע עד תום הטקס.</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מתן תשובות ופתרונות לצרכים שוטפים אשר יתעוררו במהלך מתן השירותים וכתוצאה מהם.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אחריות מלאה בהצבת מפעילים שייקבעו או ייבחרו על ידי המשרד בעמדות השונות, במהלך כל החזרות ובטקס עצמו.</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תיאום מוקדם של כל העבודות והיכרות מקום האירוע.</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שמירה על הוראות נציג המשרד במקום האירוע בכל שלבי מתן השירותים ועד לאחר סיום הטקס עצמו.</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החזרת המצב לקדמותו, לשביעות רצונו של נציג המשרד.</w:t>
      </w:r>
    </w:p>
    <w:p w:rsidR="00E229A1" w:rsidRDefault="00E229A1" w:rsidP="00E229A1">
      <w:pPr>
        <w:pStyle w:val="a7"/>
        <w:widowControl w:val="0"/>
        <w:ind w:left="774"/>
        <w:textAlignment w:val="auto"/>
        <w:rPr>
          <w:rFonts w:ascii="David" w:hAnsi="David"/>
          <w:rtl/>
        </w:rPr>
      </w:pPr>
    </w:p>
    <w:p w:rsidR="00227761" w:rsidRDefault="00227761" w:rsidP="00227761">
      <w:pPr>
        <w:pStyle w:val="a7"/>
        <w:widowControl w:val="0"/>
        <w:numPr>
          <w:ilvl w:val="0"/>
          <w:numId w:val="5"/>
        </w:numPr>
        <w:ind w:left="0"/>
        <w:textAlignment w:val="auto"/>
        <w:rPr>
          <w:rFonts w:ascii="David" w:hAnsi="David"/>
          <w:b/>
          <w:bCs/>
        </w:rPr>
      </w:pPr>
      <w:r>
        <w:rPr>
          <w:rFonts w:ascii="David" w:hAnsi="David"/>
          <w:b/>
          <w:bCs/>
          <w:rtl/>
          <w:lang w:eastAsia="en-US"/>
        </w:rPr>
        <w:t xml:space="preserve">שלבים </w:t>
      </w:r>
      <w:r>
        <w:rPr>
          <w:rFonts w:ascii="David" w:hAnsi="David"/>
          <w:b/>
          <w:bCs/>
          <w:u w:val="single"/>
          <w:rtl/>
          <w:lang w:eastAsia="en-US"/>
        </w:rPr>
        <w:t>משוערים</w:t>
      </w:r>
      <w:r>
        <w:rPr>
          <w:rFonts w:ascii="David" w:hAnsi="David"/>
          <w:b/>
          <w:bCs/>
          <w:rtl/>
          <w:lang w:eastAsia="en-US"/>
        </w:rPr>
        <w:t xml:space="preserve"> לעבודה על הטקס: </w:t>
      </w:r>
    </w:p>
    <w:p w:rsidR="00227761" w:rsidRDefault="00227761" w:rsidP="00DC730B">
      <w:pPr>
        <w:pStyle w:val="a7"/>
        <w:widowControl w:val="0"/>
        <w:numPr>
          <w:ilvl w:val="1"/>
          <w:numId w:val="5"/>
        </w:numPr>
        <w:ind w:left="774"/>
        <w:textAlignment w:val="auto"/>
        <w:rPr>
          <w:rFonts w:ascii="David" w:hAnsi="David"/>
          <w:rtl/>
        </w:rPr>
      </w:pPr>
      <w:r>
        <w:rPr>
          <w:rFonts w:ascii="David" w:hAnsi="David"/>
          <w:rtl/>
        </w:rPr>
        <w:t xml:space="preserve">פרסום </w:t>
      </w:r>
      <w:r w:rsidR="00DC730B">
        <w:rPr>
          <w:rFonts w:ascii="David" w:hAnsi="David" w:hint="cs"/>
          <w:rtl/>
        </w:rPr>
        <w:t xml:space="preserve">מסמכי </w:t>
      </w:r>
      <w:r>
        <w:rPr>
          <w:rFonts w:ascii="David" w:hAnsi="David"/>
          <w:rtl/>
        </w:rPr>
        <w:t>המכרז</w:t>
      </w:r>
      <w:r w:rsidR="00DC730B">
        <w:rPr>
          <w:rFonts w:ascii="David" w:hAnsi="David" w:hint="cs"/>
          <w:rtl/>
        </w:rPr>
        <w:t xml:space="preserve">. </w:t>
      </w:r>
    </w:p>
    <w:p w:rsidR="00227761" w:rsidRDefault="00DC730B" w:rsidP="00227761">
      <w:pPr>
        <w:pStyle w:val="a7"/>
        <w:widowControl w:val="0"/>
        <w:numPr>
          <w:ilvl w:val="1"/>
          <w:numId w:val="5"/>
        </w:numPr>
        <w:ind w:left="774"/>
        <w:textAlignment w:val="auto"/>
        <w:rPr>
          <w:rFonts w:ascii="David" w:hAnsi="David"/>
          <w:rtl/>
        </w:rPr>
      </w:pPr>
      <w:r>
        <w:rPr>
          <w:rFonts w:ascii="David" w:hAnsi="David" w:hint="cs"/>
          <w:rtl/>
        </w:rPr>
        <w:t xml:space="preserve">קבלת </w:t>
      </w:r>
      <w:r w:rsidR="00227761">
        <w:rPr>
          <w:rFonts w:ascii="David" w:hAnsi="David"/>
          <w:rtl/>
        </w:rPr>
        <w:t xml:space="preserve">שאלות </w:t>
      </w:r>
      <w:r>
        <w:rPr>
          <w:rFonts w:ascii="David" w:hAnsi="David" w:hint="cs"/>
          <w:rtl/>
        </w:rPr>
        <w:t xml:space="preserve">הבהרה </w:t>
      </w:r>
      <w:r w:rsidR="00227761">
        <w:rPr>
          <w:rFonts w:ascii="David" w:hAnsi="David"/>
          <w:rtl/>
        </w:rPr>
        <w:t xml:space="preserve">לגבי המכרז </w:t>
      </w:r>
      <w:r>
        <w:rPr>
          <w:rFonts w:ascii="David" w:hAnsi="David" w:hint="cs"/>
          <w:rtl/>
        </w:rPr>
        <w:t xml:space="preserve">ופרסום מענה לשאלות. </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 xml:space="preserve">פתיחת </w:t>
      </w:r>
      <w:r w:rsidR="00DC730B">
        <w:rPr>
          <w:rFonts w:ascii="David" w:hAnsi="David" w:hint="cs"/>
          <w:rtl/>
        </w:rPr>
        <w:t>ההצעות</w:t>
      </w:r>
      <w:r>
        <w:rPr>
          <w:rFonts w:ascii="David" w:hAnsi="David"/>
          <w:rtl/>
        </w:rPr>
        <w:t xml:space="preserve"> והחלטה סופית לגבי ה</w:t>
      </w:r>
      <w:r w:rsidR="00DC730B">
        <w:rPr>
          <w:rFonts w:ascii="David" w:hAnsi="David" w:hint="cs"/>
          <w:rtl/>
        </w:rPr>
        <w:t>ספק הזוכה</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ישיבת התנעה עם מנהל האירוע.</w:t>
      </w:r>
    </w:p>
    <w:p w:rsidR="00227761" w:rsidRDefault="00227761" w:rsidP="00227761">
      <w:pPr>
        <w:pStyle w:val="a7"/>
        <w:widowControl w:val="0"/>
        <w:numPr>
          <w:ilvl w:val="1"/>
          <w:numId w:val="5"/>
        </w:numPr>
        <w:ind w:left="774"/>
        <w:textAlignment w:val="auto"/>
        <w:rPr>
          <w:rFonts w:ascii="David" w:hAnsi="David"/>
        </w:rPr>
      </w:pPr>
      <w:r>
        <w:rPr>
          <w:rFonts w:ascii="David" w:hAnsi="David"/>
          <w:rtl/>
        </w:rPr>
        <w:t>ישיבת תיאום  הפקה–תוכן עם צוות במאי והפקה.</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סגירות אמנותיות ותחילת עבודה אמנותית, הגשת תכניות שטח, דרישות הנדסיות, דרישות בטיחות, דרישות אבטחת אישים.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סגירת תכנית אמנותית, ישיבת ספקים באולם הקונגרסים (אבטחת אישים, עיריית ירושלים וגורמים נוספים).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חזרות אמנותיות ע"פ הצורך (חדרי חזרות), הקלטות צילומי ועריכות הסרטים.</w:t>
      </w:r>
    </w:p>
    <w:p w:rsidR="00227761" w:rsidRPr="00E229A1" w:rsidRDefault="00E229A1" w:rsidP="00E229A1">
      <w:pPr>
        <w:pStyle w:val="a7"/>
        <w:widowControl w:val="0"/>
        <w:numPr>
          <w:ilvl w:val="1"/>
          <w:numId w:val="5"/>
        </w:numPr>
        <w:ind w:left="774"/>
        <w:textAlignment w:val="auto"/>
        <w:rPr>
          <w:rFonts w:ascii="David" w:hAnsi="David"/>
          <w:rtl/>
        </w:rPr>
      </w:pPr>
      <w:r w:rsidRPr="00E229A1">
        <w:rPr>
          <w:rFonts w:ascii="David" w:hAnsi="David" w:hint="cs"/>
          <w:b/>
          <w:bCs/>
          <w:rtl/>
        </w:rPr>
        <w:t>הקמות:</w:t>
      </w:r>
      <w:r>
        <w:rPr>
          <w:rFonts w:ascii="David" w:hAnsi="David" w:hint="cs"/>
          <w:b/>
          <w:bCs/>
          <w:rtl/>
        </w:rPr>
        <w:t xml:space="preserve"> טקס הענקת פרסי ישראל הוא טקס ברמה אבטחתית גבוהה ביותר. כתוצאה מכך, יש להיערך מראש </w:t>
      </w:r>
      <w:r w:rsidRPr="00E229A1">
        <w:rPr>
          <w:rFonts w:ascii="David" w:hAnsi="David" w:hint="cs"/>
          <w:b/>
          <w:bCs/>
          <w:u w:val="single"/>
          <w:rtl/>
        </w:rPr>
        <w:t>לשני ימי הקמה לפחות ועוד יום חזרות מלא</w:t>
      </w:r>
      <w:r>
        <w:rPr>
          <w:rFonts w:ascii="David" w:hAnsi="David" w:hint="cs"/>
          <w:b/>
          <w:bCs/>
          <w:rtl/>
        </w:rPr>
        <w:t xml:space="preserve">. יש לתאם מראש מול כל הספקים צוותי עבודה גדולים לצורך פריקת הציוד, העברתו במכונות השיקוף והבידוק. </w:t>
      </w:r>
      <w:r>
        <w:rPr>
          <w:rFonts w:ascii="David" w:hAnsi="David" w:hint="cs"/>
          <w:rtl/>
        </w:rPr>
        <w:t>המשרד לא ישא בעלויות עודפות הנגרמות כתוצאה מסידורי האבטחה במקום.</w:t>
      </w:r>
      <w:r w:rsidRPr="00E229A1">
        <w:rPr>
          <w:rFonts w:ascii="David" w:hAnsi="David" w:hint="cs"/>
          <w:rtl/>
        </w:rPr>
        <w:t xml:space="preserve"> </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בלאנסים, חזרות אמנותיות בשטח ועל הבמה, חזרות מטודי סאונד, תאורה, הקרנות, קיואים.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חזרות, ראנים, חזרה גנרלית, המשך קיואים.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המשך חזרות ע"פ הצורך, קיואים, אבטחת אישים.</w:t>
      </w:r>
    </w:p>
    <w:p w:rsidR="00227761" w:rsidRDefault="00227761" w:rsidP="00227761">
      <w:pPr>
        <w:pStyle w:val="a7"/>
        <w:widowControl w:val="0"/>
        <w:numPr>
          <w:ilvl w:val="1"/>
          <w:numId w:val="5"/>
        </w:numPr>
        <w:ind w:left="774"/>
        <w:textAlignment w:val="auto"/>
        <w:rPr>
          <w:rFonts w:ascii="David" w:hAnsi="David"/>
          <w:rtl/>
        </w:rPr>
      </w:pPr>
      <w:r>
        <w:rPr>
          <w:rFonts w:ascii="David" w:hAnsi="David"/>
          <w:rtl/>
        </w:rPr>
        <w:t>אירוע.</w:t>
      </w:r>
    </w:p>
    <w:p w:rsidR="00227761" w:rsidRPr="006D76F5" w:rsidRDefault="00227761" w:rsidP="00227761">
      <w:pPr>
        <w:pStyle w:val="a7"/>
        <w:widowControl w:val="0"/>
        <w:numPr>
          <w:ilvl w:val="1"/>
          <w:numId w:val="5"/>
        </w:numPr>
        <w:ind w:left="774"/>
        <w:textAlignment w:val="auto"/>
        <w:rPr>
          <w:rFonts w:ascii="David" w:hAnsi="David"/>
          <w:b/>
          <w:bCs/>
        </w:rPr>
      </w:pPr>
      <w:r w:rsidRPr="006D76F5">
        <w:rPr>
          <w:rFonts w:ascii="David" w:hAnsi="David"/>
          <w:b/>
          <w:bCs/>
          <w:rtl/>
        </w:rPr>
        <w:t>סעיפים אלה נועדו לספק למציעים מסגרת זמנים משוערת ואינם מהווים התחייבות של מרכז ההסברה כלפי מי מהמציעים השונים.</w:t>
      </w:r>
    </w:p>
    <w:p w:rsidR="00227761" w:rsidRPr="006D76F5" w:rsidRDefault="00227761" w:rsidP="00227761">
      <w:pPr>
        <w:pStyle w:val="a7"/>
        <w:widowControl w:val="0"/>
        <w:numPr>
          <w:ilvl w:val="1"/>
          <w:numId w:val="5"/>
        </w:numPr>
        <w:ind w:left="774"/>
        <w:textAlignment w:val="auto"/>
        <w:rPr>
          <w:rFonts w:ascii="David" w:hAnsi="David"/>
          <w:b/>
          <w:bCs/>
        </w:rPr>
      </w:pPr>
      <w:r w:rsidRPr="006D76F5">
        <w:rPr>
          <w:rFonts w:ascii="David" w:hAnsi="David"/>
          <w:b/>
          <w:bCs/>
          <w:rtl/>
        </w:rPr>
        <w:t>המשרד רשאי לשנות את לוחות הזמנים לביצוע הפעולות על פי שיקול דעתו הבלעדי.</w:t>
      </w:r>
    </w:p>
    <w:p w:rsidR="00227761" w:rsidRPr="006D76F5" w:rsidRDefault="00227761" w:rsidP="00227761">
      <w:pPr>
        <w:pStyle w:val="a7"/>
        <w:widowControl w:val="0"/>
        <w:numPr>
          <w:ilvl w:val="1"/>
          <w:numId w:val="5"/>
        </w:numPr>
        <w:ind w:left="774"/>
        <w:textAlignment w:val="auto"/>
        <w:rPr>
          <w:rFonts w:ascii="David" w:hAnsi="David"/>
          <w:b/>
          <w:bCs/>
        </w:rPr>
      </w:pPr>
      <w:r w:rsidRPr="006D76F5">
        <w:rPr>
          <w:rFonts w:ascii="David" w:hAnsi="David"/>
          <w:b/>
          <w:bCs/>
          <w:rtl/>
        </w:rPr>
        <w:t>על המפיק להיות נוכח אישית באתר הטקס לפי לוחות הזמנים שלעיל, במהלך הפעילות ולפי לוחות הזמנים שיועברו על ידי נציג המשרד.</w:t>
      </w:r>
    </w:p>
    <w:p w:rsidR="00227761" w:rsidRPr="006D76F5" w:rsidRDefault="00227761" w:rsidP="00227761">
      <w:pPr>
        <w:pStyle w:val="a7"/>
        <w:widowControl w:val="0"/>
        <w:numPr>
          <w:ilvl w:val="1"/>
          <w:numId w:val="5"/>
        </w:numPr>
        <w:ind w:left="774"/>
        <w:textAlignment w:val="auto"/>
        <w:rPr>
          <w:rFonts w:ascii="David" w:hAnsi="David"/>
          <w:b/>
          <w:bCs/>
        </w:rPr>
      </w:pPr>
      <w:r w:rsidRPr="006D76F5">
        <w:rPr>
          <w:rFonts w:ascii="David" w:hAnsi="David"/>
          <w:b/>
          <w:bCs/>
          <w:rtl/>
        </w:rPr>
        <w:t>מובהר בזאת כי על המפיק לעמוד בלוחות הזמנים אשר יקבעו על ידי נציג המשרד, גם אם יידרש לעבוד מעבר לשעות העבודה המקובלות.</w:t>
      </w:r>
    </w:p>
    <w:p w:rsidR="00227761" w:rsidRPr="006D76F5" w:rsidRDefault="00227761" w:rsidP="00227761">
      <w:r w:rsidRPr="006D76F5">
        <w:rPr>
          <w:rFonts w:ascii="David" w:hAnsi="David"/>
          <w:b/>
          <w:bCs/>
          <w:rtl/>
        </w:rPr>
        <w:t>יובהר כי ייתכנו פגישות תיאום נוספות בין הגורמים השונים וכל זאת לפי דרישת מנהל האירוע.</w:t>
      </w:r>
    </w:p>
    <w:p w:rsidR="00227761" w:rsidRDefault="00227761" w:rsidP="00227761">
      <w:pPr>
        <w:rPr>
          <w:rtl/>
        </w:rPr>
      </w:pPr>
    </w:p>
    <w:p w:rsidR="004111B8" w:rsidRDefault="004111B8" w:rsidP="00227761">
      <w:pPr>
        <w:rPr>
          <w:rtl/>
        </w:rPr>
      </w:pPr>
    </w:p>
    <w:p w:rsidR="004111B8" w:rsidRDefault="004111B8" w:rsidP="00227761">
      <w:pPr>
        <w:rPr>
          <w:rtl/>
        </w:rPr>
      </w:pPr>
    </w:p>
    <w:p w:rsidR="004111B8" w:rsidRDefault="004111B8" w:rsidP="00227761">
      <w:pPr>
        <w:rPr>
          <w:rtl/>
        </w:rPr>
      </w:pPr>
    </w:p>
    <w:p w:rsidR="004111B8" w:rsidRPr="006D76F5" w:rsidRDefault="004111B8" w:rsidP="00227761">
      <w:pPr>
        <w:rPr>
          <w:rtl/>
        </w:rPr>
      </w:pPr>
    </w:p>
    <w:p w:rsidR="00227761" w:rsidRPr="006D76F5" w:rsidRDefault="00227761" w:rsidP="00227761">
      <w:pPr>
        <w:widowControl w:val="0"/>
        <w:numPr>
          <w:ilvl w:val="0"/>
          <w:numId w:val="5"/>
        </w:numPr>
        <w:ind w:left="0"/>
        <w:contextualSpacing/>
        <w:textAlignment w:val="auto"/>
        <w:rPr>
          <w:b/>
          <w:bCs/>
          <w:u w:val="single"/>
          <w:rtl/>
        </w:rPr>
      </w:pPr>
      <w:r w:rsidRPr="006D76F5">
        <w:rPr>
          <w:b/>
          <w:bCs/>
          <w:u w:val="single"/>
          <w:rtl/>
        </w:rPr>
        <w:t>בעלי תפקידים</w:t>
      </w:r>
      <w:r w:rsidRPr="006D76F5">
        <w:rPr>
          <w:rFonts w:hint="cs"/>
          <w:b/>
          <w:bCs/>
          <w:u w:val="single"/>
          <w:rtl/>
        </w:rPr>
        <w:t>:</w:t>
      </w:r>
    </w:p>
    <w:p w:rsidR="00227761" w:rsidRPr="006D76F5" w:rsidRDefault="00227761" w:rsidP="00227761">
      <w:pPr>
        <w:widowControl w:val="0"/>
        <w:numPr>
          <w:ilvl w:val="1"/>
          <w:numId w:val="5"/>
        </w:numPr>
        <w:ind w:left="774"/>
        <w:contextualSpacing/>
        <w:textAlignment w:val="auto"/>
        <w:rPr>
          <w:b/>
          <w:bCs/>
        </w:rPr>
      </w:pPr>
      <w:r w:rsidRPr="006D76F5">
        <w:rPr>
          <w:b/>
          <w:bCs/>
          <w:rtl/>
        </w:rPr>
        <w:t>מפיק :</w:t>
      </w:r>
    </w:p>
    <w:tbl>
      <w:tblPr>
        <w:bidiVisual/>
        <w:tblW w:w="4370" w:type="pct"/>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2"/>
        <w:gridCol w:w="1356"/>
      </w:tblGrid>
      <w:tr w:rsidR="00227761" w:rsidRPr="006D76F5" w:rsidTr="00227761">
        <w:tc>
          <w:tcPr>
            <w:tcW w:w="4200" w:type="pct"/>
            <w:tcBorders>
              <w:top w:val="single" w:sz="18" w:space="0" w:color="auto"/>
              <w:left w:val="single" w:sz="18" w:space="0" w:color="auto"/>
              <w:bottom w:val="single" w:sz="18" w:space="0" w:color="auto"/>
              <w:right w:val="single" w:sz="4" w:space="0" w:color="auto"/>
            </w:tcBorders>
            <w:shd w:val="clear" w:color="auto" w:fill="E6E6E6"/>
            <w:vAlign w:val="center"/>
            <w:hideMark/>
          </w:tcPr>
          <w:p w:rsidR="00227761" w:rsidRPr="006D76F5" w:rsidRDefault="00227761" w:rsidP="00227761">
            <w:pPr>
              <w:spacing w:line="240" w:lineRule="auto"/>
              <w:jc w:val="center"/>
              <w:rPr>
                <w:rFonts w:ascii="David" w:hAnsi="David"/>
                <w:b/>
                <w:bCs/>
              </w:rPr>
            </w:pPr>
            <w:r w:rsidRPr="006D76F5">
              <w:rPr>
                <w:rFonts w:ascii="David" w:hAnsi="David"/>
                <w:b/>
                <w:bCs/>
                <w:rtl/>
              </w:rPr>
              <w:t>תיאור הפריט</w:t>
            </w:r>
          </w:p>
        </w:tc>
        <w:tc>
          <w:tcPr>
            <w:tcW w:w="800" w:type="pct"/>
            <w:tcBorders>
              <w:top w:val="single" w:sz="18" w:space="0" w:color="auto"/>
              <w:left w:val="single" w:sz="4" w:space="0" w:color="auto"/>
              <w:bottom w:val="single" w:sz="18" w:space="0" w:color="auto"/>
              <w:right w:val="single" w:sz="18" w:space="0" w:color="auto"/>
            </w:tcBorders>
            <w:shd w:val="clear" w:color="auto" w:fill="E6E6E6"/>
            <w:vAlign w:val="center"/>
            <w:hideMark/>
          </w:tcPr>
          <w:p w:rsidR="00227761" w:rsidRPr="006D76F5" w:rsidRDefault="00227761" w:rsidP="00227761">
            <w:pPr>
              <w:spacing w:line="240" w:lineRule="auto"/>
              <w:jc w:val="center"/>
              <w:rPr>
                <w:b/>
                <w:bCs/>
                <w:rtl/>
              </w:rPr>
            </w:pPr>
            <w:r w:rsidRPr="006D76F5">
              <w:rPr>
                <w:b/>
                <w:bCs/>
                <w:rtl/>
              </w:rPr>
              <w:t>היקף נדרש</w:t>
            </w:r>
          </w:p>
          <w:p w:rsidR="00227761" w:rsidRPr="006D76F5" w:rsidRDefault="00227761" w:rsidP="00227761">
            <w:pPr>
              <w:spacing w:line="240" w:lineRule="auto"/>
              <w:jc w:val="center"/>
              <w:rPr>
                <w:rFonts w:ascii="David" w:hAnsi="David"/>
                <w:b/>
                <w:bCs/>
                <w:rtl/>
              </w:rPr>
            </w:pPr>
            <w:r w:rsidRPr="006D76F5">
              <w:rPr>
                <w:b/>
                <w:bCs/>
                <w:rtl/>
              </w:rPr>
              <w:t>משוער</w:t>
            </w:r>
          </w:p>
        </w:tc>
      </w:tr>
      <w:tr w:rsidR="00227761" w:rsidRPr="006D76F5" w:rsidTr="00227761">
        <w:tc>
          <w:tcPr>
            <w:tcW w:w="4200" w:type="pct"/>
            <w:tcBorders>
              <w:top w:val="single" w:sz="18"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מפיק  לתכנון, תיאום והפקת האירוע מתחילתו ועד סופו</w:t>
            </w:r>
          </w:p>
        </w:tc>
        <w:tc>
          <w:tcPr>
            <w:tcW w:w="800" w:type="pct"/>
            <w:tcBorders>
              <w:top w:val="single" w:sz="18" w:space="0" w:color="auto"/>
              <w:left w:val="single" w:sz="4" w:space="0" w:color="auto"/>
              <w:bottom w:val="single" w:sz="4" w:space="0" w:color="auto"/>
              <w:right w:val="single" w:sz="18" w:space="0" w:color="auto"/>
            </w:tcBorders>
            <w:hideMark/>
          </w:tcPr>
          <w:p w:rsidR="00227761" w:rsidRPr="006D76F5" w:rsidRDefault="00227761" w:rsidP="00227761">
            <w:pPr>
              <w:spacing w:line="240" w:lineRule="auto"/>
              <w:jc w:val="center"/>
              <w:rPr>
                <w:rtl/>
              </w:rPr>
            </w:pPr>
            <w:r w:rsidRPr="006D76F5">
              <w:rPr>
                <w:rtl/>
              </w:rPr>
              <w:t>1</w:t>
            </w:r>
          </w:p>
        </w:tc>
      </w:tr>
    </w:tbl>
    <w:p w:rsidR="00227761" w:rsidRPr="006D76F5" w:rsidRDefault="00227761" w:rsidP="00227761">
      <w:pPr>
        <w:widowControl w:val="0"/>
        <w:ind w:left="774"/>
        <w:contextualSpacing/>
        <w:rPr>
          <w:b/>
          <w:bCs/>
          <w:rtl/>
        </w:rPr>
      </w:pP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 xml:space="preserve">על המפיק לדאוג למימוש החזון ותוכנית הבמאי לרמה האופרטיבית. המפיק נדרש לספק פתרון ועמידה מדויקת בדרישות המזמין ודרישות התכנית האמנותית כפי שבאים לידי ביטוי בתכנון האירוע ובדרישות הבמאי </w:t>
      </w:r>
      <w:r w:rsidRPr="006D76F5">
        <w:rPr>
          <w:rFonts w:ascii="Arial" w:hAnsi="Arial"/>
          <w:strike/>
          <w:rtl/>
        </w:rPr>
        <w:t>ו</w:t>
      </w:r>
      <w:r w:rsidRPr="006D76F5">
        <w:rPr>
          <w:rFonts w:ascii="Arial" w:hAnsi="Arial"/>
          <w:rtl/>
        </w:rPr>
        <w:t>באישור מרכז ההסברה תוך כדי העבודה.</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על המפיק ללוות את הפעילות ב</w:t>
      </w:r>
      <w:r w:rsidRPr="006D76F5">
        <w:rPr>
          <w:rFonts w:ascii="Arial" w:hAnsi="Arial" w:hint="cs"/>
          <w:rtl/>
        </w:rPr>
        <w:t>אולם</w:t>
      </w:r>
      <w:r w:rsidRPr="006D76F5">
        <w:rPr>
          <w:rFonts w:ascii="Arial" w:hAnsi="Arial"/>
          <w:rtl/>
        </w:rPr>
        <w:t>, על פי לוחות הזמנים שיוגדרו מראש באישור המשרד.</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המפיק, באישור נציג המשרד, יקבע לוח זמנים להקמות ופירוק, סילוק ציוד, ניקוי השטח והחזרת המצב לקדמותו, מול כל אחד מקבלני המשנה הפועלים בשטח ותוך בחינת הנזקים האפשריים ודאגה לתיקונם מול האחראי לנזקים. ביצוע התיקונים ככל שיידרשו, ייעשה בזמן אמת. תיקון סופי, לפי דרישת בעלי האולם תיעשה לאחר סיום הטקס.</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המפיק ילווה באופן צמוד את תהליך הפירוק בתום הטקס, עד להחזרת השטח לקדמותו וזאת במהירות האפשרית תוך התחשבות בפעילות השוטפת הנעשית באתר האירוע.</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על המפיק להשתתף בישיבות הפקה וייעוץ במשרד או מחוצה לו ככל שיידרש ע"י נציג המשרד.</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על המפיק להשתתף בישיבות בפגישות הכנה ותיאום עם גורמים ביטחוניים המעורבים באירוע.</w:t>
      </w:r>
    </w:p>
    <w:p w:rsidR="00227761" w:rsidRPr="006D76F5" w:rsidRDefault="00227761" w:rsidP="00227761">
      <w:pPr>
        <w:widowControl w:val="0"/>
        <w:numPr>
          <w:ilvl w:val="2"/>
          <w:numId w:val="5"/>
        </w:numPr>
        <w:ind w:left="1642"/>
        <w:contextualSpacing/>
        <w:textAlignment w:val="auto"/>
        <w:rPr>
          <w:rFonts w:ascii="Arial" w:hAnsi="Arial"/>
        </w:rPr>
      </w:pPr>
      <w:r w:rsidRPr="006D76F5">
        <w:rPr>
          <w:rFonts w:ascii="Arial" w:hAnsi="Arial"/>
          <w:rtl/>
        </w:rPr>
        <w:t>על המפיק להשתתף בפגישות תיאום ועבודה עם גורמי תקשורת המשדרים את הטקס, לרבות ערוצי רדיו וטלוויזיה.</w:t>
      </w:r>
    </w:p>
    <w:p w:rsidR="00227761" w:rsidRPr="006D76F5" w:rsidRDefault="00227761" w:rsidP="00227761">
      <w:pPr>
        <w:widowControl w:val="0"/>
        <w:numPr>
          <w:ilvl w:val="2"/>
          <w:numId w:val="5"/>
        </w:numPr>
        <w:ind w:left="1642"/>
        <w:contextualSpacing/>
        <w:textAlignment w:val="auto"/>
        <w:rPr>
          <w:rtl/>
        </w:rPr>
      </w:pPr>
      <w:r w:rsidRPr="006D76F5">
        <w:rPr>
          <w:rFonts w:ascii="Arial" w:hAnsi="Arial"/>
          <w:rtl/>
        </w:rPr>
        <w:t>המפיק יהא אחראי על תיאום התכנון, הביצוע והשילוב בין כלל הגורמים ברמה הכרונולוגית, הטכנית והביצועית.</w:t>
      </w:r>
      <w:r w:rsidRPr="006D76F5">
        <w:rPr>
          <w:rtl/>
        </w:rPr>
        <w:t xml:space="preserve"> עליו לבנות תכנית עבודה מפורטת הכוללת לוחות זמנים כדוגמת: סיורי ספקים, הצבת הציוד ובדיקתו, הפעלת הציוד וכח האדם ועוד ככל שיידרש ולהביאה לאישור המשרד.</w:t>
      </w:r>
    </w:p>
    <w:p w:rsidR="00227761" w:rsidRPr="006D76F5" w:rsidRDefault="00227761" w:rsidP="00227761">
      <w:pPr>
        <w:widowControl w:val="0"/>
        <w:numPr>
          <w:ilvl w:val="2"/>
          <w:numId w:val="5"/>
        </w:numPr>
        <w:ind w:left="1642"/>
        <w:contextualSpacing/>
        <w:textAlignment w:val="auto"/>
      </w:pPr>
      <w:r w:rsidRPr="006D76F5">
        <w:rPr>
          <w:rFonts w:ascii="Arial" w:hAnsi="Arial"/>
          <w:rtl/>
        </w:rPr>
        <w:t>המפיק ינהל את האירוע בכל הנוגע לשוטף הטכני והשוטף הביצועי (הקמות, ביצוע ופירוקים) תוך שמירה על לו"ז מדויק.</w:t>
      </w:r>
    </w:p>
    <w:p w:rsidR="00227761" w:rsidRPr="006D76F5" w:rsidRDefault="00227761" w:rsidP="00227761">
      <w:pPr>
        <w:widowControl w:val="0"/>
        <w:numPr>
          <w:ilvl w:val="2"/>
          <w:numId w:val="5"/>
        </w:numPr>
        <w:ind w:left="1642"/>
        <w:contextualSpacing/>
        <w:textAlignment w:val="auto"/>
      </w:pPr>
      <w:r w:rsidRPr="006D76F5">
        <w:rPr>
          <w:rtl/>
        </w:rPr>
        <w:t>במהלך האירוע, יהיה אחראי על תכנון זרימת קהל בין המתחמים השונים, חניה, כיבוד, סדרנות, תיחום ועיצוב השטחים הפתוחים, כולל גישה לבעלי מוגבלויות בכיסאות גלגלים.</w:t>
      </w:r>
    </w:p>
    <w:p w:rsidR="00227761" w:rsidRPr="006D76F5" w:rsidRDefault="00227761" w:rsidP="0085259A">
      <w:pPr>
        <w:widowControl w:val="0"/>
        <w:numPr>
          <w:ilvl w:val="2"/>
          <w:numId w:val="5"/>
        </w:numPr>
        <w:ind w:left="1642"/>
        <w:contextualSpacing/>
        <w:textAlignment w:val="auto"/>
      </w:pPr>
      <w:r w:rsidRPr="006D76F5">
        <w:rPr>
          <w:rtl/>
        </w:rPr>
        <w:t xml:space="preserve">המפיק יתחייב כי לא יפיק אירוע אחר </w:t>
      </w:r>
      <w:r w:rsidR="0085259A">
        <w:rPr>
          <w:rFonts w:hint="cs"/>
          <w:rtl/>
        </w:rPr>
        <w:t>48</w:t>
      </w:r>
      <w:r w:rsidRPr="006D76F5">
        <w:rPr>
          <w:rFonts w:hint="cs"/>
          <w:rtl/>
        </w:rPr>
        <w:t xml:space="preserve"> שעות </w:t>
      </w:r>
      <w:r w:rsidRPr="006D76F5">
        <w:rPr>
          <w:rtl/>
        </w:rPr>
        <w:t xml:space="preserve"> לפני מועד הטקס ו</w:t>
      </w:r>
      <w:r w:rsidR="0085259A">
        <w:rPr>
          <w:rFonts w:hint="cs"/>
          <w:rtl/>
        </w:rPr>
        <w:t>48</w:t>
      </w:r>
      <w:r w:rsidRPr="006D76F5">
        <w:rPr>
          <w:rFonts w:hint="cs"/>
          <w:rtl/>
        </w:rPr>
        <w:t xml:space="preserve"> שעות  לאחריו</w:t>
      </w:r>
      <w:r w:rsidR="0085259A">
        <w:rPr>
          <w:rFonts w:hint="cs"/>
          <w:rtl/>
        </w:rPr>
        <w:t>, למעט במקרים חריגים בהם קיבל לכך אישור מראש ובכתב</w:t>
      </w:r>
      <w:r w:rsidRPr="006D76F5">
        <w:rPr>
          <w:rtl/>
        </w:rPr>
        <w:t>.</w:t>
      </w:r>
    </w:p>
    <w:p w:rsidR="00227761" w:rsidRPr="006D76F5" w:rsidRDefault="00227761" w:rsidP="00227761">
      <w:pPr>
        <w:pStyle w:val="a7"/>
        <w:widowControl w:val="0"/>
        <w:numPr>
          <w:ilvl w:val="1"/>
          <w:numId w:val="5"/>
        </w:numPr>
        <w:ind w:left="774"/>
        <w:textAlignment w:val="auto"/>
        <w:rPr>
          <w:b/>
          <w:bCs/>
        </w:rPr>
      </w:pPr>
      <w:r w:rsidRPr="006D76F5">
        <w:rPr>
          <w:b/>
          <w:bCs/>
          <w:rtl/>
        </w:rPr>
        <w:t>הבמאי:</w:t>
      </w:r>
    </w:p>
    <w:tbl>
      <w:tblPr>
        <w:bidiVisual/>
        <w:tblW w:w="4370" w:type="pct"/>
        <w:tblInd w:w="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2"/>
        <w:gridCol w:w="1356"/>
      </w:tblGrid>
      <w:tr w:rsidR="00227761" w:rsidRPr="006D76F5" w:rsidTr="00227761">
        <w:tc>
          <w:tcPr>
            <w:tcW w:w="4200" w:type="pct"/>
            <w:tcBorders>
              <w:top w:val="single" w:sz="18" w:space="0" w:color="auto"/>
              <w:left w:val="single" w:sz="18" w:space="0" w:color="auto"/>
              <w:bottom w:val="single" w:sz="18" w:space="0" w:color="auto"/>
              <w:right w:val="single" w:sz="4" w:space="0" w:color="auto"/>
            </w:tcBorders>
            <w:shd w:val="clear" w:color="auto" w:fill="E6E6E6"/>
            <w:vAlign w:val="center"/>
            <w:hideMark/>
          </w:tcPr>
          <w:p w:rsidR="00227761" w:rsidRPr="006D76F5" w:rsidRDefault="00227761" w:rsidP="00227761">
            <w:pPr>
              <w:spacing w:line="240" w:lineRule="auto"/>
              <w:jc w:val="center"/>
              <w:rPr>
                <w:rFonts w:ascii="David" w:hAnsi="David"/>
                <w:b/>
                <w:bCs/>
              </w:rPr>
            </w:pPr>
            <w:r w:rsidRPr="006D76F5">
              <w:rPr>
                <w:rFonts w:ascii="David" w:hAnsi="David"/>
                <w:b/>
                <w:bCs/>
                <w:rtl/>
              </w:rPr>
              <w:t>תיאור הפריט</w:t>
            </w:r>
          </w:p>
        </w:tc>
        <w:tc>
          <w:tcPr>
            <w:tcW w:w="800" w:type="pct"/>
            <w:tcBorders>
              <w:top w:val="single" w:sz="18" w:space="0" w:color="auto"/>
              <w:left w:val="single" w:sz="4" w:space="0" w:color="auto"/>
              <w:bottom w:val="single" w:sz="18" w:space="0" w:color="auto"/>
              <w:right w:val="single" w:sz="18" w:space="0" w:color="auto"/>
            </w:tcBorders>
            <w:shd w:val="clear" w:color="auto" w:fill="E6E6E6"/>
            <w:vAlign w:val="center"/>
            <w:hideMark/>
          </w:tcPr>
          <w:p w:rsidR="00227761" w:rsidRPr="006D76F5" w:rsidRDefault="00227761" w:rsidP="00227761">
            <w:pPr>
              <w:spacing w:line="240" w:lineRule="auto"/>
              <w:jc w:val="center"/>
              <w:rPr>
                <w:b/>
                <w:bCs/>
                <w:rtl/>
              </w:rPr>
            </w:pPr>
            <w:r w:rsidRPr="006D76F5">
              <w:rPr>
                <w:b/>
                <w:bCs/>
                <w:rtl/>
              </w:rPr>
              <w:t>היקף נדרש</w:t>
            </w:r>
          </w:p>
          <w:p w:rsidR="00227761" w:rsidRPr="006D76F5" w:rsidRDefault="00227761" w:rsidP="00227761">
            <w:pPr>
              <w:spacing w:line="240" w:lineRule="auto"/>
              <w:jc w:val="center"/>
              <w:rPr>
                <w:rFonts w:ascii="David" w:hAnsi="David"/>
                <w:b/>
                <w:bCs/>
                <w:rtl/>
              </w:rPr>
            </w:pPr>
            <w:r w:rsidRPr="006D76F5">
              <w:rPr>
                <w:b/>
                <w:bCs/>
                <w:rtl/>
              </w:rPr>
              <w:t>משוער</w:t>
            </w:r>
          </w:p>
        </w:tc>
      </w:tr>
      <w:tr w:rsidR="00227761" w:rsidRPr="006D76F5" w:rsidTr="00227761">
        <w:tc>
          <w:tcPr>
            <w:tcW w:w="4200" w:type="pct"/>
            <w:tcBorders>
              <w:top w:val="single" w:sz="18"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במאי האירוע מתחילתו ועד סופו</w:t>
            </w:r>
          </w:p>
        </w:tc>
        <w:tc>
          <w:tcPr>
            <w:tcW w:w="800" w:type="pct"/>
            <w:tcBorders>
              <w:top w:val="single" w:sz="18" w:space="0" w:color="auto"/>
              <w:left w:val="single" w:sz="4" w:space="0" w:color="auto"/>
              <w:bottom w:val="single" w:sz="4" w:space="0" w:color="auto"/>
              <w:right w:val="single" w:sz="18" w:space="0" w:color="auto"/>
            </w:tcBorders>
            <w:hideMark/>
          </w:tcPr>
          <w:p w:rsidR="00227761" w:rsidRPr="006D76F5" w:rsidRDefault="00227761" w:rsidP="00227761">
            <w:pPr>
              <w:spacing w:line="240" w:lineRule="auto"/>
              <w:jc w:val="center"/>
              <w:rPr>
                <w:rtl/>
              </w:rPr>
            </w:pPr>
            <w:r w:rsidRPr="006D76F5">
              <w:rPr>
                <w:rtl/>
              </w:rPr>
              <w:t>1</w:t>
            </w:r>
          </w:p>
        </w:tc>
      </w:tr>
    </w:tbl>
    <w:p w:rsidR="00227761" w:rsidRPr="006D76F5" w:rsidRDefault="00227761" w:rsidP="00227761">
      <w:pPr>
        <w:pStyle w:val="a7"/>
        <w:widowControl w:val="0"/>
        <w:ind w:left="774"/>
        <w:rPr>
          <w:b/>
          <w:bCs/>
          <w:rtl/>
        </w:rPr>
      </w:pPr>
    </w:p>
    <w:p w:rsidR="00227761" w:rsidRPr="006D76F5" w:rsidRDefault="00227761" w:rsidP="00227761">
      <w:pPr>
        <w:pStyle w:val="a7"/>
        <w:widowControl w:val="0"/>
        <w:numPr>
          <w:ilvl w:val="2"/>
          <w:numId w:val="5"/>
        </w:numPr>
        <w:ind w:left="1642"/>
        <w:textAlignment w:val="auto"/>
      </w:pPr>
      <w:r w:rsidRPr="006D76F5">
        <w:rPr>
          <w:rtl/>
        </w:rPr>
        <w:t>בימוי הטקס.</w:t>
      </w:r>
    </w:p>
    <w:p w:rsidR="00227761" w:rsidRPr="006D76F5" w:rsidRDefault="00227761" w:rsidP="00227761">
      <w:pPr>
        <w:pStyle w:val="a7"/>
        <w:widowControl w:val="0"/>
        <w:numPr>
          <w:ilvl w:val="2"/>
          <w:numId w:val="5"/>
        </w:numPr>
        <w:ind w:left="1642"/>
        <w:textAlignment w:val="auto"/>
        <w:rPr>
          <w:rtl/>
        </w:rPr>
      </w:pPr>
      <w:r w:rsidRPr="006D76F5">
        <w:rPr>
          <w:rtl/>
        </w:rPr>
        <w:t>כתיבת רעיון/קונספט אמנותי.</w:t>
      </w:r>
    </w:p>
    <w:p w:rsidR="00227761" w:rsidRPr="006D76F5" w:rsidRDefault="00227761" w:rsidP="00227761">
      <w:pPr>
        <w:pStyle w:val="a7"/>
        <w:widowControl w:val="0"/>
        <w:numPr>
          <w:ilvl w:val="2"/>
          <w:numId w:val="5"/>
        </w:numPr>
        <w:ind w:left="1642"/>
        <w:textAlignment w:val="auto"/>
        <w:rPr>
          <w:rtl/>
        </w:rPr>
      </w:pPr>
      <w:r w:rsidRPr="006D76F5">
        <w:rPr>
          <w:rtl/>
        </w:rPr>
        <w:t>כתיבת טקסטים וספר במה.</w:t>
      </w:r>
    </w:p>
    <w:p w:rsidR="00227761" w:rsidRPr="006D76F5" w:rsidRDefault="00227761" w:rsidP="00227761">
      <w:pPr>
        <w:pStyle w:val="a7"/>
        <w:widowControl w:val="0"/>
        <w:numPr>
          <w:ilvl w:val="2"/>
          <w:numId w:val="5"/>
        </w:numPr>
        <w:ind w:left="1642"/>
        <w:textAlignment w:val="auto"/>
        <w:rPr>
          <w:rtl/>
        </w:rPr>
      </w:pPr>
      <w:r w:rsidRPr="006D76F5">
        <w:rPr>
          <w:rtl/>
        </w:rPr>
        <w:t>אפיון התוכן הוויזואלי.</w:t>
      </w:r>
    </w:p>
    <w:p w:rsidR="00227761" w:rsidRPr="006D76F5" w:rsidRDefault="00227761" w:rsidP="00227761">
      <w:pPr>
        <w:pStyle w:val="a7"/>
        <w:widowControl w:val="0"/>
        <w:numPr>
          <w:ilvl w:val="2"/>
          <w:numId w:val="5"/>
        </w:numPr>
        <w:ind w:left="1642"/>
        <w:textAlignment w:val="auto"/>
        <w:rPr>
          <w:rtl/>
        </w:rPr>
      </w:pPr>
      <w:r w:rsidRPr="006D76F5">
        <w:rPr>
          <w:rtl/>
        </w:rPr>
        <w:t xml:space="preserve"> תיאום קשר ופיקוח עם בימאי הטלוויזיה והצלמים.</w:t>
      </w:r>
    </w:p>
    <w:p w:rsidR="00227761" w:rsidRPr="006D76F5" w:rsidRDefault="00227761" w:rsidP="00227761">
      <w:pPr>
        <w:pStyle w:val="a7"/>
        <w:widowControl w:val="0"/>
        <w:numPr>
          <w:ilvl w:val="2"/>
          <w:numId w:val="5"/>
        </w:numPr>
        <w:ind w:left="1642"/>
        <w:textAlignment w:val="auto"/>
        <w:rPr>
          <w:rtl/>
        </w:rPr>
      </w:pPr>
      <w:r w:rsidRPr="006D76F5">
        <w:rPr>
          <w:rtl/>
        </w:rPr>
        <w:t>עבודה ותאום מול במאי ומפיק הסרטונים.</w:t>
      </w:r>
    </w:p>
    <w:p w:rsidR="00227761" w:rsidRPr="006D76F5" w:rsidRDefault="00227761" w:rsidP="00227761">
      <w:pPr>
        <w:pStyle w:val="a7"/>
        <w:widowControl w:val="0"/>
        <w:numPr>
          <w:ilvl w:val="2"/>
          <w:numId w:val="5"/>
        </w:numPr>
        <w:ind w:left="1642"/>
        <w:textAlignment w:val="auto"/>
        <w:rPr>
          <w:rtl/>
        </w:rPr>
      </w:pPr>
      <w:r w:rsidRPr="006D76F5">
        <w:rPr>
          <w:rtl/>
        </w:rPr>
        <w:t xml:space="preserve"> פיקוח ומעקב במהלך בניית התפאורה, עפ"י המפרטים שסוכמו בין הספק למנהל האירוע.</w:t>
      </w:r>
    </w:p>
    <w:p w:rsidR="00227761" w:rsidRPr="006D76F5" w:rsidRDefault="00227761" w:rsidP="00227761">
      <w:pPr>
        <w:pStyle w:val="a7"/>
        <w:widowControl w:val="0"/>
        <w:numPr>
          <w:ilvl w:val="2"/>
          <w:numId w:val="5"/>
        </w:numPr>
        <w:ind w:left="1642"/>
        <w:textAlignment w:val="auto"/>
        <w:rPr>
          <w:rtl/>
        </w:rPr>
      </w:pPr>
      <w:r w:rsidRPr="006D76F5">
        <w:rPr>
          <w:rtl/>
        </w:rPr>
        <w:t>השתתפות במפגשים ובישיבות ע"פ הנדרש.</w:t>
      </w:r>
    </w:p>
    <w:p w:rsidR="00227761" w:rsidRPr="006D76F5" w:rsidRDefault="00227761" w:rsidP="00227761">
      <w:pPr>
        <w:pStyle w:val="a7"/>
        <w:widowControl w:val="0"/>
        <w:numPr>
          <w:ilvl w:val="2"/>
          <w:numId w:val="5"/>
        </w:numPr>
        <w:ind w:left="1642"/>
        <w:textAlignment w:val="auto"/>
        <w:rPr>
          <w:rtl/>
        </w:rPr>
      </w:pPr>
      <w:r w:rsidRPr="006D76F5">
        <w:rPr>
          <w:rtl/>
        </w:rPr>
        <w:t>השתתפות בהליך הכנת הסרטונים והתוכן הוויזואלי שיוצגו בטקס.</w:t>
      </w:r>
    </w:p>
    <w:p w:rsidR="00227761" w:rsidRPr="006D76F5" w:rsidRDefault="00227761" w:rsidP="00227761">
      <w:pPr>
        <w:pStyle w:val="a7"/>
        <w:widowControl w:val="0"/>
        <w:numPr>
          <w:ilvl w:val="2"/>
          <w:numId w:val="5"/>
        </w:numPr>
        <w:ind w:left="1642"/>
        <w:textAlignment w:val="auto"/>
      </w:pPr>
      <w:r w:rsidRPr="006D76F5">
        <w:rPr>
          <w:rtl/>
        </w:rPr>
        <w:t>תאום  עם האמנים שייבחרו ונוכחות בעת הקלטות באולפני וידאו וסאונד.</w:t>
      </w:r>
    </w:p>
    <w:p w:rsidR="00227761" w:rsidRPr="006D76F5" w:rsidRDefault="00227761" w:rsidP="00227761">
      <w:pPr>
        <w:pStyle w:val="a7"/>
        <w:widowControl w:val="0"/>
        <w:numPr>
          <w:ilvl w:val="2"/>
          <w:numId w:val="5"/>
        </w:numPr>
        <w:ind w:left="1642"/>
        <w:textAlignment w:val="auto"/>
        <w:rPr>
          <w:rtl/>
        </w:rPr>
      </w:pPr>
      <w:r w:rsidRPr="006D76F5">
        <w:rPr>
          <w:rtl/>
        </w:rPr>
        <w:t>תאום וקביעת לוחות זמנים בשיתוף עם המפיק.</w:t>
      </w:r>
    </w:p>
    <w:p w:rsidR="00227761" w:rsidRPr="006D76F5" w:rsidRDefault="00227761" w:rsidP="00227761">
      <w:pPr>
        <w:pStyle w:val="a7"/>
        <w:widowControl w:val="0"/>
        <w:numPr>
          <w:ilvl w:val="2"/>
          <w:numId w:val="5"/>
        </w:numPr>
        <w:ind w:left="1642"/>
        <w:textAlignment w:val="auto"/>
        <w:rPr>
          <w:rtl/>
        </w:rPr>
      </w:pPr>
      <w:r w:rsidRPr="006D76F5">
        <w:rPr>
          <w:rtl/>
        </w:rPr>
        <w:t>נוכחות בחזרות עפ"י הנדרש.</w:t>
      </w:r>
    </w:p>
    <w:p w:rsidR="00227761" w:rsidRPr="006D76F5" w:rsidRDefault="00227761" w:rsidP="00227761">
      <w:pPr>
        <w:pStyle w:val="a7"/>
        <w:widowControl w:val="0"/>
        <w:numPr>
          <w:ilvl w:val="2"/>
          <w:numId w:val="5"/>
        </w:numPr>
        <w:ind w:left="1642"/>
        <w:textAlignment w:val="auto"/>
        <w:rPr>
          <w:rtl/>
        </w:rPr>
      </w:pPr>
      <w:r w:rsidRPr="006D76F5">
        <w:rPr>
          <w:rtl/>
        </w:rPr>
        <w:t>משלוח, העברת ואישור חומרים אמנותיים שונים על פי הצורך עם מנהל האירוע.</w:t>
      </w:r>
    </w:p>
    <w:p w:rsidR="00227761" w:rsidRPr="006D76F5" w:rsidRDefault="00227761" w:rsidP="00227761">
      <w:pPr>
        <w:pStyle w:val="a7"/>
        <w:widowControl w:val="0"/>
        <w:numPr>
          <w:ilvl w:val="2"/>
          <w:numId w:val="5"/>
        </w:numPr>
        <w:ind w:left="1642"/>
        <w:textAlignment w:val="auto"/>
        <w:rPr>
          <w:rtl/>
        </w:rPr>
      </w:pPr>
      <w:r w:rsidRPr="006D76F5">
        <w:rPr>
          <w:rtl/>
        </w:rPr>
        <w:t>חזרות והרצות ע"פ הצורך.</w:t>
      </w:r>
    </w:p>
    <w:p w:rsidR="00227761" w:rsidRPr="006D76F5" w:rsidRDefault="00227761" w:rsidP="00227761">
      <w:pPr>
        <w:pStyle w:val="a7"/>
        <w:widowControl w:val="0"/>
        <w:numPr>
          <w:ilvl w:val="2"/>
          <w:numId w:val="5"/>
        </w:numPr>
        <w:ind w:left="1642"/>
        <w:textAlignment w:val="auto"/>
        <w:rPr>
          <w:rtl/>
        </w:rPr>
      </w:pPr>
      <w:r w:rsidRPr="006D76F5">
        <w:rPr>
          <w:rtl/>
        </w:rPr>
        <w:t>פעילות משרדית נצרכת, הדפסות ליין אפים, תסריטים, דברי קישור וספר במה.</w:t>
      </w:r>
    </w:p>
    <w:p w:rsidR="00227761" w:rsidRPr="006D76F5" w:rsidRDefault="00227761" w:rsidP="00227761">
      <w:pPr>
        <w:pStyle w:val="a7"/>
        <w:widowControl w:val="0"/>
        <w:numPr>
          <w:ilvl w:val="2"/>
          <w:numId w:val="5"/>
        </w:numPr>
        <w:ind w:left="1642"/>
        <w:textAlignment w:val="auto"/>
        <w:rPr>
          <w:rtl/>
        </w:rPr>
      </w:pPr>
      <w:r w:rsidRPr="006D76F5">
        <w:rPr>
          <w:rtl/>
        </w:rPr>
        <w:t>אחריות על עבודת בעלי המקצוע מתאימים ומקצועיים בתחום האמנותי: מעצב תאורה, מעצב תפאורה, עוזר במאי, מתאם הפקה, מנהלי במה (משלחים) ועוד.</w:t>
      </w:r>
    </w:p>
    <w:p w:rsidR="00227761" w:rsidRPr="006D76F5" w:rsidRDefault="00227761" w:rsidP="00227761">
      <w:pPr>
        <w:pStyle w:val="a7"/>
        <w:widowControl w:val="0"/>
        <w:numPr>
          <w:ilvl w:val="2"/>
          <w:numId w:val="5"/>
        </w:numPr>
        <w:ind w:left="1642"/>
        <w:textAlignment w:val="auto"/>
        <w:rPr>
          <w:rtl/>
        </w:rPr>
      </w:pPr>
      <w:r w:rsidRPr="006D76F5">
        <w:rPr>
          <w:rtl/>
        </w:rPr>
        <w:t>הבמאי יהיה אחראי לכל הפעילות הכרוכה בבימוי האירוע, הכוללת פעילות לוגיסטית, שליטה בכל גורמי ההפקה בקונטרול, בבמה ומאחורי הקלעים ופעילות תרבותית-אמנותית.</w:t>
      </w:r>
    </w:p>
    <w:p w:rsidR="00227761" w:rsidRPr="006D76F5" w:rsidRDefault="00227761" w:rsidP="00227761">
      <w:pPr>
        <w:pStyle w:val="a7"/>
        <w:widowControl w:val="0"/>
        <w:numPr>
          <w:ilvl w:val="2"/>
          <w:numId w:val="5"/>
        </w:numPr>
        <w:ind w:left="1642"/>
        <w:textAlignment w:val="auto"/>
        <w:rPr>
          <w:rtl/>
        </w:rPr>
      </w:pPr>
      <w:r w:rsidRPr="006D76F5">
        <w:rPr>
          <w:rtl/>
        </w:rPr>
        <w:t xml:space="preserve">הבמאי יידרש להציג למשרד במסגרת הצעת המחיר תכנית בימוי מעודכנת לרבות נספח תקציבי עדכני בנוגע לאלמנטים המצויים באחריותו. </w:t>
      </w:r>
    </w:p>
    <w:p w:rsidR="00227761" w:rsidRPr="006D76F5" w:rsidRDefault="00227761" w:rsidP="00227761">
      <w:pPr>
        <w:pStyle w:val="a7"/>
        <w:widowControl w:val="0"/>
        <w:numPr>
          <w:ilvl w:val="2"/>
          <w:numId w:val="5"/>
        </w:numPr>
        <w:ind w:left="1642"/>
        <w:textAlignment w:val="auto"/>
        <w:rPr>
          <w:rtl/>
        </w:rPr>
      </w:pPr>
      <w:r w:rsidRPr="006D76F5">
        <w:rPr>
          <w:rtl/>
        </w:rPr>
        <w:t xml:space="preserve">על הבמאי לקבל את אישורו של מרכז ההסברה, המשמש כ"עורך ראשי", לפני קבלת החלטות הנוגעות לגיבוש התכנים וביטויים האומנותי ובכלל זאת, הבמאי מתחייב לפעול בהתאם להנחיות המשרד בכל שלב בנוגע לתחומי התוכן. </w:t>
      </w:r>
    </w:p>
    <w:p w:rsidR="00227761" w:rsidRPr="006D76F5" w:rsidRDefault="00227761" w:rsidP="00227761">
      <w:pPr>
        <w:pStyle w:val="a7"/>
        <w:widowControl w:val="0"/>
        <w:numPr>
          <w:ilvl w:val="2"/>
          <w:numId w:val="5"/>
        </w:numPr>
        <w:ind w:left="1642"/>
        <w:textAlignment w:val="auto"/>
      </w:pPr>
      <w:r w:rsidRPr="006D76F5">
        <w:rPr>
          <w:rtl/>
        </w:rPr>
        <w:t>על הבמאי לספק למשרד, על פי דרישתו, שירותי בימוי, לטקס הענקת פרסי ישראל בהתאם למפורט להלן:</w:t>
      </w:r>
    </w:p>
    <w:p w:rsidR="00227761" w:rsidRPr="006D76F5" w:rsidRDefault="00227761" w:rsidP="00227761">
      <w:pPr>
        <w:pStyle w:val="a7"/>
        <w:widowControl w:val="0"/>
        <w:numPr>
          <w:ilvl w:val="3"/>
          <w:numId w:val="5"/>
        </w:numPr>
        <w:ind w:left="2504"/>
        <w:textAlignment w:val="auto"/>
        <w:rPr>
          <w:rtl/>
        </w:rPr>
      </w:pPr>
      <w:r w:rsidRPr="006D76F5">
        <w:rPr>
          <w:rtl/>
        </w:rPr>
        <w:t xml:space="preserve">להציע רעיונות לתפיסה הכוללת של האירוע ולבצעם באופן מיטבי וכל זאת באישור מרכז ההסברה. </w:t>
      </w:r>
    </w:p>
    <w:p w:rsidR="00227761" w:rsidRPr="006D76F5" w:rsidRDefault="00227761" w:rsidP="00227761">
      <w:pPr>
        <w:pStyle w:val="a7"/>
        <w:widowControl w:val="0"/>
        <w:numPr>
          <w:ilvl w:val="3"/>
          <w:numId w:val="5"/>
        </w:numPr>
        <w:ind w:left="2504"/>
        <w:textAlignment w:val="auto"/>
        <w:rPr>
          <w:rtl/>
        </w:rPr>
      </w:pPr>
      <w:r w:rsidRPr="006D76F5">
        <w:rPr>
          <w:rtl/>
        </w:rPr>
        <w:t xml:space="preserve">להשתתף בישיבות הפקה בכל מקום שיידרש עד לסיום האירוע, ובישיבות סיכום והפקות לקחים ככל שהדבר יידרש על ידי מרכז ההסברה. </w:t>
      </w:r>
    </w:p>
    <w:p w:rsidR="00227761" w:rsidRPr="006D76F5" w:rsidRDefault="00227761" w:rsidP="00227761">
      <w:pPr>
        <w:pStyle w:val="a7"/>
        <w:widowControl w:val="0"/>
        <w:numPr>
          <w:ilvl w:val="3"/>
          <w:numId w:val="5"/>
        </w:numPr>
        <w:ind w:left="2504"/>
        <w:textAlignment w:val="auto"/>
        <w:rPr>
          <w:rtl/>
        </w:rPr>
      </w:pPr>
      <w:r w:rsidRPr="006D76F5">
        <w:rPr>
          <w:rtl/>
        </w:rPr>
        <w:t xml:space="preserve">להציג למשרד תוכנית אומנותית בהתאם ללוח הזמנים שיקבע ע"י מרכז ההסברה. </w:t>
      </w:r>
    </w:p>
    <w:p w:rsidR="00227761" w:rsidRPr="006D76F5" w:rsidRDefault="00227761" w:rsidP="00227761">
      <w:pPr>
        <w:pStyle w:val="a7"/>
        <w:widowControl w:val="0"/>
        <w:numPr>
          <w:ilvl w:val="3"/>
          <w:numId w:val="5"/>
        </w:numPr>
        <w:ind w:left="2504"/>
        <w:textAlignment w:val="auto"/>
        <w:rPr>
          <w:rtl/>
        </w:rPr>
      </w:pPr>
      <w:r w:rsidRPr="006D76F5">
        <w:rPr>
          <w:rtl/>
        </w:rPr>
        <w:t>בחירת אמנים וקטעים מוסיקליים ואמנותיים לטקס, באופן ובתדירות שיידרשו על ידי המשרד, בכפוף לאישור מרכז ההסברה.</w:t>
      </w:r>
    </w:p>
    <w:p w:rsidR="00227761" w:rsidRPr="006D76F5" w:rsidRDefault="00227761" w:rsidP="00227761">
      <w:pPr>
        <w:pStyle w:val="a7"/>
        <w:widowControl w:val="0"/>
        <w:numPr>
          <w:ilvl w:val="3"/>
          <w:numId w:val="5"/>
        </w:numPr>
        <w:ind w:left="2504"/>
        <w:textAlignment w:val="auto"/>
        <w:rPr>
          <w:rtl/>
        </w:rPr>
      </w:pPr>
      <w:r w:rsidRPr="006D76F5">
        <w:rPr>
          <w:rtl/>
        </w:rPr>
        <w:t>ללוות ולביים את הסרטונים וההדמיות שיופיעו ויוקרנו על גבי המסכים השונים.</w:t>
      </w:r>
    </w:p>
    <w:p w:rsidR="00227761" w:rsidRPr="006D76F5" w:rsidRDefault="00227761" w:rsidP="00227761">
      <w:pPr>
        <w:pStyle w:val="a7"/>
        <w:widowControl w:val="0"/>
        <w:numPr>
          <w:ilvl w:val="3"/>
          <w:numId w:val="5"/>
        </w:numPr>
        <w:ind w:left="2504"/>
        <w:textAlignment w:val="auto"/>
        <w:rPr>
          <w:rtl/>
        </w:rPr>
      </w:pPr>
      <w:r w:rsidRPr="006D76F5">
        <w:rPr>
          <w:rtl/>
        </w:rPr>
        <w:t xml:space="preserve">להשתתף בסיורי שטח מקדימים במקום הטקס עם גורמים נוספים הנוטלים חלק בטקס, ככל שהדבר יידרש על ידי מרכז ההסברה. </w:t>
      </w:r>
    </w:p>
    <w:p w:rsidR="00227761" w:rsidRPr="006D76F5" w:rsidRDefault="00227761" w:rsidP="00227761">
      <w:pPr>
        <w:pStyle w:val="a7"/>
        <w:widowControl w:val="0"/>
        <w:numPr>
          <w:ilvl w:val="3"/>
          <w:numId w:val="5"/>
        </w:numPr>
        <w:ind w:left="2504"/>
        <w:textAlignment w:val="auto"/>
        <w:rPr>
          <w:rtl/>
        </w:rPr>
      </w:pPr>
      <w:r w:rsidRPr="006D76F5">
        <w:rPr>
          <w:rtl/>
        </w:rPr>
        <w:t>להשתתף בחזרות לקראת הטקס שייערכו על ידי גורמים נוספים הנוטלים חלק באירוע כגון אמנים, להקות ריקוד וכיוצ"ב.</w:t>
      </w:r>
    </w:p>
    <w:p w:rsidR="00227761" w:rsidRPr="006D76F5" w:rsidRDefault="00227761" w:rsidP="00227761">
      <w:pPr>
        <w:pStyle w:val="a7"/>
        <w:widowControl w:val="0"/>
        <w:numPr>
          <w:ilvl w:val="3"/>
          <w:numId w:val="5"/>
        </w:numPr>
        <w:ind w:left="2504"/>
        <w:textAlignment w:val="auto"/>
        <w:rPr>
          <w:rtl/>
        </w:rPr>
      </w:pPr>
      <w:r w:rsidRPr="006D76F5">
        <w:rPr>
          <w:rtl/>
        </w:rPr>
        <w:t xml:space="preserve">לנהל את כל החזרות, שייערכו לקראת הטקס לרבות חזרה כללית שתערך ביום האירוע. </w:t>
      </w:r>
    </w:p>
    <w:p w:rsidR="00227761" w:rsidRPr="006D76F5" w:rsidRDefault="00227761" w:rsidP="00227761">
      <w:pPr>
        <w:pStyle w:val="a7"/>
        <w:widowControl w:val="0"/>
        <w:numPr>
          <w:ilvl w:val="3"/>
          <w:numId w:val="5"/>
        </w:numPr>
        <w:ind w:left="2504"/>
        <w:textAlignment w:val="auto"/>
        <w:rPr>
          <w:rtl/>
        </w:rPr>
      </w:pPr>
      <w:r w:rsidRPr="006D76F5">
        <w:rPr>
          <w:rtl/>
        </w:rPr>
        <w:t>הכנת מפרטים של פריטים אומנותיים הדרושים לטקס.</w:t>
      </w:r>
    </w:p>
    <w:p w:rsidR="00227761" w:rsidRPr="006D76F5" w:rsidRDefault="00227761" w:rsidP="00227761">
      <w:pPr>
        <w:pStyle w:val="a7"/>
        <w:widowControl w:val="0"/>
        <w:numPr>
          <w:ilvl w:val="3"/>
          <w:numId w:val="5"/>
        </w:numPr>
        <w:ind w:left="2504"/>
        <w:textAlignment w:val="auto"/>
      </w:pPr>
      <w:r w:rsidRPr="006D76F5">
        <w:rPr>
          <w:rtl/>
        </w:rPr>
        <w:t>לפקח על כל האלמנטים האומנותיים בטקס ובכלל זה העמדה, מצגות, מקהלות, זמרים, שחקנים, אמנים, רקדנים ולהקות מחול, כוריאוגרף ראשי, מנהל טכני,  וכל דבר נוסף שיידרש על ידי מרכז ההסברה או מי מטעמו, כחלק מהתפיסה האומנותית.</w:t>
      </w:r>
    </w:p>
    <w:p w:rsidR="00227761" w:rsidRPr="006D76F5" w:rsidRDefault="00227761" w:rsidP="00227761">
      <w:pPr>
        <w:pStyle w:val="a7"/>
        <w:widowControl w:val="0"/>
        <w:numPr>
          <w:ilvl w:val="3"/>
          <w:numId w:val="5"/>
        </w:numPr>
        <w:ind w:left="2504"/>
        <w:textAlignment w:val="auto"/>
        <w:rPr>
          <w:rtl/>
        </w:rPr>
      </w:pPr>
      <w:r w:rsidRPr="006D76F5">
        <w:rPr>
          <w:rtl/>
        </w:rPr>
        <w:t>להכין ספר במה כולל הדפסתו, עדכונו והפצתו בין הגורמים הרלוונטיים כפי שיידרש ולאחר אישורו על ידי נציג מרכז ההסברה.</w:t>
      </w:r>
    </w:p>
    <w:p w:rsidR="00227761" w:rsidRPr="006D76F5" w:rsidRDefault="00227761" w:rsidP="00227761">
      <w:pPr>
        <w:pStyle w:val="a7"/>
        <w:widowControl w:val="0"/>
        <w:numPr>
          <w:ilvl w:val="3"/>
          <w:numId w:val="5"/>
        </w:numPr>
        <w:ind w:left="2504"/>
        <w:textAlignment w:val="auto"/>
        <w:rPr>
          <w:rtl/>
        </w:rPr>
      </w:pPr>
      <w:r w:rsidRPr="006D76F5">
        <w:rPr>
          <w:rtl/>
        </w:rPr>
        <w:t>לעבוד בשיתוף פעולה מלא עם ספקים נוספים שייבחרו מטעם המשרד, לרבות ישיבות מקדימות עם ניידות השידור או כל גורמי שידור אחרים.</w:t>
      </w:r>
    </w:p>
    <w:p w:rsidR="00227761" w:rsidRPr="006D76F5" w:rsidRDefault="00227761" w:rsidP="00227761">
      <w:pPr>
        <w:pStyle w:val="a7"/>
        <w:widowControl w:val="0"/>
        <w:numPr>
          <w:ilvl w:val="3"/>
          <w:numId w:val="5"/>
        </w:numPr>
        <w:ind w:left="2504"/>
        <w:textAlignment w:val="auto"/>
        <w:rPr>
          <w:rtl/>
        </w:rPr>
      </w:pPr>
      <w:r w:rsidRPr="006D76F5">
        <w:rPr>
          <w:rtl/>
        </w:rPr>
        <w:t>פיקוח על ההקלטות באולפני עריכת וידאו ועריכת סאונד.</w:t>
      </w:r>
    </w:p>
    <w:p w:rsidR="00227761" w:rsidRPr="006D76F5" w:rsidRDefault="00227761" w:rsidP="00227761">
      <w:pPr>
        <w:pStyle w:val="a7"/>
        <w:widowControl w:val="0"/>
        <w:numPr>
          <w:ilvl w:val="3"/>
          <w:numId w:val="5"/>
        </w:numPr>
        <w:ind w:left="2504"/>
        <w:textAlignment w:val="auto"/>
        <w:rPr>
          <w:rtl/>
        </w:rPr>
      </w:pPr>
      <w:r w:rsidRPr="006D76F5">
        <w:rPr>
          <w:rtl/>
        </w:rPr>
        <w:t>נוכחות ופיקוח על הקלטות אומנים ומקהלות באולפני ההקלטה.</w:t>
      </w:r>
    </w:p>
    <w:p w:rsidR="00227761" w:rsidRPr="006D76F5" w:rsidRDefault="00227761" w:rsidP="00227761">
      <w:pPr>
        <w:pStyle w:val="a7"/>
        <w:widowControl w:val="0"/>
        <w:numPr>
          <w:ilvl w:val="3"/>
          <w:numId w:val="5"/>
        </w:numPr>
        <w:ind w:left="2504"/>
        <w:textAlignment w:val="auto"/>
        <w:rPr>
          <w:rtl/>
        </w:rPr>
      </w:pPr>
      <w:r w:rsidRPr="006D76F5">
        <w:rPr>
          <w:rtl/>
        </w:rPr>
        <w:t>נוכחות בשלבי ההקמה הטכנית, על-פי צורך.</w:t>
      </w:r>
    </w:p>
    <w:p w:rsidR="00227761" w:rsidRPr="006D76F5" w:rsidRDefault="00227761" w:rsidP="00227761">
      <w:pPr>
        <w:pStyle w:val="a7"/>
        <w:widowControl w:val="0"/>
        <w:numPr>
          <w:ilvl w:val="3"/>
          <w:numId w:val="5"/>
        </w:numPr>
        <w:ind w:left="2504"/>
        <w:textAlignment w:val="auto"/>
        <w:rPr>
          <w:rtl/>
        </w:rPr>
      </w:pPr>
      <w:r w:rsidRPr="006D76F5">
        <w:rPr>
          <w:rtl/>
        </w:rPr>
        <w:t>תפעול הטקס ופיקוח על הצוותים בעמדת הקונטרול, ברחבה ומאחורי הקלעים בחזרה הכללית ובזמן השידור עצמו.</w:t>
      </w:r>
    </w:p>
    <w:p w:rsidR="00227761" w:rsidRPr="006D76F5" w:rsidRDefault="00227761" w:rsidP="00227761">
      <w:pPr>
        <w:pStyle w:val="a7"/>
        <w:widowControl w:val="0"/>
        <w:numPr>
          <w:ilvl w:val="3"/>
          <w:numId w:val="5"/>
        </w:numPr>
        <w:ind w:left="2504"/>
        <w:textAlignment w:val="auto"/>
        <w:rPr>
          <w:rtl/>
        </w:rPr>
      </w:pPr>
      <w:r w:rsidRPr="006D76F5">
        <w:rPr>
          <w:rtl/>
        </w:rPr>
        <w:t>הצגת לו"ז ודיווח שוטף ועדכני למרכז ההסברה ככל שיידרש.</w:t>
      </w:r>
    </w:p>
    <w:p w:rsidR="00227761" w:rsidRPr="006D76F5" w:rsidRDefault="00227761" w:rsidP="008B20E4">
      <w:pPr>
        <w:pStyle w:val="a7"/>
        <w:widowControl w:val="0"/>
        <w:numPr>
          <w:ilvl w:val="2"/>
          <w:numId w:val="5"/>
        </w:numPr>
        <w:ind w:left="1642"/>
        <w:textAlignment w:val="auto"/>
        <w:rPr>
          <w:rtl/>
        </w:rPr>
      </w:pPr>
      <w:r w:rsidRPr="006D76F5">
        <w:rPr>
          <w:rtl/>
        </w:rPr>
        <w:t xml:space="preserve">על הבמאי להיות זמין בצורה מלאה במהלך השבוע האחרון טרם האירוע. על כן הבמאי שייבחר יתחייב שלא לביים אירוע נוסף ב- </w:t>
      </w:r>
      <w:r w:rsidR="008B20E4">
        <w:rPr>
          <w:rFonts w:hint="cs"/>
          <w:rtl/>
        </w:rPr>
        <w:t xml:space="preserve">48 שעות </w:t>
      </w:r>
      <w:r w:rsidRPr="006D76F5">
        <w:rPr>
          <w:rtl/>
        </w:rPr>
        <w:t xml:space="preserve"> שלפני ו-</w:t>
      </w:r>
      <w:r w:rsidR="008B20E4">
        <w:rPr>
          <w:rFonts w:hint="cs"/>
          <w:rtl/>
        </w:rPr>
        <w:t xml:space="preserve"> 48 שעות</w:t>
      </w:r>
      <w:r w:rsidRPr="006D76F5">
        <w:rPr>
          <w:rtl/>
        </w:rPr>
        <w:t xml:space="preserve"> לאחר הטקס.</w:t>
      </w:r>
    </w:p>
    <w:p w:rsidR="00227761" w:rsidRPr="006D76F5" w:rsidRDefault="00227761" w:rsidP="008B20E4">
      <w:pPr>
        <w:pStyle w:val="a7"/>
        <w:widowControl w:val="0"/>
        <w:numPr>
          <w:ilvl w:val="1"/>
          <w:numId w:val="5"/>
        </w:numPr>
        <w:ind w:left="774"/>
        <w:textAlignment w:val="auto"/>
        <w:rPr>
          <w:b/>
          <w:bCs/>
          <w:rtl/>
        </w:rPr>
      </w:pPr>
      <w:r w:rsidRPr="006D76F5">
        <w:rPr>
          <w:b/>
          <w:bCs/>
          <w:rtl/>
        </w:rPr>
        <w:t>צוות הפקה (באחריות המפיק):</w:t>
      </w:r>
    </w:p>
    <w:tbl>
      <w:tblPr>
        <w:bidiVisual/>
        <w:tblW w:w="4284" w:type="pct"/>
        <w:tblInd w:w="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6025"/>
        <w:gridCol w:w="1431"/>
      </w:tblGrid>
      <w:tr w:rsidR="00227761" w:rsidRPr="006D76F5" w:rsidTr="00227761">
        <w:tc>
          <w:tcPr>
            <w:tcW w:w="514" w:type="pct"/>
            <w:tcBorders>
              <w:top w:val="single" w:sz="18" w:space="0" w:color="auto"/>
              <w:left w:val="single" w:sz="18" w:space="0" w:color="auto"/>
              <w:bottom w:val="single" w:sz="18" w:space="0" w:color="auto"/>
              <w:right w:val="single" w:sz="4" w:space="0" w:color="auto"/>
            </w:tcBorders>
            <w:shd w:val="clear" w:color="auto" w:fill="E6E6E6"/>
            <w:hideMark/>
          </w:tcPr>
          <w:p w:rsidR="00227761" w:rsidRPr="006D76F5" w:rsidRDefault="00227761" w:rsidP="00227761">
            <w:pPr>
              <w:spacing w:line="240" w:lineRule="auto"/>
              <w:jc w:val="center"/>
              <w:rPr>
                <w:rFonts w:ascii="David" w:hAnsi="David"/>
                <w:b/>
                <w:bCs/>
              </w:rPr>
            </w:pPr>
            <w:r w:rsidRPr="006D76F5">
              <w:rPr>
                <w:rFonts w:ascii="David" w:hAnsi="David"/>
                <w:b/>
                <w:bCs/>
                <w:rtl/>
              </w:rPr>
              <w:t>מס"ד</w:t>
            </w:r>
          </w:p>
        </w:tc>
        <w:tc>
          <w:tcPr>
            <w:tcW w:w="3625" w:type="pct"/>
            <w:tcBorders>
              <w:top w:val="single" w:sz="18" w:space="0" w:color="auto"/>
              <w:left w:val="single" w:sz="18" w:space="0" w:color="auto"/>
              <w:bottom w:val="single" w:sz="18" w:space="0" w:color="auto"/>
              <w:right w:val="single" w:sz="4" w:space="0" w:color="auto"/>
            </w:tcBorders>
            <w:shd w:val="clear" w:color="auto" w:fill="E6E6E6"/>
            <w:vAlign w:val="center"/>
            <w:hideMark/>
          </w:tcPr>
          <w:p w:rsidR="00227761" w:rsidRPr="006D76F5" w:rsidRDefault="00227761" w:rsidP="00227761">
            <w:pPr>
              <w:spacing w:line="240" w:lineRule="auto"/>
              <w:jc w:val="center"/>
              <w:rPr>
                <w:rFonts w:ascii="David" w:hAnsi="David"/>
                <w:b/>
                <w:bCs/>
                <w:rtl/>
              </w:rPr>
            </w:pPr>
            <w:r w:rsidRPr="006D76F5">
              <w:rPr>
                <w:rFonts w:ascii="David" w:hAnsi="David"/>
                <w:b/>
                <w:bCs/>
                <w:rtl/>
              </w:rPr>
              <w:t>תיאור הפריט</w:t>
            </w:r>
          </w:p>
        </w:tc>
        <w:tc>
          <w:tcPr>
            <w:tcW w:w="861" w:type="pct"/>
            <w:tcBorders>
              <w:top w:val="single" w:sz="18" w:space="0" w:color="auto"/>
              <w:left w:val="single" w:sz="4" w:space="0" w:color="auto"/>
              <w:bottom w:val="single" w:sz="18" w:space="0" w:color="auto"/>
              <w:right w:val="single" w:sz="18" w:space="0" w:color="auto"/>
            </w:tcBorders>
            <w:shd w:val="clear" w:color="auto" w:fill="E6E6E6"/>
            <w:vAlign w:val="center"/>
            <w:hideMark/>
          </w:tcPr>
          <w:p w:rsidR="00227761" w:rsidRPr="006D76F5" w:rsidRDefault="00227761" w:rsidP="00227761">
            <w:pPr>
              <w:spacing w:line="240" w:lineRule="auto"/>
              <w:jc w:val="center"/>
              <w:rPr>
                <w:b/>
                <w:bCs/>
                <w:rtl/>
              </w:rPr>
            </w:pPr>
            <w:r w:rsidRPr="006D76F5">
              <w:rPr>
                <w:b/>
                <w:bCs/>
                <w:rtl/>
              </w:rPr>
              <w:t>היקף נדרש</w:t>
            </w:r>
          </w:p>
          <w:p w:rsidR="00227761" w:rsidRPr="006D76F5" w:rsidRDefault="00227761" w:rsidP="00227761">
            <w:pPr>
              <w:spacing w:line="240" w:lineRule="auto"/>
              <w:jc w:val="center"/>
              <w:rPr>
                <w:rFonts w:ascii="David" w:hAnsi="David"/>
                <w:b/>
                <w:bCs/>
                <w:rtl/>
              </w:rPr>
            </w:pPr>
            <w:r w:rsidRPr="006D76F5">
              <w:rPr>
                <w:b/>
                <w:bCs/>
                <w:rtl/>
              </w:rPr>
              <w:t>משוער</w:t>
            </w:r>
          </w:p>
        </w:tc>
      </w:tr>
      <w:tr w:rsidR="00227761" w:rsidRPr="006D76F5" w:rsidTr="00227761">
        <w:tc>
          <w:tcPr>
            <w:tcW w:w="514" w:type="pct"/>
            <w:tcBorders>
              <w:top w:val="single" w:sz="18"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3</w:t>
            </w:r>
          </w:p>
        </w:tc>
        <w:tc>
          <w:tcPr>
            <w:tcW w:w="3625" w:type="pct"/>
            <w:tcBorders>
              <w:top w:val="single" w:sz="18"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מעצב במה ותפאורה</w:t>
            </w:r>
          </w:p>
        </w:tc>
        <w:tc>
          <w:tcPr>
            <w:tcW w:w="861" w:type="pct"/>
            <w:tcBorders>
              <w:top w:val="single" w:sz="18" w:space="0" w:color="auto"/>
              <w:left w:val="single" w:sz="4" w:space="0" w:color="auto"/>
              <w:bottom w:val="single" w:sz="4" w:space="0" w:color="auto"/>
              <w:right w:val="single" w:sz="18" w:space="0" w:color="auto"/>
            </w:tcBorders>
            <w:hideMark/>
          </w:tcPr>
          <w:p w:rsidR="00227761" w:rsidRPr="006D76F5" w:rsidRDefault="00227761" w:rsidP="00227761">
            <w:pPr>
              <w:spacing w:line="240" w:lineRule="auto"/>
              <w:jc w:val="center"/>
              <w:rPr>
                <w:rtl/>
              </w:rPr>
            </w:pPr>
            <w:r w:rsidRPr="006D76F5">
              <w:rPr>
                <w:rtl/>
              </w:rPr>
              <w:t>1</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4</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מעצב תאורה</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pPr>
            <w:r w:rsidRPr="006D76F5">
              <w:rPr>
                <w:rtl/>
              </w:rPr>
              <w:t>1</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5</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מנהל מוסיקלי</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rPr>
                <w:rtl/>
              </w:rPr>
            </w:pPr>
            <w:r w:rsidRPr="006D76F5">
              <w:rPr>
                <w:rtl/>
              </w:rPr>
              <w:t>1</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6</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עוזר הפקה</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pPr>
            <w:r w:rsidRPr="006D76F5">
              <w:rPr>
                <w:rtl/>
              </w:rPr>
              <w:t>2-6 (בהתאם להצעת המציע)</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7</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מנהל במה</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pPr>
            <w:r w:rsidRPr="006D76F5">
              <w:rPr>
                <w:rtl/>
              </w:rPr>
              <w:t>3</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8</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מאפרת לאמנים ולאישי ציבור (יח'- יום עבודה מלא)</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rPr>
                <w:rtl/>
              </w:rPr>
            </w:pPr>
            <w:r>
              <w:rPr>
                <w:rFonts w:hint="cs"/>
                <w:rtl/>
              </w:rPr>
              <w:t>3</w:t>
            </w:r>
          </w:p>
          <w:p w:rsidR="00227761" w:rsidRPr="006D76F5" w:rsidRDefault="00227761" w:rsidP="00227761">
            <w:pPr>
              <w:tabs>
                <w:tab w:val="left" w:pos="436"/>
                <w:tab w:val="center" w:pos="575"/>
              </w:tabs>
              <w:spacing w:line="240" w:lineRule="auto"/>
              <w:jc w:val="center"/>
              <w:rPr>
                <w:rtl/>
              </w:rPr>
            </w:pPr>
            <w:r w:rsidRPr="006D76F5">
              <w:rPr>
                <w:rtl/>
              </w:rPr>
              <w:t>(לחזרה הגנרלית וליום הטקס)</w:t>
            </w:r>
          </w:p>
        </w:tc>
      </w:tr>
      <w:tr w:rsidR="00227761" w:rsidRPr="006D76F5" w:rsidTr="00227761">
        <w:tc>
          <w:tcPr>
            <w:tcW w:w="514"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rPr>
                <w:rtl/>
              </w:rPr>
            </w:pPr>
            <w:r w:rsidRPr="006D76F5">
              <w:rPr>
                <w:rtl/>
              </w:rPr>
              <w:t>9</w:t>
            </w:r>
          </w:p>
        </w:tc>
        <w:tc>
          <w:tcPr>
            <w:tcW w:w="3625" w:type="pct"/>
            <w:tcBorders>
              <w:top w:val="single" w:sz="4" w:space="0" w:color="auto"/>
              <w:left w:val="single" w:sz="18" w:space="0" w:color="auto"/>
              <w:bottom w:val="single" w:sz="4" w:space="0" w:color="auto"/>
              <w:right w:val="single" w:sz="4" w:space="0" w:color="auto"/>
            </w:tcBorders>
            <w:hideMark/>
          </w:tcPr>
          <w:p w:rsidR="00227761" w:rsidRPr="006D76F5" w:rsidRDefault="00227761" w:rsidP="00227761">
            <w:pPr>
              <w:spacing w:line="240" w:lineRule="auto"/>
              <w:jc w:val="center"/>
              <w:rPr>
                <w:rtl/>
              </w:rPr>
            </w:pPr>
            <w:r w:rsidRPr="006D76F5">
              <w:rPr>
                <w:rtl/>
              </w:rPr>
              <w:t>במאי שידור</w:t>
            </w:r>
          </w:p>
        </w:tc>
        <w:tc>
          <w:tcPr>
            <w:tcW w:w="861" w:type="pct"/>
            <w:tcBorders>
              <w:top w:val="single" w:sz="4" w:space="0" w:color="auto"/>
              <w:left w:val="single" w:sz="4" w:space="0" w:color="auto"/>
              <w:bottom w:val="single" w:sz="4" w:space="0" w:color="auto"/>
              <w:right w:val="single" w:sz="18" w:space="0" w:color="auto"/>
            </w:tcBorders>
            <w:hideMark/>
          </w:tcPr>
          <w:p w:rsidR="00227761" w:rsidRPr="006D76F5" w:rsidRDefault="00227761" w:rsidP="00227761">
            <w:pPr>
              <w:tabs>
                <w:tab w:val="left" w:pos="436"/>
                <w:tab w:val="center" w:pos="575"/>
              </w:tabs>
              <w:spacing w:line="240" w:lineRule="auto"/>
              <w:jc w:val="center"/>
              <w:rPr>
                <w:rtl/>
              </w:rPr>
            </w:pPr>
            <w:r w:rsidRPr="006D76F5">
              <w:rPr>
                <w:rtl/>
              </w:rPr>
              <w:t>1</w:t>
            </w:r>
          </w:p>
        </w:tc>
      </w:tr>
    </w:tbl>
    <w:p w:rsidR="00227761" w:rsidRPr="006D76F5" w:rsidRDefault="00227761" w:rsidP="00227761">
      <w:pPr>
        <w:pStyle w:val="a7"/>
        <w:widowControl w:val="0"/>
        <w:ind w:left="1642"/>
        <w:rPr>
          <w:rtl/>
        </w:rPr>
      </w:pPr>
    </w:p>
    <w:p w:rsidR="00227761" w:rsidRPr="006D76F5" w:rsidRDefault="00227761" w:rsidP="00227761">
      <w:pPr>
        <w:pStyle w:val="a7"/>
        <w:widowControl w:val="0"/>
        <w:numPr>
          <w:ilvl w:val="2"/>
          <w:numId w:val="5"/>
        </w:numPr>
        <w:ind w:left="1642"/>
        <w:textAlignment w:val="auto"/>
      </w:pPr>
      <w:r w:rsidRPr="006D76F5">
        <w:rPr>
          <w:rtl/>
        </w:rPr>
        <w:t xml:space="preserve">עבודת הצוות בין במאי הטקס לבין בעלי התפקידים שפורטו לעיל צריכה להיעשות בשיתוף פעולה מלא תוך תיאום והבנה מוחלטת. </w:t>
      </w:r>
    </w:p>
    <w:p w:rsidR="00227761" w:rsidRPr="006D76F5" w:rsidRDefault="00227761" w:rsidP="00227761">
      <w:pPr>
        <w:pStyle w:val="a7"/>
        <w:widowControl w:val="0"/>
        <w:numPr>
          <w:ilvl w:val="2"/>
          <w:numId w:val="5"/>
        </w:numPr>
        <w:ind w:left="1642"/>
        <w:textAlignment w:val="auto"/>
      </w:pPr>
      <w:r w:rsidRPr="006D76F5">
        <w:rPr>
          <w:rtl/>
        </w:rPr>
        <w:t>מעצב תפאורה – אשר יתרגם את חזונו של הבמאי על הבמה באמצעות עיצוב התפאורה. במסגרת תפקידו עליו לתכנן ולהכין את מפרטי התפאורה הכוללים: תכנונים הנדסיים בטיחותיים, שרטוטים, הדמיות ובינוי. לתת מענה לצרכים הקבועים בטקס בכל הנוגע לתפאורה, לפקח על תהליך הייצור והקמת התפאורה ולייעץ בכל הנוגע לתכנים גראפיים על גבי מסכי הווידאו ושילובם בתפאורה. על מעצב התפאורה ללוות ולפקח אחר הסט המלא באתר הטקס במהלך ההקמות ועד סיום האירוע.</w:t>
      </w:r>
    </w:p>
    <w:p w:rsidR="00227761" w:rsidRPr="006D76F5" w:rsidRDefault="00227761" w:rsidP="00227761">
      <w:pPr>
        <w:pStyle w:val="a7"/>
        <w:widowControl w:val="0"/>
        <w:numPr>
          <w:ilvl w:val="2"/>
          <w:numId w:val="5"/>
        </w:numPr>
        <w:ind w:left="1642"/>
        <w:textAlignment w:val="auto"/>
        <w:rPr>
          <w:rtl/>
        </w:rPr>
      </w:pPr>
      <w:r w:rsidRPr="006D76F5">
        <w:rPr>
          <w:rtl/>
        </w:rPr>
        <w:t xml:space="preserve">מעצב תאורה – אשר יתרגם את חזונו של הבמאי באמצעות צבע ואור. במסגרת תפקידו עליו לתכנן ולהכין את מפרטי התאורה הכוללים: תכנונים הנדסיים בטיחותיים, שרטוטים, הדמיות ובינוי, ולתכנן באופן מדויק את גופי התאורה לצורך הארת האלמנטים האומנותיים בכל תמונה בטקס וכן, להתאים את תאורת הבמה שתאפשר את שידור הטקס בטלוויזיה. על מעצב התאורה ללוות ולפקח אחר הסט המלא באתר הטקס במהלך ההקמות ועד סיום האירוע.    </w:t>
      </w:r>
    </w:p>
    <w:p w:rsidR="00227761" w:rsidRPr="006D76F5" w:rsidRDefault="00227761" w:rsidP="00227761">
      <w:pPr>
        <w:pStyle w:val="a7"/>
        <w:widowControl w:val="0"/>
        <w:numPr>
          <w:ilvl w:val="2"/>
          <w:numId w:val="5"/>
        </w:numPr>
        <w:ind w:left="1642"/>
        <w:textAlignment w:val="auto"/>
        <w:rPr>
          <w:rtl/>
        </w:rPr>
      </w:pPr>
      <w:r w:rsidRPr="006D76F5">
        <w:rPr>
          <w:rtl/>
        </w:rPr>
        <w:t xml:space="preserve">מנהל מוסיקלי – אשר יבחר את ההרכב המוסיקלי אשר יכלול לפחות 4  נגנים, יבצע עיבודים מוסיקליים בתיאום עם הבמאי וברוח הטקס. כמו כן, במסגרת אחריותו יבצע חזרות והקלטות באולפן כנדרש, חזרות ובלאנסים ככל שיידרש וינצח על ההרכב המוסיקלי במהלך הטקס. </w:t>
      </w:r>
    </w:p>
    <w:p w:rsidR="00227761" w:rsidRPr="006D76F5" w:rsidRDefault="00227761" w:rsidP="00227761">
      <w:pPr>
        <w:pStyle w:val="a7"/>
        <w:widowControl w:val="0"/>
        <w:numPr>
          <w:ilvl w:val="2"/>
          <w:numId w:val="5"/>
        </w:numPr>
        <w:ind w:left="1642"/>
        <w:textAlignment w:val="auto"/>
        <w:rPr>
          <w:rtl/>
        </w:rPr>
      </w:pPr>
      <w:r w:rsidRPr="006D76F5">
        <w:rPr>
          <w:rtl/>
        </w:rPr>
        <w:t xml:space="preserve">עוזר הפקה – גיוס אמנים, תיאום הקלטות, תיאום תלבושות, תיאום והפקת הקלטות באולפן, תכנון וביצוע לו"ז חזרות, סיוע לבמאי בכל פעולות הבימוי, פיקוח תסריט, חזרות וליין אפ, תאום הצוותים על הסט. ניהול האמנים במהלך יום האירוע, קבלת אחריות על ניהול סדרנים, מתחמים או פעילויות נוספות אשר באחריות המפיק. תמחור עוזר ההפקה יהיה לכל מהלך האירוע בהתאם לצורך ולתכנון המציע. </w:t>
      </w:r>
      <w:r w:rsidRPr="006D76F5">
        <w:rPr>
          <w:b/>
          <w:bCs/>
          <w:rtl/>
        </w:rPr>
        <w:t xml:space="preserve">מספר העובדים יקבע על ידי המפיק במסגרת הצעת המחיר ובאופן שייתן מענה מלא לכלל הצרכים המפורטים במכרז זה. </w:t>
      </w:r>
    </w:p>
    <w:p w:rsidR="00227761" w:rsidRPr="006D76F5" w:rsidRDefault="00227761" w:rsidP="00227761">
      <w:pPr>
        <w:pStyle w:val="a7"/>
        <w:widowControl w:val="0"/>
        <w:numPr>
          <w:ilvl w:val="2"/>
          <w:numId w:val="5"/>
        </w:numPr>
        <w:ind w:left="1642"/>
        <w:textAlignment w:val="auto"/>
        <w:rPr>
          <w:rtl/>
        </w:rPr>
      </w:pPr>
      <w:r w:rsidRPr="006D76F5">
        <w:rPr>
          <w:rtl/>
        </w:rPr>
        <w:t>מנהלי במה (לפחות 2) – אמונים על התנהלות הבמה, שילוח האמנים וקשר ישיר עם הבמאי במהלך המופע.</w:t>
      </w:r>
    </w:p>
    <w:p w:rsidR="00227761" w:rsidRPr="006D76F5" w:rsidRDefault="00227761" w:rsidP="00227761">
      <w:pPr>
        <w:pStyle w:val="a7"/>
        <w:widowControl w:val="0"/>
        <w:numPr>
          <w:ilvl w:val="2"/>
          <w:numId w:val="5"/>
        </w:numPr>
        <w:ind w:left="1642"/>
        <w:textAlignment w:val="auto"/>
      </w:pPr>
      <w:r w:rsidRPr="006D76F5">
        <w:rPr>
          <w:rtl/>
        </w:rPr>
        <w:t>במאי שידור – אחראי על הבאת השידור לצופים בבית בצורה מקצועית ובהתאם לרף המקצועי המקובל. אחראי לנהל את כל צוות ניידת השידור, לתכנן את מיקום המצלמות, לערוך בלייב את השידור ולהיות בקשר שותף עם במאי האירוע.</w:t>
      </w:r>
    </w:p>
    <w:p w:rsidR="00227761" w:rsidRPr="006D76F5" w:rsidRDefault="00227761" w:rsidP="00227761">
      <w:pPr>
        <w:pStyle w:val="a7"/>
        <w:widowControl w:val="0"/>
        <w:numPr>
          <w:ilvl w:val="2"/>
          <w:numId w:val="5"/>
        </w:numPr>
        <w:ind w:left="1642"/>
        <w:textAlignment w:val="auto"/>
        <w:rPr>
          <w:b/>
          <w:bCs/>
        </w:rPr>
      </w:pPr>
      <w:r w:rsidRPr="006D76F5">
        <w:rPr>
          <w:rtl/>
        </w:rPr>
        <w:t xml:space="preserve"> </w:t>
      </w:r>
      <w:r w:rsidRPr="006D76F5">
        <w:rPr>
          <w:rFonts w:hint="cs"/>
          <w:b/>
          <w:bCs/>
          <w:rtl/>
        </w:rPr>
        <w:t>למען הסר כל ספק, מובהר בזאת כי מקום העבודה העיקרי של הבמאי וציוותו לא יהיה במשרדי מרכז ההסברה וכי לא יוקצה לו חדר או מקום עבודה במשרד, והוא לא יהיה זכאי לקבל כל שירותי מזכירות מן המשרד, לרבות טלפונים והדפסות.</w:t>
      </w:r>
    </w:p>
    <w:p w:rsidR="00227761" w:rsidRPr="00227761" w:rsidRDefault="00227761" w:rsidP="00227761">
      <w:pPr>
        <w:widowControl w:val="0"/>
        <w:numPr>
          <w:ilvl w:val="1"/>
          <w:numId w:val="5"/>
        </w:numPr>
        <w:ind w:left="774"/>
        <w:contextualSpacing/>
        <w:rPr>
          <w:rFonts w:ascii="David" w:hAnsi="David"/>
        </w:rPr>
      </w:pPr>
    </w:p>
    <w:bookmarkEnd w:id="55"/>
    <w:p w:rsidR="00010331" w:rsidRPr="00CD6A94" w:rsidRDefault="00010331" w:rsidP="00010331">
      <w:pPr>
        <w:widowControl w:val="0"/>
        <w:numPr>
          <w:ilvl w:val="1"/>
          <w:numId w:val="5"/>
        </w:numPr>
        <w:ind w:left="774"/>
        <w:contextualSpacing/>
        <w:rPr>
          <w:rFonts w:ascii="David" w:hAnsi="David"/>
        </w:rPr>
      </w:pPr>
      <w:r w:rsidRPr="00CD6A94">
        <w:rPr>
          <w:rFonts w:ascii="David" w:hAnsi="David"/>
          <w:b/>
          <w:bCs/>
          <w:rtl/>
        </w:rPr>
        <w:t>בעלי תפקידים בתחום הבטיחות:</w:t>
      </w:r>
    </w:p>
    <w:tbl>
      <w:tblPr>
        <w:bidiVisual/>
        <w:tblW w:w="4517" w:type="pct"/>
        <w:tblInd w:w="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61"/>
        <w:gridCol w:w="1402"/>
      </w:tblGrid>
      <w:tr w:rsidR="00010331" w:rsidRPr="00CD6A94" w:rsidTr="009949EF">
        <w:tc>
          <w:tcPr>
            <w:tcW w:w="4158" w:type="pct"/>
            <w:tcBorders>
              <w:top w:val="single" w:sz="18" w:space="0" w:color="auto"/>
              <w:left w:val="single" w:sz="18" w:space="0" w:color="auto"/>
              <w:bottom w:val="single" w:sz="18" w:space="0" w:color="auto"/>
            </w:tcBorders>
            <w:shd w:val="clear" w:color="auto" w:fill="E6E6E6"/>
            <w:vAlign w:val="center"/>
          </w:tcPr>
          <w:p w:rsidR="00010331" w:rsidRPr="00CD6A94" w:rsidRDefault="00010331" w:rsidP="009949EF">
            <w:pPr>
              <w:spacing w:line="240" w:lineRule="auto"/>
              <w:jc w:val="center"/>
              <w:rPr>
                <w:rFonts w:ascii="David" w:hAnsi="David"/>
                <w:b/>
                <w:bCs/>
                <w:rtl/>
              </w:rPr>
            </w:pPr>
            <w:r w:rsidRPr="00CD6A94">
              <w:rPr>
                <w:rFonts w:ascii="David" w:hAnsi="David"/>
                <w:b/>
                <w:bCs/>
                <w:rtl/>
              </w:rPr>
              <w:t>תיאור הפריט</w:t>
            </w:r>
          </w:p>
        </w:tc>
        <w:tc>
          <w:tcPr>
            <w:tcW w:w="792" w:type="pct"/>
            <w:tcBorders>
              <w:top w:val="single" w:sz="18" w:space="0" w:color="auto"/>
              <w:bottom w:val="single" w:sz="18" w:space="0" w:color="auto"/>
              <w:right w:val="single" w:sz="18" w:space="0" w:color="auto"/>
            </w:tcBorders>
            <w:shd w:val="clear" w:color="auto" w:fill="E6E6E6"/>
            <w:vAlign w:val="center"/>
          </w:tcPr>
          <w:p w:rsidR="00010331" w:rsidRPr="00CD6A94" w:rsidRDefault="00010331" w:rsidP="009949EF">
            <w:pPr>
              <w:spacing w:line="240" w:lineRule="auto"/>
              <w:jc w:val="center"/>
              <w:rPr>
                <w:rFonts w:ascii="David" w:hAnsi="David"/>
                <w:b/>
                <w:bCs/>
                <w:rtl/>
              </w:rPr>
            </w:pPr>
            <w:r w:rsidRPr="00CD6A94">
              <w:rPr>
                <w:rFonts w:ascii="David" w:hAnsi="David"/>
                <w:b/>
                <w:bCs/>
                <w:rtl/>
              </w:rPr>
              <w:t>היקף נדרש</w:t>
            </w:r>
          </w:p>
          <w:p w:rsidR="00010331" w:rsidRPr="00CD6A94" w:rsidRDefault="00010331" w:rsidP="009949EF">
            <w:pPr>
              <w:spacing w:line="240" w:lineRule="auto"/>
              <w:jc w:val="center"/>
              <w:rPr>
                <w:rFonts w:ascii="David" w:hAnsi="David"/>
                <w:b/>
                <w:bCs/>
                <w:rtl/>
              </w:rPr>
            </w:pPr>
            <w:r w:rsidRPr="00CD6A94">
              <w:rPr>
                <w:rFonts w:ascii="David" w:hAnsi="David"/>
                <w:b/>
                <w:bCs/>
                <w:rtl/>
              </w:rPr>
              <w:t>משוער</w:t>
            </w:r>
          </w:p>
        </w:tc>
      </w:tr>
      <w:tr w:rsidR="00010331" w:rsidRPr="00CD6A94" w:rsidTr="009949EF">
        <w:tc>
          <w:tcPr>
            <w:tcW w:w="4158" w:type="pct"/>
            <w:tcBorders>
              <w:top w:val="single" w:sz="18" w:space="0" w:color="auto"/>
              <w:left w:val="single" w:sz="18" w:space="0" w:color="auto"/>
            </w:tcBorders>
            <w:shd w:val="clear" w:color="auto" w:fill="auto"/>
          </w:tcPr>
          <w:p w:rsidR="00010331" w:rsidRPr="00CD6A94" w:rsidRDefault="00010331" w:rsidP="009949EF">
            <w:pPr>
              <w:spacing w:line="240" w:lineRule="auto"/>
              <w:jc w:val="center"/>
              <w:rPr>
                <w:rFonts w:ascii="David" w:hAnsi="David"/>
                <w:rtl/>
              </w:rPr>
            </w:pPr>
            <w:r w:rsidRPr="00CD6A94">
              <w:rPr>
                <w:rFonts w:ascii="David" w:hAnsi="David"/>
                <w:rtl/>
              </w:rPr>
              <w:t xml:space="preserve">מנהל על בטיחות מתחילת ההקמות ועד להחזרת אתר הטקס לקדמותו והפקת לקחים מסכמת </w:t>
            </w:r>
          </w:p>
        </w:tc>
        <w:tc>
          <w:tcPr>
            <w:tcW w:w="792" w:type="pct"/>
            <w:tcBorders>
              <w:top w:val="single" w:sz="18" w:space="0" w:color="auto"/>
              <w:right w:val="single" w:sz="18" w:space="0" w:color="auto"/>
            </w:tcBorders>
            <w:shd w:val="clear" w:color="auto" w:fill="auto"/>
          </w:tcPr>
          <w:p w:rsidR="00010331" w:rsidRPr="00CD6A94" w:rsidRDefault="00010331" w:rsidP="009949EF">
            <w:pPr>
              <w:spacing w:line="240" w:lineRule="auto"/>
              <w:jc w:val="center"/>
              <w:rPr>
                <w:rFonts w:ascii="David" w:hAnsi="David"/>
                <w:rtl/>
              </w:rPr>
            </w:pPr>
            <w:r w:rsidRPr="00CD6A94">
              <w:rPr>
                <w:rFonts w:ascii="David" w:hAnsi="David"/>
                <w:rtl/>
              </w:rPr>
              <w:t>1</w:t>
            </w:r>
          </w:p>
        </w:tc>
      </w:tr>
      <w:tr w:rsidR="00010331" w:rsidRPr="00CD6A94" w:rsidTr="009949EF">
        <w:tc>
          <w:tcPr>
            <w:tcW w:w="4158" w:type="pct"/>
            <w:tcBorders>
              <w:left w:val="single" w:sz="18" w:space="0" w:color="auto"/>
            </w:tcBorders>
            <w:shd w:val="clear" w:color="auto" w:fill="auto"/>
          </w:tcPr>
          <w:p w:rsidR="00010331" w:rsidRPr="00CD6A94" w:rsidRDefault="00010331" w:rsidP="009949EF">
            <w:pPr>
              <w:spacing w:line="240" w:lineRule="auto"/>
              <w:jc w:val="center"/>
              <w:rPr>
                <w:rFonts w:ascii="David" w:hAnsi="David"/>
              </w:rPr>
            </w:pPr>
            <w:r w:rsidRPr="00CD6A94">
              <w:rPr>
                <w:rFonts w:ascii="David" w:hAnsi="David"/>
                <w:rtl/>
              </w:rPr>
              <w:t xml:space="preserve">בודק חשמל מתחילת </w:t>
            </w:r>
            <w:r>
              <w:rPr>
                <w:rFonts w:ascii="David" w:hAnsi="David" w:hint="cs"/>
                <w:rtl/>
              </w:rPr>
              <w:t xml:space="preserve">התכנון, </w:t>
            </w:r>
            <w:r w:rsidRPr="00CD6A94">
              <w:rPr>
                <w:rFonts w:ascii="David" w:hAnsi="David"/>
                <w:rtl/>
              </w:rPr>
              <w:t xml:space="preserve">הקמות ועד להחזרת אתר הטקס לקדמותו והפקת לקחים מסכמת </w:t>
            </w:r>
          </w:p>
        </w:tc>
        <w:tc>
          <w:tcPr>
            <w:tcW w:w="792" w:type="pct"/>
            <w:tcBorders>
              <w:right w:val="single" w:sz="18" w:space="0" w:color="auto"/>
            </w:tcBorders>
            <w:shd w:val="clear" w:color="auto" w:fill="auto"/>
          </w:tcPr>
          <w:p w:rsidR="00010331" w:rsidRPr="00CD6A94" w:rsidRDefault="00010331" w:rsidP="009949EF">
            <w:pPr>
              <w:tabs>
                <w:tab w:val="left" w:pos="436"/>
                <w:tab w:val="center" w:pos="575"/>
              </w:tabs>
              <w:spacing w:line="240" w:lineRule="auto"/>
              <w:jc w:val="left"/>
              <w:rPr>
                <w:rFonts w:ascii="David" w:hAnsi="David"/>
                <w:rtl/>
              </w:rPr>
            </w:pPr>
            <w:r w:rsidRPr="00CD6A94">
              <w:rPr>
                <w:rFonts w:ascii="David" w:hAnsi="David"/>
                <w:rtl/>
              </w:rPr>
              <w:tab/>
            </w:r>
            <w:r w:rsidRPr="00CD6A94">
              <w:rPr>
                <w:rFonts w:ascii="David" w:hAnsi="David"/>
                <w:rtl/>
              </w:rPr>
              <w:tab/>
              <w:t>1</w:t>
            </w:r>
          </w:p>
        </w:tc>
      </w:tr>
      <w:tr w:rsidR="00010331" w:rsidRPr="00CD6A94" w:rsidTr="009949EF">
        <w:tc>
          <w:tcPr>
            <w:tcW w:w="4158" w:type="pct"/>
            <w:tcBorders>
              <w:left w:val="single" w:sz="18" w:space="0" w:color="auto"/>
            </w:tcBorders>
            <w:shd w:val="clear" w:color="auto" w:fill="auto"/>
          </w:tcPr>
          <w:p w:rsidR="00010331" w:rsidRPr="00CD6A94" w:rsidRDefault="00010331" w:rsidP="009949EF">
            <w:pPr>
              <w:spacing w:line="240" w:lineRule="auto"/>
              <w:jc w:val="center"/>
              <w:rPr>
                <w:rFonts w:ascii="David" w:hAnsi="David"/>
                <w:rtl/>
              </w:rPr>
            </w:pPr>
            <w:r w:rsidRPr="00CD6A94">
              <w:rPr>
                <w:rFonts w:ascii="David" w:hAnsi="David"/>
                <w:rtl/>
              </w:rPr>
              <w:t xml:space="preserve">ממונה בטיחות הגהות בעבודה מתחילת בפריקת ציוד, ההקמות, פירוק ועד להחזרת אתר הטקס לקדמותו והפקת לקחים מסכמת </w:t>
            </w:r>
          </w:p>
        </w:tc>
        <w:tc>
          <w:tcPr>
            <w:tcW w:w="792" w:type="pct"/>
            <w:tcBorders>
              <w:right w:val="single" w:sz="18" w:space="0" w:color="auto"/>
            </w:tcBorders>
            <w:shd w:val="clear" w:color="auto" w:fill="auto"/>
          </w:tcPr>
          <w:p w:rsidR="00010331" w:rsidRPr="00CD6A94" w:rsidRDefault="00010331" w:rsidP="009949EF">
            <w:pPr>
              <w:tabs>
                <w:tab w:val="left" w:pos="436"/>
                <w:tab w:val="center" w:pos="575"/>
              </w:tabs>
              <w:spacing w:line="240" w:lineRule="auto"/>
              <w:jc w:val="center"/>
              <w:rPr>
                <w:rFonts w:ascii="David" w:hAnsi="David"/>
                <w:rtl/>
              </w:rPr>
            </w:pPr>
            <w:r w:rsidRPr="00CD6A94">
              <w:rPr>
                <w:rFonts w:ascii="David" w:hAnsi="David"/>
                <w:rtl/>
              </w:rPr>
              <w:t>1</w:t>
            </w:r>
          </w:p>
        </w:tc>
      </w:tr>
      <w:tr w:rsidR="00010331" w:rsidRPr="00CD6A94" w:rsidTr="009949EF">
        <w:tc>
          <w:tcPr>
            <w:tcW w:w="4158" w:type="pct"/>
            <w:tcBorders>
              <w:left w:val="single" w:sz="18" w:space="0" w:color="auto"/>
            </w:tcBorders>
            <w:shd w:val="clear" w:color="auto" w:fill="auto"/>
          </w:tcPr>
          <w:p w:rsidR="00010331" w:rsidRPr="00CD6A94" w:rsidRDefault="00010331" w:rsidP="009949EF">
            <w:pPr>
              <w:tabs>
                <w:tab w:val="left" w:pos="1378"/>
                <w:tab w:val="center" w:pos="3562"/>
              </w:tabs>
              <w:spacing w:line="240" w:lineRule="auto"/>
              <w:jc w:val="center"/>
              <w:rPr>
                <w:rFonts w:ascii="David" w:hAnsi="David"/>
                <w:rtl/>
              </w:rPr>
            </w:pPr>
            <w:r w:rsidRPr="00CD6A94">
              <w:rPr>
                <w:rFonts w:ascii="David" w:hAnsi="David"/>
                <w:rtl/>
              </w:rPr>
              <w:t xml:space="preserve">מהנדס קונסטרוקציה מתחילת </w:t>
            </w:r>
            <w:r>
              <w:rPr>
                <w:rFonts w:ascii="David" w:hAnsi="David" w:hint="cs"/>
                <w:rtl/>
              </w:rPr>
              <w:t xml:space="preserve">התכנון, </w:t>
            </w:r>
            <w:r w:rsidRPr="00CD6A94">
              <w:rPr>
                <w:rFonts w:ascii="David" w:hAnsi="David"/>
                <w:rtl/>
              </w:rPr>
              <w:t>הקמות ועד להחזרת אתר הטקס לקדמותו והפקת לקחים מסכמת</w:t>
            </w:r>
          </w:p>
        </w:tc>
        <w:tc>
          <w:tcPr>
            <w:tcW w:w="792" w:type="pct"/>
            <w:tcBorders>
              <w:right w:val="single" w:sz="18" w:space="0" w:color="auto"/>
            </w:tcBorders>
            <w:shd w:val="clear" w:color="auto" w:fill="auto"/>
          </w:tcPr>
          <w:p w:rsidR="00010331" w:rsidRPr="00CD6A94" w:rsidRDefault="00010331" w:rsidP="009949EF">
            <w:pPr>
              <w:tabs>
                <w:tab w:val="left" w:pos="436"/>
                <w:tab w:val="center" w:pos="575"/>
              </w:tabs>
              <w:spacing w:line="240" w:lineRule="auto"/>
              <w:jc w:val="center"/>
              <w:rPr>
                <w:rFonts w:ascii="David" w:hAnsi="David"/>
                <w:rtl/>
              </w:rPr>
            </w:pPr>
            <w:r w:rsidRPr="00CD6A94">
              <w:rPr>
                <w:rFonts w:ascii="David" w:hAnsi="David"/>
                <w:rtl/>
              </w:rPr>
              <w:t>1</w:t>
            </w:r>
          </w:p>
        </w:tc>
      </w:tr>
      <w:tr w:rsidR="00010331" w:rsidRPr="00CD6A94" w:rsidTr="009949EF">
        <w:tc>
          <w:tcPr>
            <w:tcW w:w="4158" w:type="pct"/>
            <w:tcBorders>
              <w:left w:val="single" w:sz="18" w:space="0" w:color="auto"/>
            </w:tcBorders>
            <w:shd w:val="clear" w:color="auto" w:fill="auto"/>
          </w:tcPr>
          <w:p w:rsidR="00010331" w:rsidRPr="00CD6A94" w:rsidRDefault="00010331" w:rsidP="009949EF">
            <w:pPr>
              <w:tabs>
                <w:tab w:val="left" w:pos="1378"/>
                <w:tab w:val="center" w:pos="3562"/>
              </w:tabs>
              <w:spacing w:line="240" w:lineRule="auto"/>
              <w:jc w:val="center"/>
              <w:rPr>
                <w:rFonts w:ascii="David" w:hAnsi="David"/>
                <w:rtl/>
              </w:rPr>
            </w:pPr>
            <w:r w:rsidRPr="00CD6A94">
              <w:rPr>
                <w:rFonts w:ascii="David" w:hAnsi="David"/>
                <w:rtl/>
              </w:rPr>
              <w:t>ממונה נגישות שירות ומבנים</w:t>
            </w:r>
          </w:p>
        </w:tc>
        <w:tc>
          <w:tcPr>
            <w:tcW w:w="792" w:type="pct"/>
            <w:tcBorders>
              <w:right w:val="single" w:sz="18" w:space="0" w:color="auto"/>
            </w:tcBorders>
            <w:shd w:val="clear" w:color="auto" w:fill="auto"/>
          </w:tcPr>
          <w:p w:rsidR="00010331" w:rsidRPr="00CD6A94" w:rsidRDefault="00010331" w:rsidP="009949EF">
            <w:pPr>
              <w:tabs>
                <w:tab w:val="left" w:pos="436"/>
                <w:tab w:val="center" w:pos="575"/>
              </w:tabs>
              <w:spacing w:line="240" w:lineRule="auto"/>
              <w:jc w:val="center"/>
              <w:rPr>
                <w:rFonts w:ascii="David" w:hAnsi="David"/>
                <w:rtl/>
              </w:rPr>
            </w:pPr>
            <w:r w:rsidRPr="00CD6A94">
              <w:rPr>
                <w:rFonts w:ascii="David" w:hAnsi="David"/>
                <w:rtl/>
              </w:rPr>
              <w:t>1/2</w:t>
            </w:r>
          </w:p>
        </w:tc>
      </w:tr>
    </w:tbl>
    <w:p w:rsidR="00010331" w:rsidRPr="00CD6A94" w:rsidRDefault="00010331" w:rsidP="00010331">
      <w:pPr>
        <w:pStyle w:val="a7"/>
        <w:widowControl w:val="0"/>
        <w:ind w:left="2002"/>
        <w:rPr>
          <w:rFonts w:ascii="David" w:hAnsi="David"/>
        </w:rPr>
      </w:pPr>
    </w:p>
    <w:p w:rsidR="00010331" w:rsidRPr="00CD6A94" w:rsidRDefault="00010331" w:rsidP="00010331">
      <w:pPr>
        <w:pStyle w:val="a7"/>
        <w:numPr>
          <w:ilvl w:val="2"/>
          <w:numId w:val="5"/>
        </w:numPr>
        <w:overflowPunct/>
        <w:autoSpaceDE/>
        <w:autoSpaceDN/>
        <w:adjustRightInd/>
        <w:textAlignment w:val="auto"/>
        <w:rPr>
          <w:rFonts w:ascii="David" w:hAnsi="David"/>
          <w:u w:val="single"/>
        </w:rPr>
      </w:pPr>
      <w:bookmarkStart w:id="66" w:name="_Ref501535928"/>
      <w:r w:rsidRPr="00CD6A94">
        <w:rPr>
          <w:rFonts w:ascii="David" w:hAnsi="David"/>
          <w:u w:val="single"/>
          <w:rtl/>
        </w:rPr>
        <w:t xml:space="preserve"> מנהל על </w:t>
      </w:r>
      <w:r w:rsidRPr="00CD6A94">
        <w:rPr>
          <w:rFonts w:ascii="David" w:hAnsi="David" w:hint="cs"/>
          <w:u w:val="single"/>
          <w:rtl/>
        </w:rPr>
        <w:t>ה</w:t>
      </w:r>
      <w:r w:rsidRPr="00CD6A94">
        <w:rPr>
          <w:rFonts w:ascii="David" w:hAnsi="David"/>
          <w:u w:val="single"/>
          <w:rtl/>
        </w:rPr>
        <w:t>בטיחות:</w:t>
      </w:r>
      <w:bookmarkEnd w:id="66"/>
    </w:p>
    <w:p w:rsidR="00010331" w:rsidRPr="00CD6A94" w:rsidRDefault="00010331" w:rsidP="00010331">
      <w:pPr>
        <w:widowControl w:val="0"/>
        <w:ind w:left="2002"/>
        <w:contextualSpacing/>
        <w:rPr>
          <w:rFonts w:ascii="David" w:hAnsi="David"/>
        </w:rPr>
      </w:pPr>
      <w:bookmarkStart w:id="67" w:name="_Ref493056360"/>
      <w:r w:rsidRPr="00CD6A94">
        <w:rPr>
          <w:rFonts w:ascii="David" w:hAnsi="David"/>
          <w:rtl/>
        </w:rPr>
        <w:t>הספק יעסיק מנהל על הבטיחות, העומד בכל התנאים הבאים:</w:t>
      </w:r>
      <w:bookmarkEnd w:id="67"/>
    </w:p>
    <w:p w:rsidR="00010331" w:rsidRPr="00B10F8B" w:rsidRDefault="00010331" w:rsidP="00010331">
      <w:pPr>
        <w:pStyle w:val="a7"/>
        <w:numPr>
          <w:ilvl w:val="3"/>
          <w:numId w:val="5"/>
        </w:numPr>
        <w:tabs>
          <w:tab w:val="num" w:pos="2975"/>
        </w:tabs>
        <w:overflowPunct/>
        <w:autoSpaceDE/>
        <w:autoSpaceDN/>
        <w:adjustRightInd/>
        <w:textAlignment w:val="auto"/>
        <w:rPr>
          <w:rFonts w:ascii="David" w:hAnsi="David"/>
        </w:rPr>
      </w:pPr>
      <w:r w:rsidRPr="00B10F8B">
        <w:rPr>
          <w:rFonts w:ascii="David" w:hAnsi="David"/>
          <w:rtl/>
        </w:rPr>
        <w:t>בעל תעודת מהנדס בטיחות הרשום במדור בטיחות או מהנדס הרשום במדור מבנים רשום/רשוי או בקר מהנדס</w:t>
      </w:r>
      <w:r w:rsidRPr="00B10F8B" w:rsidDel="00B849DD">
        <w:rPr>
          <w:rFonts w:ascii="David" w:hAnsi="David"/>
          <w:rtl/>
        </w:rPr>
        <w:t xml:space="preserve"> </w:t>
      </w:r>
      <w:r w:rsidRPr="00B10F8B">
        <w:rPr>
          <w:rFonts w:ascii="David" w:hAnsi="David"/>
          <w:rtl/>
        </w:rPr>
        <w:t>בעל ניסיון של חמש שנים בעבודה כמנהל על הבטיחות באירועים בהם נכח קהל של 2,000 איש לפחות</w:t>
      </w:r>
      <w:r w:rsidRPr="00B10F8B">
        <w:rPr>
          <w:rFonts w:ascii="David" w:hAnsi="David" w:hint="cs"/>
          <w:rtl/>
        </w:rPr>
        <w:t xml:space="preserve"> או </w:t>
      </w:r>
      <w:r>
        <w:rPr>
          <w:rFonts w:ascii="David" w:hAnsi="David" w:hint="cs"/>
          <w:rtl/>
        </w:rPr>
        <w:t>בשנתיים</w:t>
      </w:r>
      <w:r w:rsidRPr="00B10F8B">
        <w:rPr>
          <w:rFonts w:ascii="David" w:hAnsi="David"/>
          <w:rtl/>
        </w:rPr>
        <w:t xml:space="preserve"> האחרונות ביצע תפקיד דומה בלפחות חמישה אירועים בהם נכח קהל של 2,000 איש לפחות.</w:t>
      </w:r>
      <w:r w:rsidRPr="00B10F8B">
        <w:rPr>
          <w:rFonts w:ascii="David" w:hAnsi="David" w:hint="cs"/>
          <w:rtl/>
        </w:rPr>
        <w:t xml:space="preserve"> </w:t>
      </w:r>
    </w:p>
    <w:p w:rsidR="00010331" w:rsidRPr="00B10F8B" w:rsidRDefault="00010331" w:rsidP="00010331">
      <w:pPr>
        <w:pStyle w:val="a7"/>
        <w:numPr>
          <w:ilvl w:val="3"/>
          <w:numId w:val="5"/>
        </w:numPr>
        <w:tabs>
          <w:tab w:val="num" w:pos="2975"/>
        </w:tabs>
        <w:overflowPunct/>
        <w:autoSpaceDE/>
        <w:autoSpaceDN/>
        <w:adjustRightInd/>
        <w:textAlignment w:val="auto"/>
        <w:rPr>
          <w:rFonts w:ascii="David" w:hAnsi="David"/>
        </w:rPr>
      </w:pPr>
      <w:r w:rsidRPr="00B10F8B">
        <w:rPr>
          <w:rFonts w:eastAsia="Calibri" w:hint="cs"/>
          <w:rtl/>
        </w:rPr>
        <w:t>ממונה בטיחות וגהות בעבודה</w:t>
      </w:r>
      <w:r w:rsidRPr="00B10F8B">
        <w:rPr>
          <w:rFonts w:ascii="David" w:hAnsi="David" w:hint="cs"/>
          <w:rtl/>
        </w:rPr>
        <w:t xml:space="preserve"> </w:t>
      </w:r>
      <w:r w:rsidRPr="0067515A">
        <w:rPr>
          <w:rFonts w:hint="cs"/>
          <w:rtl/>
        </w:rPr>
        <w:t xml:space="preserve">בעל אישור כשירות בתוקף, עבר </w:t>
      </w:r>
      <w:r>
        <w:rPr>
          <w:rFonts w:hint="cs"/>
          <w:rtl/>
        </w:rPr>
        <w:t>השתלמות ייעודי</w:t>
      </w:r>
      <w:r>
        <w:rPr>
          <w:rFonts w:hint="eastAsia"/>
          <w:rtl/>
        </w:rPr>
        <w:t>ת</w:t>
      </w:r>
      <w:r w:rsidRPr="0067515A">
        <w:rPr>
          <w:rFonts w:hint="cs"/>
          <w:rtl/>
        </w:rPr>
        <w:t xml:space="preserve"> בתחום אירועי</w:t>
      </w:r>
      <w:r w:rsidRPr="0067515A">
        <w:rPr>
          <w:rFonts w:hint="eastAsia"/>
          <w:rtl/>
        </w:rPr>
        <w:t>ם</w:t>
      </w:r>
      <w:r>
        <w:rPr>
          <w:rFonts w:hint="cs"/>
          <w:rtl/>
        </w:rPr>
        <w:t xml:space="preserve"> ה</w:t>
      </w:r>
      <w:r w:rsidRPr="0067515A">
        <w:rPr>
          <w:rFonts w:hint="cs"/>
          <w:rtl/>
        </w:rPr>
        <w:t>מוני</w:t>
      </w:r>
      <w:r>
        <w:rPr>
          <w:rFonts w:hint="cs"/>
          <w:rtl/>
        </w:rPr>
        <w:t>י</w:t>
      </w:r>
      <w:r w:rsidRPr="0067515A">
        <w:rPr>
          <w:rFonts w:hint="cs"/>
          <w:rtl/>
        </w:rPr>
        <w:t>ם</w:t>
      </w:r>
      <w:r>
        <w:rPr>
          <w:rFonts w:hint="cs"/>
          <w:rtl/>
        </w:rPr>
        <w:t>,</w:t>
      </w:r>
      <w:r w:rsidRPr="0067515A">
        <w:rPr>
          <w:rFonts w:hint="cs"/>
          <w:rtl/>
        </w:rPr>
        <w:t xml:space="preserve"> בעל ניסיון מוכח של 5 שנים לפחות עד למועד האחרון להגשת ההצעה. ביצוע  בשנתיים </w:t>
      </w:r>
      <w:r w:rsidRPr="0067515A">
        <w:rPr>
          <w:rtl/>
        </w:rPr>
        <w:t>האחרונות של לפחות</w:t>
      </w:r>
      <w:r>
        <w:rPr>
          <w:rtl/>
        </w:rPr>
        <w:t xml:space="preserve"> 3 אירועים </w:t>
      </w:r>
      <w:r>
        <w:rPr>
          <w:rFonts w:hint="cs"/>
          <w:rtl/>
        </w:rPr>
        <w:t xml:space="preserve">והם </w:t>
      </w:r>
      <w:r>
        <w:rPr>
          <w:rtl/>
        </w:rPr>
        <w:t>נכח</w:t>
      </w:r>
      <w:r w:rsidRPr="0067515A">
        <w:rPr>
          <w:rtl/>
        </w:rPr>
        <w:t xml:space="preserve"> קהל של לפחות </w:t>
      </w:r>
      <w:r w:rsidRPr="0067515A">
        <w:rPr>
          <w:rFonts w:hint="cs"/>
          <w:rtl/>
        </w:rPr>
        <w:t xml:space="preserve">2000 </w:t>
      </w:r>
      <w:r w:rsidRPr="0067515A">
        <w:rPr>
          <w:rtl/>
        </w:rPr>
        <w:t xml:space="preserve"> איש.</w:t>
      </w:r>
    </w:p>
    <w:p w:rsidR="00010331" w:rsidRPr="00CD6A94" w:rsidRDefault="00010331" w:rsidP="00010331">
      <w:pPr>
        <w:widowControl w:val="0"/>
        <w:ind w:left="2081"/>
        <w:contextualSpacing/>
        <w:rPr>
          <w:rFonts w:ascii="David" w:hAnsi="David"/>
        </w:rPr>
      </w:pPr>
      <w:r w:rsidRPr="00CD6A94">
        <w:rPr>
          <w:rFonts w:ascii="David" w:hAnsi="David"/>
          <w:rtl/>
        </w:rPr>
        <w:t>כתנאי לחתימה על הסכם ההתקשרות, המשרד ייבחן את עמידתו של מנהל על הבטיחות המוצע בדרישות אלו, ורשאי לדרוש מהספק להחליף את המנהל המוצע על ידו.</w:t>
      </w:r>
    </w:p>
    <w:p w:rsidR="00010331" w:rsidRPr="00CD6A94" w:rsidRDefault="00010331" w:rsidP="00010331">
      <w:pPr>
        <w:widowControl w:val="0"/>
        <w:numPr>
          <w:ilvl w:val="2"/>
          <w:numId w:val="5"/>
        </w:numPr>
        <w:tabs>
          <w:tab w:val="num" w:pos="-886"/>
        </w:tabs>
        <w:contextualSpacing/>
        <w:rPr>
          <w:rFonts w:ascii="David" w:hAnsi="David"/>
        </w:rPr>
      </w:pPr>
      <w:r w:rsidRPr="00CD6A94">
        <w:rPr>
          <w:rFonts w:ascii="David" w:hAnsi="David"/>
          <w:rtl/>
        </w:rPr>
        <w:t xml:space="preserve">המנהל על הבטיחות יהיה אחראי על ניהול כל היבטי הבטיחות הקשורים לטקסים כולל תכנון הבטיחות (תכניות ויישומם), בטיחות במהלך עבודות ההקמה, בטיחות במהלך האירוע, הקהל, המציגים והצוות הטכני ובטיחות בעבודות הפירוק. </w:t>
      </w:r>
      <w:r w:rsidRPr="00CD6A94">
        <w:rPr>
          <w:rFonts w:ascii="David" w:hAnsi="David"/>
          <w:b/>
          <w:bCs/>
          <w:rtl/>
        </w:rPr>
        <w:t>מודגש פעם נוספת כי "הטקס" משמעותו גם  עבודות ההקמה, ההכנות והחזרות לטקסים.</w:t>
      </w:r>
      <w:r w:rsidRPr="00CD6A94">
        <w:rPr>
          <w:rFonts w:ascii="David" w:hAnsi="David"/>
          <w:rtl/>
        </w:rPr>
        <w:t xml:space="preserve"> </w:t>
      </w:r>
    </w:p>
    <w:p w:rsidR="00010331" w:rsidRPr="00CD6A94" w:rsidRDefault="00010331" w:rsidP="00010331">
      <w:pPr>
        <w:widowControl w:val="0"/>
        <w:numPr>
          <w:ilvl w:val="2"/>
          <w:numId w:val="5"/>
        </w:numPr>
        <w:tabs>
          <w:tab w:val="num" w:pos="1837"/>
        </w:tabs>
        <w:contextualSpacing/>
        <w:rPr>
          <w:rFonts w:ascii="David" w:hAnsi="David"/>
          <w:rtl/>
        </w:rPr>
      </w:pPr>
      <w:r w:rsidRPr="00CD6A94">
        <w:rPr>
          <w:rFonts w:ascii="David" w:hAnsi="David"/>
          <w:rtl/>
        </w:rPr>
        <w:t xml:space="preserve">כלל הפעילות הבטיחותית הקשורה בטקס תעבור ביקורת מול חברת בקרת בטיחות מטעם מרכז ההסברה. </w:t>
      </w:r>
    </w:p>
    <w:p w:rsidR="00010331" w:rsidRPr="00CD6A94" w:rsidRDefault="00010331" w:rsidP="00010331">
      <w:pPr>
        <w:widowControl w:val="0"/>
        <w:numPr>
          <w:ilvl w:val="2"/>
          <w:numId w:val="5"/>
        </w:numPr>
        <w:tabs>
          <w:tab w:val="num" w:pos="1837"/>
        </w:tabs>
        <w:contextualSpacing/>
        <w:rPr>
          <w:rFonts w:ascii="David" w:hAnsi="David"/>
        </w:rPr>
      </w:pPr>
      <w:r w:rsidRPr="00CD6A94">
        <w:rPr>
          <w:rFonts w:ascii="David" w:hAnsi="David"/>
          <w:rtl/>
        </w:rPr>
        <w:t>מנהל על הבטיחות:</w:t>
      </w:r>
    </w:p>
    <w:p w:rsidR="00010331" w:rsidRPr="00CD6A94" w:rsidRDefault="00010331" w:rsidP="00010331">
      <w:pPr>
        <w:widowControl w:val="0"/>
        <w:numPr>
          <w:ilvl w:val="3"/>
          <w:numId w:val="5"/>
        </w:numPr>
        <w:tabs>
          <w:tab w:val="num" w:pos="2557"/>
        </w:tabs>
        <w:ind w:hanging="760"/>
        <w:contextualSpacing/>
        <w:rPr>
          <w:rFonts w:ascii="David" w:hAnsi="David"/>
          <w:rtl/>
        </w:rPr>
      </w:pPr>
      <w:r w:rsidRPr="00CD6A94">
        <w:rPr>
          <w:rFonts w:ascii="David" w:hAnsi="David"/>
          <w:rtl/>
        </w:rPr>
        <w:t>בתקופת ההתקשרות, הממונה יהיה אחראי על גיבוש מענה בטיחותי כולל.</w:t>
      </w:r>
    </w:p>
    <w:p w:rsidR="00010331" w:rsidRPr="00CD6A94" w:rsidRDefault="00010331" w:rsidP="00010331">
      <w:pPr>
        <w:widowControl w:val="0"/>
        <w:numPr>
          <w:ilvl w:val="3"/>
          <w:numId w:val="5"/>
        </w:numPr>
        <w:tabs>
          <w:tab w:val="num" w:pos="2557"/>
        </w:tabs>
        <w:ind w:hanging="760"/>
        <w:contextualSpacing/>
        <w:rPr>
          <w:rFonts w:ascii="David" w:hAnsi="David"/>
          <w:rtl/>
        </w:rPr>
      </w:pPr>
      <w:r w:rsidRPr="00CD6A94">
        <w:rPr>
          <w:rFonts w:ascii="David" w:hAnsi="David"/>
          <w:rtl/>
        </w:rPr>
        <w:t>מנהל על הבטיחות הינו העומד בראש שרשרת בעלי המקצוע בנושא הבטיחות ומשמש מנהל על הבטיחות וממונה בטיחות וגהות בעבודה  של המפיק. מנהל על הבטיחות יהיה אחראי לכך שההכנות והביצוע של הטקס ייעשו בהתאם לדרישות כל דין ולפי ת"י 5688 על כל פרטיו ודקדוקיו, לרבות ניהול סיכוני בטיחות לצוות ההפקה, המופיעים והקהל, גיבוש ובחינת יישום הבקרות למניעת התממשות גורמי הסיכון, תיאום עם כל הרשויות הרלוונטיות והכנת תכנית בטיחות (שרטוט וכתובה) וכו' באיכות הגבוהה ביותר לרבות כל המפורט להלן (מובהר, כי ככל שמנהל על הבטיחות אינו מוסמך לבצע את אחת הפעילויות המופיעות להלן בעצמו, עליו לוודא כי מהנדס הקונסטרוקציה או מהנדס החשמל, או כל גורם מוסמך אחר, יבצעו פעילות זאת.</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מנהל על הבטיחות יהיה מנהל הבטיחות הכולל לכל הפרויקט יבנה תכנית בטיחות כוללת הכוללת את ההקמה והפירוק, המתקנים השונים, הטקס, הקהל, המופיעים וכו'. יערוך בקרות לרבות מבדקים בהתאם לת"י 5688.</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יציג דוחות וסיכומים בנושאי הבטיחות השונים בהתאם לצורך.</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יוכל להיעזר ביועצי משנה כגון: מהנדסי קונסטרוקציה, ממונה בטיחות בעבודה, מהנדס חשמל, בודק גז וכו'.</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ככלל כל אישורי הבטיחות, הדוחות השונים והמסמכים בנושאי בטיחות יועברו למרכז ההסברה על ידי מנהל על הבטיחות לאחר שאושרו על ידו ובחתימת ידו.</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הכנת כל תכניות הבטיחות שתוגשנה לאישור המשרד, והגשתן לאחר שאישר מנהל על הבטיחות כי בדקן ומצאן כתקינות וכעומדות בכל דרישות הבטיחות המקובלות (לרבות לפי הת"י), בהתאם ללוחות הזמנים הקשיחים, כאמור לעיל. יודגש כי דרישה זו, וכן יתר הדרישות בסעיף  זה, הינה בנוסף לחתימת מהנדס הקונסטרוקציה, ובודק החשמל, על בטיחות התכניות הנוגעות לתחום מומחיותם, וכי חתימת הגורמים האמורים אינה מייתרת את אישור מנהל על הבטיחות על תקינות ובטיחות התכניות.</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תיאום עם כל הרשויות הרלוונטיות ביחס לארגון הטקס לרבות משטרת ישראל, כוחות הביטחון, הרשות המקומית, כיבוי אש, וכל גורם אחר המאשר או מעורב באישור טקסים מסוג זה (לרבות אם נדרשת עמדה או המלצה בעניינם), ומתן את כל האישורים והגשת כל המסמכים והתכניות הנדרשים ממנהל על הבטיחות ומהנדס הקונסטרוקציה לרשויות אלו, בהתאם לדרישתם ובכתב, עד לקבלת כל האישורים הסופיים (והבלתי מותנים) הנדרשים מרשויות אלו לקיום הטקס.</w:t>
      </w:r>
    </w:p>
    <w:p w:rsidR="00010331" w:rsidRPr="00CD6A94" w:rsidRDefault="00010331" w:rsidP="00010331">
      <w:pPr>
        <w:widowControl w:val="0"/>
        <w:numPr>
          <w:ilvl w:val="3"/>
          <w:numId w:val="5"/>
        </w:numPr>
        <w:tabs>
          <w:tab w:val="num" w:pos="2557"/>
        </w:tabs>
        <w:ind w:hanging="760"/>
        <w:contextualSpacing/>
        <w:rPr>
          <w:rFonts w:ascii="David" w:hAnsi="David"/>
        </w:rPr>
      </w:pPr>
      <w:bookmarkStart w:id="68" w:name="_Ref341705055"/>
      <w:r w:rsidRPr="00CD6A94">
        <w:rPr>
          <w:rFonts w:ascii="David" w:hAnsi="David"/>
          <w:rtl/>
        </w:rPr>
        <w:t>הכנת תיק בטיחות הכולל, בין השאר: מפרט/ים כתוב/ים, תכנית בטיחות מילולית שתכלול פרק בניהול סיכונים ותוכנית בטיחות משורטטת בהתאם להנחיות המשרד הכוללות את כל המתקנים והכלים שנעשה בהם שימוש בטקס ואת הדרישות המלאות שדורשת משטרת ישראל בהתנהלות מולה בכל הטקס, חתומה ע"י בעל מקצוע מוסמך.</w:t>
      </w:r>
      <w:bookmarkEnd w:id="68"/>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כתיבת דו"ח סקר מפגעים וניהול סיכונים בסטנדרט הגבוה ביותר אשר עותק ממנו יועבר למנהל ההתקשרות מטעם המשרד.</w:t>
      </w:r>
    </w:p>
    <w:p w:rsidR="00010331" w:rsidRPr="00CD6A94" w:rsidRDefault="00010331" w:rsidP="00010331">
      <w:pPr>
        <w:widowControl w:val="0"/>
        <w:numPr>
          <w:ilvl w:val="3"/>
          <w:numId w:val="5"/>
        </w:numPr>
        <w:tabs>
          <w:tab w:val="num" w:pos="2557"/>
        </w:tabs>
        <w:ind w:hanging="760"/>
        <w:contextualSpacing/>
        <w:rPr>
          <w:rFonts w:ascii="David" w:hAnsi="David"/>
        </w:rPr>
      </w:pPr>
      <w:bookmarkStart w:id="69" w:name="_Ref436826975"/>
      <w:r w:rsidRPr="00CD6A94">
        <w:rPr>
          <w:rFonts w:ascii="David" w:hAnsi="David"/>
          <w:rtl/>
        </w:rPr>
        <w:t>מתן אישור בטיחות סיום עבודות ההקמה ומתן אישור לפני הטקס, וקיומו של סיור עם כל הגורמים הרלוונטיים לאישור מלא לפני תחילת הטקס.</w:t>
      </w:r>
      <w:bookmarkEnd w:id="69"/>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 xml:space="preserve">אישור הבטיחות האמור לעיל, יכלול אישור בכתב על יציבות ותקינות המבנים או המתקנים והתאמתם לתנאי הטקס. מגבלות לשימוש במתקנים יינתנו על ידי בונה המתקן. האישורים יגובו בחישובים סטטיים, בחישובי תכן וחישובי עומסים רלוונטיים שיבוצעו ע"י מהנדס הקונסטרוקציה מטעם בונה המתקן.  אישורים וחישובים אלה ייבדקו בשנית – ע"י מנהל על הבטיחות. </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יידוע שוטף ורצוף של כל הגורמים הרלוונטיים בדבר מגבלות השימוש במבנים או במתקנים, הדרכת הסדרנים וצוות הטקס, ואם המגבלות חלות על הקהל – יש לתת להן פומבי באמצעי נאות, כגון הצבת שלטי אזהרה בולטים ליד המבנה או המתקן.</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ליווי צמוד של שלבי תהליך הקמת הקונסטרוקציות בשטח ומתן דגשים הנדסיים ובטיחותיים (חישובים סטטיים). מתן הדרכות לקבלנים עפ"י אופי עיסוקם ופיקוח במהלך ההקמה עפ"י פקודת הבטיחות בעבודה, ככל שיידרש.</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ביצוע ביקורות מקדימות רצופות ושוטפות לפני שלבי סיום ההקמות ומתן אישור סופי ביום הטקס.</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לפני ובמהלך הטקס יוודא מנהל על הבטיחות עמידה במגבלות השימוש, וזאת על ידי אמצעים כגון גידור, הצבת סדרנים, שילוט אזהרה, שילוט הכוונה, שימוש במערכת כריזה ואמצעים מתאימים אחרים המבטיחים כי כל המגבלות יישמרו.</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מתן אישורים בטיחותיים על פי ביצוע בשלבי ההקמה ועד לסיום העבודה הכולל.</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מנהל על הבטיחות יהיה זמין לטובת האירוע ככל הנדרש וככל שיידרש, יבצע סיורי שטח מקדימים באתר הטקס, וזאת בנוסף לנוכחותו הרציפה והשוטפת בשטח כנדרש במקומות אחרים שהוגדרו, לרבות ליווי הטקס בפועל כולל נוכחות מלאה ביום הטקס, וכן בחזרות במתחם הטקס.</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בדיקת קונסטרוקציה מלאה ובדיקת בטיחות של כל המתקנים (לרבות אוהלים ומשקולות לאוהלים, יודגש כי לא ניתן לתקוע יתדות) שנבנו וייבנו במתחם הטקס ומתן אישור קונקרטי לכל אחד מהמתקנים, בכפוף לבחינת החישובים הסטטיים שיוגשו ע"י מהנדס הקונסטרוקציה מטעם בונה המתקן.</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ליווי שלבי פירוק הטקס עד השבת האתר לקדמותו.</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 xml:space="preserve">הכנת נספח בטיחות להתקשרות עם ספקים/ קבלני משנה, בתחומים השונים, מתן הסברים ווידוא שגורמים כאמור מודעים לכל הדרישות בהקשרים הבטיחותיים ללא יוצא מן הכלל, לרבות חתימה על התחייבויות והצהרות מתאימות. </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מתן אישור בטיחות סופי, לחזרות ולאירוע כולו על כל מרכיביו.</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השתתפות בישיבות וביצוע מטלות נוספות בהקשר הבטיחותי בהתאם לדרישות מנהל ההתקשרות מטעם המשרד.</w:t>
      </w:r>
    </w:p>
    <w:p w:rsidR="00010331" w:rsidRPr="00CD6A94" w:rsidRDefault="00010331" w:rsidP="00010331">
      <w:pPr>
        <w:widowControl w:val="0"/>
        <w:numPr>
          <w:ilvl w:val="3"/>
          <w:numId w:val="5"/>
        </w:numPr>
        <w:tabs>
          <w:tab w:val="num" w:pos="2557"/>
        </w:tabs>
        <w:ind w:hanging="760"/>
        <w:contextualSpacing/>
        <w:rPr>
          <w:rFonts w:ascii="David" w:hAnsi="David"/>
        </w:rPr>
      </w:pPr>
      <w:r w:rsidRPr="00CD6A94">
        <w:rPr>
          <w:rFonts w:ascii="David" w:hAnsi="David"/>
          <w:rtl/>
        </w:rPr>
        <w:t xml:space="preserve">ביצוע כל פעולה הנדרשת במישרין או בעקיפין לצורך עמידת הטקס בסטנדרט הבטיחות הגבוה ביותר המתחייב מאופיו וממהותו. </w:t>
      </w:r>
    </w:p>
    <w:p w:rsidR="00010331" w:rsidRPr="00CD6A94" w:rsidRDefault="00010331" w:rsidP="00010331">
      <w:pPr>
        <w:widowControl w:val="0"/>
        <w:numPr>
          <w:ilvl w:val="2"/>
          <w:numId w:val="5"/>
        </w:numPr>
        <w:tabs>
          <w:tab w:val="num" w:pos="1837"/>
        </w:tabs>
        <w:contextualSpacing/>
        <w:rPr>
          <w:rFonts w:ascii="David" w:hAnsi="David"/>
        </w:rPr>
      </w:pPr>
      <w:r w:rsidRPr="00CD6A94">
        <w:rPr>
          <w:rFonts w:ascii="David" w:hAnsi="David"/>
          <w:rtl/>
        </w:rPr>
        <w:t>על מנהל על הבטיחות לעמוד בכל דרישה אשר תידרש על ידי מרכז ההסברה.</w:t>
      </w:r>
    </w:p>
    <w:p w:rsidR="00010331" w:rsidRPr="00CD6A94" w:rsidRDefault="00010331" w:rsidP="00010331">
      <w:pPr>
        <w:widowControl w:val="0"/>
        <w:numPr>
          <w:ilvl w:val="1"/>
          <w:numId w:val="5"/>
        </w:numPr>
        <w:tabs>
          <w:tab w:val="num" w:pos="1117"/>
        </w:tabs>
        <w:contextualSpacing/>
        <w:rPr>
          <w:rFonts w:ascii="David" w:hAnsi="David"/>
          <w:u w:val="single"/>
        </w:rPr>
      </w:pPr>
      <w:bookmarkStart w:id="70" w:name="_Ref501536007"/>
      <w:r w:rsidRPr="00CD6A94">
        <w:rPr>
          <w:rFonts w:ascii="David" w:hAnsi="David"/>
          <w:u w:val="single"/>
          <w:rtl/>
        </w:rPr>
        <w:t>מהנדס קונסטרוקציה:</w:t>
      </w:r>
      <w:bookmarkEnd w:id="70"/>
    </w:p>
    <w:p w:rsidR="00010331" w:rsidRPr="00CD6A94" w:rsidRDefault="00010331" w:rsidP="00010331">
      <w:pPr>
        <w:pStyle w:val="a7"/>
        <w:widowControl w:val="0"/>
        <w:numPr>
          <w:ilvl w:val="2"/>
          <w:numId w:val="5"/>
        </w:numPr>
        <w:rPr>
          <w:rFonts w:ascii="David" w:hAnsi="David"/>
        </w:rPr>
      </w:pPr>
      <w:bookmarkStart w:id="71" w:name="_Ref493056373"/>
      <w:r w:rsidRPr="00CD6A94">
        <w:rPr>
          <w:rFonts w:ascii="David" w:hAnsi="David"/>
          <w:rtl/>
        </w:rPr>
        <w:t>הספק יעסיק על חשבונו מהנדס קונסטרוקציה, העומד בכל התנאים הבאים:</w:t>
      </w:r>
      <w:bookmarkEnd w:id="71"/>
    </w:p>
    <w:p w:rsidR="00010331" w:rsidRPr="00CD6A94" w:rsidRDefault="00010331" w:rsidP="00010331">
      <w:pPr>
        <w:numPr>
          <w:ilvl w:val="3"/>
          <w:numId w:val="5"/>
        </w:numPr>
        <w:overflowPunct/>
        <w:autoSpaceDE/>
        <w:autoSpaceDN/>
        <w:adjustRightInd/>
        <w:ind w:left="2895"/>
        <w:contextualSpacing/>
        <w:jc w:val="left"/>
        <w:textAlignment w:val="auto"/>
        <w:rPr>
          <w:rFonts w:ascii="David" w:hAnsi="David"/>
          <w:rtl/>
        </w:rPr>
      </w:pPr>
      <w:r w:rsidRPr="00CD6A94">
        <w:rPr>
          <w:rFonts w:ascii="David" w:hAnsi="David"/>
          <w:rtl/>
        </w:rPr>
        <w:t>מהנדס רשוי</w:t>
      </w:r>
      <w:r w:rsidRPr="00CD6A94">
        <w:rPr>
          <w:rFonts w:ascii="David" w:hAnsi="David" w:hint="cs"/>
          <w:rtl/>
        </w:rPr>
        <w:t>/רשום</w:t>
      </w:r>
      <w:r w:rsidRPr="00CD6A94">
        <w:rPr>
          <w:rFonts w:ascii="David" w:hAnsi="David"/>
          <w:rtl/>
        </w:rPr>
        <w:t>, רשום במדור להנדסת מבנים בפנקס המהנדסים והאדריכלים.</w:t>
      </w:r>
    </w:p>
    <w:p w:rsidR="00010331" w:rsidRPr="00CD6A94" w:rsidRDefault="00010331" w:rsidP="00010331">
      <w:pPr>
        <w:numPr>
          <w:ilvl w:val="3"/>
          <w:numId w:val="5"/>
        </w:numPr>
        <w:overflowPunct/>
        <w:autoSpaceDE/>
        <w:autoSpaceDN/>
        <w:adjustRightInd/>
        <w:ind w:left="2891"/>
        <w:contextualSpacing/>
        <w:textAlignment w:val="auto"/>
        <w:rPr>
          <w:rFonts w:ascii="David" w:hAnsi="David"/>
        </w:rPr>
      </w:pPr>
      <w:r w:rsidRPr="00CD6A94">
        <w:rPr>
          <w:rFonts w:ascii="David" w:hAnsi="David"/>
          <w:rtl/>
        </w:rPr>
        <w:t>בעל ניסיון של חמש שנים בעבודה כקונסטרוקטור באירועים בהם נכח קהל של 2,000 איש לפחות.</w:t>
      </w:r>
    </w:p>
    <w:p w:rsidR="00010331" w:rsidRPr="00CD6A94" w:rsidRDefault="00010331" w:rsidP="00010331">
      <w:pPr>
        <w:numPr>
          <w:ilvl w:val="3"/>
          <w:numId w:val="5"/>
        </w:numPr>
        <w:overflowPunct/>
        <w:autoSpaceDE/>
        <w:autoSpaceDN/>
        <w:adjustRightInd/>
        <w:ind w:left="2891"/>
        <w:contextualSpacing/>
        <w:textAlignment w:val="auto"/>
        <w:rPr>
          <w:rFonts w:ascii="David" w:hAnsi="David"/>
        </w:rPr>
      </w:pPr>
      <w:r w:rsidRPr="00CD6A94">
        <w:rPr>
          <w:rFonts w:ascii="David" w:hAnsi="David"/>
          <w:rtl/>
        </w:rPr>
        <w:t>בחמש השנים האחרונות ביצע תפקיד דומה בלפחות חמישה אירועים בהם נכח קהל של 2,000 איש לפחות.</w:t>
      </w:r>
    </w:p>
    <w:p w:rsidR="00010331" w:rsidRPr="00CD6A94" w:rsidRDefault="00010331" w:rsidP="00010331">
      <w:pPr>
        <w:widowControl w:val="0"/>
        <w:ind w:left="2182"/>
        <w:contextualSpacing/>
        <w:rPr>
          <w:rFonts w:ascii="David" w:hAnsi="David"/>
          <w:rtl/>
        </w:rPr>
      </w:pPr>
    </w:p>
    <w:p w:rsidR="00010331" w:rsidRPr="00CD6A94" w:rsidRDefault="00010331" w:rsidP="00010331">
      <w:pPr>
        <w:widowControl w:val="0"/>
        <w:ind w:left="2182"/>
        <w:contextualSpacing/>
        <w:rPr>
          <w:rFonts w:ascii="David" w:hAnsi="David"/>
        </w:rPr>
      </w:pPr>
      <w:r w:rsidRPr="00CD6A94">
        <w:rPr>
          <w:rFonts w:ascii="David" w:hAnsi="David"/>
          <w:rtl/>
        </w:rPr>
        <w:t>כתנאי לחתימה על הסכם ההתקשרות, המשרד ייבחן את עמידתו של מהנדס הקונסטרוקציה המוצע בדרישות אלו, ורשאי לדרוש מהספק להחליף את המנהל המוצע על ידו.</w:t>
      </w:r>
    </w:p>
    <w:p w:rsidR="00010331" w:rsidRPr="00CD6A94" w:rsidRDefault="00010331" w:rsidP="00010331">
      <w:pPr>
        <w:widowControl w:val="0"/>
        <w:numPr>
          <w:ilvl w:val="2"/>
          <w:numId w:val="5"/>
        </w:numPr>
        <w:ind w:left="2182"/>
        <w:contextualSpacing/>
        <w:rPr>
          <w:rFonts w:ascii="David" w:hAnsi="David"/>
          <w:rtl/>
        </w:rPr>
      </w:pPr>
      <w:r w:rsidRPr="00CD6A94">
        <w:rPr>
          <w:rFonts w:ascii="David" w:hAnsi="David"/>
          <w:rtl/>
        </w:rPr>
        <w:t xml:space="preserve">מהנדס הקונסטרוקציה, יהיה אחראי לבדיקת כל התכניות הרלוונטיות לתחום מומחיותו (לרבות: גשר תאורה, טריבונות, פיגומים, תפאורה ובמות), לפני שתוגשנה לאישור המשרד, ולהגשתן בצירוף אישורו החתום כי מצאן בטוחות ותואמות את דרישות הרשויות הרלוונטיות, לרבות דרישות משטרת ישראל וגורמי הביטחון בענייני אבטחה. </w:t>
      </w:r>
    </w:p>
    <w:p w:rsidR="00010331" w:rsidRPr="00CD6A94" w:rsidRDefault="00010331" w:rsidP="00010331">
      <w:pPr>
        <w:widowControl w:val="0"/>
        <w:numPr>
          <w:ilvl w:val="2"/>
          <w:numId w:val="5"/>
        </w:numPr>
        <w:ind w:left="2182"/>
        <w:contextualSpacing/>
        <w:rPr>
          <w:rFonts w:ascii="David" w:hAnsi="David"/>
          <w:rtl/>
        </w:rPr>
      </w:pPr>
      <w:r w:rsidRPr="00CD6A94">
        <w:rPr>
          <w:rFonts w:ascii="David" w:hAnsi="David"/>
          <w:rtl/>
        </w:rPr>
        <w:t>למען הסר ספק, הקביעה איזו תכנית צריכה להיות מוגשת בחתימת מהנדס הקונסטרוקציה, מסורה למנהל ההפקה, והכל מבלי לגרוע מהוראות כל דין בנושא זה, ומבלי לגרוע מסמכותו של המשרד להורות למפיק בפועל על הגשת תכניות נוספות בחתימת מהנדס הקונסטרוקציה.</w:t>
      </w:r>
    </w:p>
    <w:p w:rsidR="00010331" w:rsidRPr="00CD6A94" w:rsidRDefault="00010331" w:rsidP="00010331">
      <w:pPr>
        <w:widowControl w:val="0"/>
        <w:numPr>
          <w:ilvl w:val="2"/>
          <w:numId w:val="5"/>
        </w:numPr>
        <w:ind w:left="2182"/>
        <w:contextualSpacing/>
        <w:rPr>
          <w:rFonts w:ascii="David" w:hAnsi="David"/>
          <w:rtl/>
        </w:rPr>
      </w:pPr>
      <w:r w:rsidRPr="00CD6A94">
        <w:rPr>
          <w:rFonts w:ascii="David" w:hAnsi="David"/>
          <w:rtl/>
        </w:rPr>
        <w:t xml:space="preserve">יכין חישובי עומסים ותכן למתקנים הנבנים באתר, ויבצע פיקוח עליון. </w:t>
      </w:r>
    </w:p>
    <w:p w:rsidR="00010331" w:rsidRPr="00CD6A94" w:rsidRDefault="00010331" w:rsidP="00010331">
      <w:pPr>
        <w:widowControl w:val="0"/>
        <w:numPr>
          <w:ilvl w:val="2"/>
          <w:numId w:val="5"/>
        </w:numPr>
        <w:ind w:left="2182"/>
        <w:contextualSpacing/>
        <w:rPr>
          <w:rFonts w:ascii="David" w:hAnsi="David"/>
          <w:rtl/>
        </w:rPr>
      </w:pPr>
      <w:r w:rsidRPr="00CD6A94">
        <w:rPr>
          <w:rFonts w:ascii="David" w:hAnsi="David"/>
          <w:rtl/>
        </w:rPr>
        <w:t>מהנדס הקונסטרוקציה יהיה זמין לטובת הטקסים ככל שיידרש, וזאת בנוסף לנוכחותו בשטח כנדרש במקומות אחרים שהוגדרו.</w:t>
      </w:r>
    </w:p>
    <w:p w:rsidR="00010331" w:rsidRPr="00CD6A94" w:rsidRDefault="00010331" w:rsidP="00010331">
      <w:pPr>
        <w:widowControl w:val="0"/>
        <w:numPr>
          <w:ilvl w:val="1"/>
          <w:numId w:val="5"/>
        </w:numPr>
        <w:tabs>
          <w:tab w:val="num" w:pos="1117"/>
        </w:tabs>
        <w:contextualSpacing/>
        <w:rPr>
          <w:rFonts w:ascii="David" w:hAnsi="David"/>
          <w:u w:val="single"/>
        </w:rPr>
      </w:pPr>
      <w:bookmarkStart w:id="72" w:name="_Ref501536027"/>
      <w:r w:rsidRPr="00CD6A94">
        <w:rPr>
          <w:rFonts w:ascii="David" w:hAnsi="David"/>
          <w:u w:val="single"/>
          <w:rtl/>
        </w:rPr>
        <w:t>בודק חשמל:</w:t>
      </w:r>
      <w:bookmarkEnd w:id="72"/>
    </w:p>
    <w:p w:rsidR="00010331" w:rsidRPr="00CD6A94" w:rsidRDefault="00010331" w:rsidP="00010331">
      <w:pPr>
        <w:widowControl w:val="0"/>
        <w:numPr>
          <w:ilvl w:val="2"/>
          <w:numId w:val="5"/>
        </w:numPr>
        <w:contextualSpacing/>
        <w:rPr>
          <w:rFonts w:ascii="David" w:hAnsi="David"/>
        </w:rPr>
      </w:pPr>
      <w:bookmarkStart w:id="73" w:name="_Ref493056385"/>
      <w:r w:rsidRPr="00CD6A94">
        <w:rPr>
          <w:rFonts w:ascii="David" w:hAnsi="David"/>
          <w:rtl/>
        </w:rPr>
        <w:t xml:space="preserve">הספק יעסיק מהנדס החשמל </w:t>
      </w:r>
      <w:r>
        <w:rPr>
          <w:rFonts w:ascii="David" w:hAnsi="David" w:hint="cs"/>
          <w:rtl/>
        </w:rPr>
        <w:t xml:space="preserve">או </w:t>
      </w:r>
      <w:r w:rsidRPr="00CD6A94">
        <w:rPr>
          <w:rFonts w:ascii="David" w:hAnsi="David"/>
          <w:rtl/>
        </w:rPr>
        <w:t xml:space="preserve">בודק חשמל  סוג </w:t>
      </w:r>
      <w:r>
        <w:rPr>
          <w:rFonts w:ascii="David" w:hAnsi="David" w:hint="cs"/>
          <w:rtl/>
        </w:rPr>
        <w:t>2</w:t>
      </w:r>
      <w:r w:rsidRPr="00CD6A94">
        <w:rPr>
          <w:rFonts w:ascii="David" w:hAnsi="David"/>
          <w:rtl/>
        </w:rPr>
        <w:t xml:space="preserve"> בעלי רישיון בהתאם לדרישות חוק החשמל ותקנותיו</w:t>
      </w:r>
      <w:r w:rsidRPr="00CD6A94">
        <w:rPr>
          <w:rFonts w:ascii="David" w:hAnsi="David" w:hint="cs"/>
          <w:rtl/>
        </w:rPr>
        <w:t xml:space="preserve"> </w:t>
      </w:r>
      <w:r w:rsidRPr="00CD6A94">
        <w:rPr>
          <w:rFonts w:ascii="David" w:hAnsi="David"/>
          <w:rtl/>
        </w:rPr>
        <w:t xml:space="preserve"> בעל אישור בתוקף אשר יהיה אחראי על כל תחום החשמל בכלל הטקסים.</w:t>
      </w:r>
      <w:bookmarkEnd w:id="73"/>
    </w:p>
    <w:p w:rsidR="00010331" w:rsidRPr="00CD6A94" w:rsidRDefault="00010331" w:rsidP="00010331">
      <w:pPr>
        <w:widowControl w:val="0"/>
        <w:ind w:left="1949"/>
        <w:contextualSpacing/>
        <w:rPr>
          <w:rFonts w:ascii="David" w:hAnsi="David"/>
          <w:rtl/>
        </w:rPr>
      </w:pPr>
      <w:r w:rsidRPr="00CD6A94">
        <w:rPr>
          <w:rFonts w:ascii="David" w:hAnsi="David"/>
          <w:rtl/>
        </w:rPr>
        <w:t xml:space="preserve">כתנאי לחתימה על הסכם ההתקשרות יבחן המשרד את הסמכת הבודק המוצע. </w:t>
      </w:r>
    </w:p>
    <w:p w:rsidR="00010331" w:rsidRPr="00CD6A94" w:rsidRDefault="00010331" w:rsidP="00010331">
      <w:pPr>
        <w:widowControl w:val="0"/>
        <w:numPr>
          <w:ilvl w:val="2"/>
          <w:numId w:val="5"/>
        </w:numPr>
        <w:tabs>
          <w:tab w:val="num" w:pos="1837"/>
        </w:tabs>
        <w:contextualSpacing/>
        <w:rPr>
          <w:rFonts w:ascii="David" w:hAnsi="David"/>
        </w:rPr>
      </w:pPr>
      <w:r w:rsidRPr="00CD6A94">
        <w:rPr>
          <w:rFonts w:ascii="David" w:hAnsi="David"/>
          <w:rtl/>
        </w:rPr>
        <w:t>תפקידי בודק החשמל:</w:t>
      </w:r>
    </w:p>
    <w:p w:rsidR="00010331" w:rsidRPr="00CD6A94" w:rsidRDefault="00010331" w:rsidP="00010331">
      <w:pPr>
        <w:widowControl w:val="0"/>
        <w:numPr>
          <w:ilvl w:val="3"/>
          <w:numId w:val="5"/>
        </w:numPr>
        <w:tabs>
          <w:tab w:val="num" w:pos="2557"/>
        </w:tabs>
        <w:contextualSpacing/>
        <w:rPr>
          <w:rFonts w:ascii="David" w:hAnsi="David"/>
          <w:rtl/>
        </w:rPr>
      </w:pPr>
      <w:r w:rsidRPr="00CD6A94">
        <w:rPr>
          <w:rFonts w:ascii="David" w:hAnsi="David"/>
          <w:rtl/>
        </w:rPr>
        <w:t xml:space="preserve">יהיה אחראי לביצוע </w:t>
      </w:r>
      <w:r>
        <w:rPr>
          <w:rFonts w:ascii="David" w:hAnsi="David" w:hint="cs"/>
          <w:rtl/>
        </w:rPr>
        <w:t>בדיקות</w:t>
      </w:r>
      <w:r w:rsidRPr="00CD6A94">
        <w:rPr>
          <w:rFonts w:ascii="David" w:hAnsi="David"/>
          <w:rtl/>
        </w:rPr>
        <w:t xml:space="preserve"> של </w:t>
      </w:r>
      <w:r>
        <w:rPr>
          <w:rFonts w:ascii="David" w:hAnsi="David" w:hint="cs"/>
          <w:rtl/>
        </w:rPr>
        <w:t>מערכות</w:t>
      </w:r>
      <w:r w:rsidRPr="00CD6A94">
        <w:rPr>
          <w:rFonts w:ascii="David" w:hAnsi="David"/>
          <w:rtl/>
        </w:rPr>
        <w:t xml:space="preserve"> החשמל הרלוונטיות, הכוללות:</w:t>
      </w:r>
      <w:r w:rsidRPr="00CD6A94" w:rsidDel="00176A46">
        <w:rPr>
          <w:rFonts w:ascii="David" w:hAnsi="David"/>
          <w:rtl/>
        </w:rPr>
        <w:t xml:space="preserve"> </w:t>
      </w:r>
      <w:r w:rsidRPr="00CD6A94">
        <w:rPr>
          <w:rFonts w:ascii="David" w:hAnsi="David"/>
          <w:rtl/>
        </w:rPr>
        <w:t>הגנרטורים בטקסים; פרטי הארקות של הגנרטורים; מיקום וסוג הלוחות הראשיים באירוע (</w:t>
      </w:r>
      <w:r w:rsidRPr="00CD6A94">
        <w:rPr>
          <w:rFonts w:ascii="David" w:hAnsi="David"/>
        </w:rPr>
        <w:t>MAINS</w:t>
      </w:r>
      <w:r w:rsidRPr="00CD6A94">
        <w:rPr>
          <w:rFonts w:ascii="David" w:hAnsi="David"/>
          <w:rtl/>
        </w:rPr>
        <w:t xml:space="preserve">); מיקום וסוג לוחות המשנה ("רובוטים"); חתך וסוג כבלי ההזנה של הגנרטורים ללוחות הראשיים; חתך וסוג כבלי ההזנה מהלוחות הראשיים ללוחות המשניים; חתך וסוג כבלי ההזנה לצרכנים הסופיים. </w:t>
      </w:r>
    </w:p>
    <w:p w:rsidR="00010331" w:rsidRPr="00CD6A94" w:rsidRDefault="00010331" w:rsidP="00010331">
      <w:pPr>
        <w:widowControl w:val="0"/>
        <w:numPr>
          <w:ilvl w:val="3"/>
          <w:numId w:val="5"/>
        </w:numPr>
        <w:tabs>
          <w:tab w:val="num" w:pos="2557"/>
        </w:tabs>
        <w:contextualSpacing/>
        <w:rPr>
          <w:rFonts w:ascii="David" w:hAnsi="David"/>
          <w:rtl/>
        </w:rPr>
      </w:pPr>
      <w:r>
        <w:rPr>
          <w:rFonts w:ascii="David" w:hAnsi="David" w:hint="cs"/>
          <w:rtl/>
        </w:rPr>
        <w:t>הבדיקות</w:t>
      </w:r>
      <w:r w:rsidRPr="00CD6A94">
        <w:rPr>
          <w:rFonts w:ascii="David" w:hAnsi="David"/>
          <w:rtl/>
        </w:rPr>
        <w:t xml:space="preserve"> יהיו בתאום מלא עם כל המבצעים שיהיו לרבות, אך מבלי להגביל: ספק תאורה, הגברה, ספק הלדים, מנהל האירוע בפועל, מנהל על הבטיחות.</w:t>
      </w:r>
    </w:p>
    <w:p w:rsidR="00010331" w:rsidRPr="00CD6A94" w:rsidRDefault="00010331" w:rsidP="00010331">
      <w:pPr>
        <w:widowControl w:val="0"/>
        <w:numPr>
          <w:ilvl w:val="3"/>
          <w:numId w:val="5"/>
        </w:numPr>
        <w:tabs>
          <w:tab w:val="num" w:pos="2557"/>
        </w:tabs>
        <w:contextualSpacing/>
        <w:rPr>
          <w:rFonts w:ascii="David" w:hAnsi="David"/>
        </w:rPr>
      </w:pPr>
      <w:r w:rsidRPr="00CD6A94">
        <w:rPr>
          <w:rFonts w:ascii="David" w:hAnsi="David"/>
          <w:rtl/>
        </w:rPr>
        <w:t>בודק החשמל יהיה זמין לטובת הטקסים ככל שיידרש, וזאת בנוסף לנוכחותו בשטח כנדרש במקומות אחרים שהוגדרו.</w:t>
      </w:r>
    </w:p>
    <w:p w:rsidR="00010331" w:rsidRDefault="00010331" w:rsidP="00010331">
      <w:pPr>
        <w:widowControl w:val="0"/>
        <w:numPr>
          <w:ilvl w:val="3"/>
          <w:numId w:val="5"/>
        </w:numPr>
        <w:tabs>
          <w:tab w:val="num" w:pos="2557"/>
        </w:tabs>
        <w:contextualSpacing/>
        <w:rPr>
          <w:rFonts w:ascii="David" w:hAnsi="David"/>
        </w:rPr>
      </w:pPr>
      <w:r w:rsidRPr="00CD6A94">
        <w:rPr>
          <w:rFonts w:ascii="David" w:hAnsi="David"/>
          <w:rtl/>
        </w:rPr>
        <w:t xml:space="preserve">על </w:t>
      </w:r>
      <w:r>
        <w:rPr>
          <w:rFonts w:ascii="David" w:hAnsi="David" w:hint="cs"/>
          <w:rtl/>
        </w:rPr>
        <w:t>בודק</w:t>
      </w:r>
      <w:r w:rsidRPr="00CD6A94">
        <w:rPr>
          <w:rFonts w:ascii="David" w:hAnsi="David"/>
          <w:rtl/>
        </w:rPr>
        <w:t xml:space="preserve"> לעמוד בכל דרישה אשר תידרש על ידי מטעם מרכז ההסברה.</w:t>
      </w:r>
    </w:p>
    <w:p w:rsidR="00010331" w:rsidRPr="00CD6A94" w:rsidRDefault="00010331" w:rsidP="00010331">
      <w:pPr>
        <w:widowControl w:val="0"/>
        <w:numPr>
          <w:ilvl w:val="3"/>
          <w:numId w:val="5"/>
        </w:numPr>
        <w:tabs>
          <w:tab w:val="num" w:pos="2557"/>
        </w:tabs>
        <w:contextualSpacing/>
        <w:rPr>
          <w:rFonts w:ascii="David" w:hAnsi="David"/>
        </w:rPr>
      </w:pPr>
    </w:p>
    <w:p w:rsidR="00010331" w:rsidRPr="00CD6A94" w:rsidRDefault="00010331" w:rsidP="00010331">
      <w:pPr>
        <w:numPr>
          <w:ilvl w:val="1"/>
          <w:numId w:val="5"/>
        </w:numPr>
        <w:overflowPunct/>
        <w:autoSpaceDE/>
        <w:autoSpaceDN/>
        <w:adjustRightInd/>
        <w:contextualSpacing/>
        <w:textAlignment w:val="auto"/>
        <w:rPr>
          <w:rFonts w:ascii="David" w:hAnsi="David"/>
        </w:rPr>
      </w:pPr>
      <w:r w:rsidRPr="00CD6A94">
        <w:rPr>
          <w:rFonts w:ascii="David" w:hAnsi="David"/>
          <w:rtl/>
        </w:rPr>
        <w:t xml:space="preserve">נוכחות מנהל על הבטיחות, מהנדס הקונסטרוקציה ובודק החשמל נדרשת בכל הטקסים אשר יופקו בידי המציע. היעדרות אחד מבעלי התפקידים הנ"ל מותנית באישור המשרד מראש. </w:t>
      </w:r>
    </w:p>
    <w:p w:rsidR="00010331" w:rsidRPr="00CD6A94" w:rsidRDefault="00010331" w:rsidP="00010331">
      <w:pPr>
        <w:numPr>
          <w:ilvl w:val="1"/>
          <w:numId w:val="5"/>
        </w:numPr>
        <w:overflowPunct/>
        <w:autoSpaceDE/>
        <w:autoSpaceDN/>
        <w:adjustRightInd/>
        <w:contextualSpacing/>
        <w:textAlignment w:val="auto"/>
        <w:rPr>
          <w:rFonts w:ascii="David" w:hAnsi="David"/>
        </w:rPr>
      </w:pPr>
      <w:r w:rsidRPr="00CD6A94">
        <w:rPr>
          <w:rFonts w:ascii="David" w:hAnsi="David"/>
          <w:rtl/>
        </w:rPr>
        <w:t>במפרטי הטקסים אשר יפורטו בהמשך חלק זה מובאות דרישות כוח אדם נוספות, כגון צוותים טכניים, סדרנים, דיילים ועוד. המציעים הזוכים מחויבים לספק את כל כח האדם האמור.</w:t>
      </w:r>
    </w:p>
    <w:p w:rsidR="00010331" w:rsidRPr="00CD6A94" w:rsidRDefault="00010331" w:rsidP="00010331">
      <w:pPr>
        <w:overflowPunct/>
        <w:autoSpaceDE/>
        <w:autoSpaceDN/>
        <w:adjustRightInd/>
        <w:ind w:left="1361"/>
        <w:contextualSpacing/>
        <w:textAlignment w:val="auto"/>
        <w:rPr>
          <w:rFonts w:ascii="David" w:hAnsi="David"/>
          <w:rtl/>
        </w:rPr>
      </w:pPr>
    </w:p>
    <w:p w:rsidR="00010331" w:rsidRPr="00CD6A94" w:rsidRDefault="00010331" w:rsidP="00010331">
      <w:pPr>
        <w:pStyle w:val="a7"/>
        <w:widowControl w:val="0"/>
        <w:numPr>
          <w:ilvl w:val="1"/>
          <w:numId w:val="5"/>
        </w:numPr>
        <w:rPr>
          <w:rFonts w:ascii="David" w:hAnsi="David"/>
          <w:u w:val="single"/>
        </w:rPr>
      </w:pPr>
      <w:bookmarkStart w:id="74" w:name="_Ref501536070"/>
      <w:r w:rsidRPr="00CD6A94">
        <w:rPr>
          <w:rFonts w:ascii="David" w:hAnsi="David"/>
          <w:u w:val="single"/>
          <w:rtl/>
        </w:rPr>
        <w:t>ממונה בטיחות וגהות בעבודה:</w:t>
      </w:r>
      <w:bookmarkEnd w:id="74"/>
    </w:p>
    <w:p w:rsidR="00010331" w:rsidRPr="00CD6A94" w:rsidRDefault="00010331" w:rsidP="00010331">
      <w:pPr>
        <w:pStyle w:val="a7"/>
        <w:numPr>
          <w:ilvl w:val="2"/>
          <w:numId w:val="5"/>
        </w:numPr>
        <w:overflowPunct/>
        <w:autoSpaceDE/>
        <w:autoSpaceDN/>
        <w:adjustRightInd/>
        <w:textAlignment w:val="auto"/>
        <w:rPr>
          <w:rFonts w:ascii="David" w:hAnsi="David"/>
          <w:rtl/>
        </w:rPr>
      </w:pPr>
      <w:r w:rsidRPr="00CD6A94">
        <w:rPr>
          <w:rFonts w:ascii="David" w:hAnsi="David"/>
          <w:rtl/>
        </w:rPr>
        <w:t>הספק יעסיק על חשבונו ממונה בטיחות</w:t>
      </w:r>
      <w:r>
        <w:rPr>
          <w:rFonts w:ascii="David" w:hAnsi="David" w:hint="cs"/>
          <w:rtl/>
        </w:rPr>
        <w:t xml:space="preserve"> וגהות בעבודה</w:t>
      </w:r>
      <w:r w:rsidRPr="00CD6A94">
        <w:rPr>
          <w:rFonts w:ascii="David" w:hAnsi="David"/>
          <w:rtl/>
        </w:rPr>
        <w:t>, בעומד בתנאים הבאים:</w:t>
      </w:r>
    </w:p>
    <w:p w:rsidR="00010331" w:rsidRPr="00CD6A94" w:rsidRDefault="00010331" w:rsidP="00010331">
      <w:pPr>
        <w:pStyle w:val="a7"/>
        <w:numPr>
          <w:ilvl w:val="3"/>
          <w:numId w:val="5"/>
        </w:numPr>
        <w:overflowPunct/>
        <w:autoSpaceDE/>
        <w:autoSpaceDN/>
        <w:adjustRightInd/>
        <w:textAlignment w:val="auto"/>
        <w:rPr>
          <w:rFonts w:ascii="David" w:hAnsi="David"/>
        </w:rPr>
      </w:pPr>
      <w:r w:rsidRPr="00CD6A94">
        <w:rPr>
          <w:rFonts w:ascii="David" w:hAnsi="David"/>
          <w:rtl/>
        </w:rPr>
        <w:t>בעל תעודה של ממונה בטיחות וגהות בעבודה ואישור כשירות בתוקף מטעם האגף לפיקוח על העבודה שבמשרד הכלכלה.</w:t>
      </w:r>
    </w:p>
    <w:p w:rsidR="00010331" w:rsidRPr="00CD6A94" w:rsidRDefault="00010331" w:rsidP="00010331">
      <w:pPr>
        <w:pStyle w:val="a7"/>
        <w:numPr>
          <w:ilvl w:val="3"/>
          <w:numId w:val="5"/>
        </w:numPr>
        <w:overflowPunct/>
        <w:autoSpaceDE/>
        <w:autoSpaceDN/>
        <w:adjustRightInd/>
        <w:textAlignment w:val="auto"/>
        <w:rPr>
          <w:rFonts w:ascii="David" w:hAnsi="David"/>
          <w:rtl/>
        </w:rPr>
      </w:pPr>
      <w:r w:rsidRPr="00CD6A94">
        <w:rPr>
          <w:rFonts w:ascii="David" w:hAnsi="David"/>
          <w:rtl/>
        </w:rPr>
        <w:t xml:space="preserve">ביצע ב- </w:t>
      </w:r>
      <w:r>
        <w:rPr>
          <w:rFonts w:ascii="David" w:hAnsi="David" w:hint="cs"/>
          <w:rtl/>
        </w:rPr>
        <w:t>5</w:t>
      </w:r>
      <w:r w:rsidRPr="00CD6A94">
        <w:rPr>
          <w:rFonts w:ascii="David" w:hAnsi="David"/>
          <w:rtl/>
        </w:rPr>
        <w:t xml:space="preserve"> השנים האחרונות לפחות 5 אירועים המוניים </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יובהר כי ממונה הבטיחות יועסק במישרין או באמצעות קבלני משנה, או באמצעות התקשרות חוזית אחרת.</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w:t>
      </w:r>
    </w:p>
    <w:p w:rsidR="00010331" w:rsidRPr="00CD6A94" w:rsidRDefault="00010331" w:rsidP="00010331">
      <w:pPr>
        <w:pStyle w:val="a7"/>
        <w:numPr>
          <w:ilvl w:val="2"/>
          <w:numId w:val="5"/>
        </w:numPr>
        <w:overflowPunct/>
        <w:autoSpaceDE/>
        <w:autoSpaceDN/>
        <w:adjustRightInd/>
        <w:textAlignment w:val="auto"/>
        <w:rPr>
          <w:rFonts w:ascii="David" w:hAnsi="David"/>
          <w:rtl/>
        </w:rPr>
      </w:pPr>
      <w:r w:rsidRPr="00CD6A94">
        <w:rPr>
          <w:rFonts w:ascii="David" w:hAnsi="David"/>
          <w:rtl/>
        </w:rPr>
        <w:t>יהא אחראי על כללי בטיחות וגהות של העובדים בשטח, על מתן ייעוץ והדרכת בטיחות כל העובדים, ידאג לשלומם וביטחונם של העובדים, יתריע בפני סכנות ויפעל לקיום ההוראות והתקנות של הבטיחות בעבודה.</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עובד ונמצא במתחם העבודה מתחילת</w:t>
      </w:r>
      <w:r>
        <w:rPr>
          <w:rFonts w:ascii="David" w:hAnsi="David" w:hint="cs"/>
          <w:rtl/>
        </w:rPr>
        <w:t xml:space="preserve"> פריקת ציוד,</w:t>
      </w:r>
      <w:r w:rsidRPr="00CD6A94">
        <w:rPr>
          <w:rFonts w:ascii="David" w:hAnsi="David"/>
          <w:rtl/>
        </w:rPr>
        <w:t xml:space="preserve"> ההקמות ולסיום הפירוקים.</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מכורח</w:t>
      </w:r>
      <w:r w:rsidRPr="00CD6A94">
        <w:rPr>
          <w:rFonts w:ascii="David" w:hAnsi="David"/>
        </w:rPr>
        <w:t xml:space="preserve"> </w:t>
      </w:r>
      <w:r w:rsidRPr="00CD6A94">
        <w:rPr>
          <w:rFonts w:ascii="David" w:hAnsi="David"/>
          <w:rtl/>
        </w:rPr>
        <w:t>החוק</w:t>
      </w:r>
      <w:r w:rsidRPr="00CD6A94">
        <w:rPr>
          <w:rFonts w:ascii="David" w:hAnsi="David"/>
        </w:rPr>
        <w:t xml:space="preserve"> </w:t>
      </w:r>
      <w:r w:rsidRPr="00CD6A94">
        <w:rPr>
          <w:rFonts w:ascii="David" w:hAnsi="David"/>
          <w:rtl/>
        </w:rPr>
        <w:t>נדרש</w:t>
      </w:r>
      <w:r w:rsidRPr="00CD6A94">
        <w:rPr>
          <w:rFonts w:ascii="David" w:hAnsi="David"/>
        </w:rPr>
        <w:t xml:space="preserve"> </w:t>
      </w:r>
      <w:r w:rsidRPr="00CD6A94">
        <w:rPr>
          <w:rFonts w:ascii="David" w:hAnsi="David"/>
          <w:rtl/>
        </w:rPr>
        <w:t>לנהל</w:t>
      </w:r>
      <w:r w:rsidRPr="00CD6A94">
        <w:rPr>
          <w:rFonts w:ascii="David" w:hAnsi="David"/>
        </w:rPr>
        <w:t xml:space="preserve"> </w:t>
      </w:r>
      <w:r w:rsidRPr="00CD6A94">
        <w:rPr>
          <w:rFonts w:ascii="David" w:hAnsi="David"/>
          <w:rtl/>
        </w:rPr>
        <w:t>את</w:t>
      </w:r>
      <w:r w:rsidRPr="00CD6A94">
        <w:rPr>
          <w:rFonts w:ascii="David" w:hAnsi="David"/>
        </w:rPr>
        <w:t xml:space="preserve"> </w:t>
      </w:r>
      <w:r w:rsidRPr="00CD6A94">
        <w:rPr>
          <w:rFonts w:ascii="David" w:hAnsi="David"/>
          <w:rtl/>
        </w:rPr>
        <w:t>הבטיחות</w:t>
      </w:r>
      <w:r w:rsidRPr="00CD6A94">
        <w:rPr>
          <w:rFonts w:ascii="David" w:hAnsi="David"/>
        </w:rPr>
        <w:t xml:space="preserve"> </w:t>
      </w:r>
      <w:r w:rsidRPr="00CD6A94">
        <w:rPr>
          <w:rFonts w:ascii="David" w:hAnsi="David"/>
          <w:rtl/>
        </w:rPr>
        <w:t>בעבודה</w:t>
      </w:r>
      <w:r w:rsidRPr="00CD6A94">
        <w:rPr>
          <w:rFonts w:ascii="David" w:hAnsi="David"/>
        </w:rPr>
        <w:t xml:space="preserve"> </w:t>
      </w:r>
      <w:r w:rsidRPr="00CD6A94">
        <w:rPr>
          <w:rFonts w:ascii="David" w:hAnsi="David"/>
          <w:rtl/>
        </w:rPr>
        <w:t>בכל</w:t>
      </w:r>
      <w:r w:rsidRPr="00CD6A94">
        <w:rPr>
          <w:rFonts w:ascii="David" w:hAnsi="David"/>
        </w:rPr>
        <w:t xml:space="preserve"> </w:t>
      </w:r>
      <w:r w:rsidRPr="00CD6A94">
        <w:rPr>
          <w:rFonts w:ascii="David" w:hAnsi="David"/>
          <w:rtl/>
        </w:rPr>
        <w:t>שלבי</w:t>
      </w:r>
      <w:r w:rsidRPr="00CD6A94">
        <w:rPr>
          <w:rFonts w:ascii="David" w:hAnsi="David"/>
        </w:rPr>
        <w:t xml:space="preserve"> </w:t>
      </w:r>
      <w:r w:rsidRPr="00CD6A94">
        <w:rPr>
          <w:rFonts w:ascii="David" w:hAnsi="David"/>
          <w:rtl/>
        </w:rPr>
        <w:t>העבודה</w:t>
      </w:r>
      <w:r w:rsidRPr="00CD6A94">
        <w:rPr>
          <w:rFonts w:ascii="David" w:hAnsi="David"/>
        </w:rPr>
        <w:t xml:space="preserve"> </w:t>
      </w:r>
      <w:r w:rsidRPr="00CD6A94">
        <w:rPr>
          <w:rFonts w:ascii="David" w:hAnsi="David"/>
          <w:rtl/>
        </w:rPr>
        <w:t>לשם</w:t>
      </w:r>
      <w:r w:rsidRPr="00CD6A94">
        <w:rPr>
          <w:rFonts w:ascii="David" w:hAnsi="David"/>
        </w:rPr>
        <w:t xml:space="preserve"> </w:t>
      </w:r>
      <w:r w:rsidRPr="00CD6A94">
        <w:rPr>
          <w:rFonts w:ascii="David" w:hAnsi="David"/>
          <w:rtl/>
        </w:rPr>
        <w:t>כך</w:t>
      </w:r>
      <w:r w:rsidRPr="00CD6A94">
        <w:rPr>
          <w:rFonts w:ascii="David" w:hAnsi="David"/>
        </w:rPr>
        <w:t>,</w:t>
      </w:r>
      <w:r w:rsidRPr="00CD6A94">
        <w:rPr>
          <w:rFonts w:ascii="David" w:hAnsi="David"/>
          <w:rtl/>
        </w:rPr>
        <w:t>כאמור</w:t>
      </w:r>
      <w:r w:rsidRPr="00CD6A94">
        <w:rPr>
          <w:rFonts w:ascii="David" w:hAnsi="David"/>
        </w:rPr>
        <w:t xml:space="preserve">, </w:t>
      </w:r>
      <w:r w:rsidRPr="00CD6A94">
        <w:rPr>
          <w:rFonts w:ascii="David" w:hAnsi="David"/>
          <w:rtl/>
        </w:rPr>
        <w:t>נדרש</w:t>
      </w:r>
      <w:r w:rsidRPr="00CD6A94">
        <w:rPr>
          <w:rFonts w:ascii="David" w:hAnsi="David"/>
        </w:rPr>
        <w:t xml:space="preserve"> </w:t>
      </w:r>
      <w:r w:rsidRPr="00CD6A94">
        <w:rPr>
          <w:rFonts w:ascii="David" w:hAnsi="David"/>
          <w:rtl/>
        </w:rPr>
        <w:t>המפיק</w:t>
      </w:r>
      <w:r w:rsidRPr="00CD6A94">
        <w:rPr>
          <w:rFonts w:ascii="David" w:hAnsi="David"/>
        </w:rPr>
        <w:t xml:space="preserve"> </w:t>
      </w:r>
      <w:r w:rsidRPr="00CD6A94">
        <w:rPr>
          <w:rFonts w:ascii="David" w:hAnsi="David"/>
          <w:rtl/>
        </w:rPr>
        <w:t>להכין</w:t>
      </w:r>
      <w:r w:rsidRPr="00CD6A94">
        <w:rPr>
          <w:rFonts w:ascii="David" w:hAnsi="David"/>
        </w:rPr>
        <w:t xml:space="preserve"> </w:t>
      </w:r>
      <w:r w:rsidRPr="00CD6A94">
        <w:rPr>
          <w:rFonts w:ascii="David" w:hAnsi="David"/>
          <w:rtl/>
        </w:rPr>
        <w:t>תכנית</w:t>
      </w:r>
      <w:r w:rsidRPr="00CD6A94">
        <w:rPr>
          <w:rFonts w:ascii="David" w:hAnsi="David"/>
        </w:rPr>
        <w:t xml:space="preserve"> </w:t>
      </w:r>
      <w:r w:rsidRPr="00CD6A94">
        <w:rPr>
          <w:rFonts w:ascii="David" w:hAnsi="David"/>
          <w:rtl/>
        </w:rPr>
        <w:t>ולבצעה</w:t>
      </w:r>
      <w:r w:rsidRPr="00CD6A94">
        <w:rPr>
          <w:rFonts w:ascii="David" w:hAnsi="David"/>
        </w:rPr>
        <w:t>.</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ההקמה, ניהול האירוע והפירוק</w:t>
      </w:r>
      <w:r w:rsidRPr="00CD6A94">
        <w:rPr>
          <w:rFonts w:ascii="David" w:hAnsi="David"/>
        </w:rPr>
        <w:t xml:space="preserve"> </w:t>
      </w:r>
      <w:r w:rsidRPr="00CD6A94">
        <w:rPr>
          <w:rFonts w:ascii="David" w:hAnsi="David"/>
          <w:rtl/>
        </w:rPr>
        <w:t>מלווה</w:t>
      </w:r>
      <w:r w:rsidRPr="00CD6A94">
        <w:rPr>
          <w:rFonts w:ascii="David" w:hAnsi="David"/>
        </w:rPr>
        <w:t xml:space="preserve"> </w:t>
      </w:r>
      <w:r w:rsidRPr="00CD6A94">
        <w:rPr>
          <w:rFonts w:ascii="David" w:hAnsi="David"/>
          <w:rtl/>
        </w:rPr>
        <w:t>בממונה</w:t>
      </w:r>
      <w:r w:rsidRPr="00CD6A94">
        <w:rPr>
          <w:rFonts w:ascii="David" w:hAnsi="David"/>
        </w:rPr>
        <w:t xml:space="preserve"> </w:t>
      </w:r>
      <w:r w:rsidRPr="00CD6A94">
        <w:rPr>
          <w:rFonts w:ascii="David" w:hAnsi="David"/>
          <w:rtl/>
        </w:rPr>
        <w:t>בטיחות בעבודה</w:t>
      </w:r>
      <w:r w:rsidRPr="00CD6A94">
        <w:rPr>
          <w:rFonts w:ascii="David" w:hAnsi="David"/>
        </w:rPr>
        <w:t xml:space="preserve"> </w:t>
      </w:r>
      <w:r w:rsidRPr="00CD6A94">
        <w:rPr>
          <w:rFonts w:ascii="David" w:hAnsi="David"/>
          <w:rtl/>
        </w:rPr>
        <w:t>צמוד</w:t>
      </w:r>
      <w:r w:rsidRPr="00CD6A94">
        <w:rPr>
          <w:rFonts w:ascii="David" w:hAnsi="David"/>
        </w:rPr>
        <w:t>.</w:t>
      </w:r>
    </w:p>
    <w:p w:rsidR="00010331" w:rsidRPr="00CD6A94" w:rsidRDefault="00010331" w:rsidP="00010331">
      <w:pPr>
        <w:pStyle w:val="a7"/>
        <w:numPr>
          <w:ilvl w:val="2"/>
          <w:numId w:val="5"/>
        </w:numPr>
        <w:overflowPunct/>
        <w:autoSpaceDE/>
        <w:autoSpaceDN/>
        <w:adjustRightInd/>
        <w:textAlignment w:val="auto"/>
        <w:rPr>
          <w:rFonts w:ascii="David" w:hAnsi="David"/>
        </w:rPr>
      </w:pPr>
      <w:r w:rsidRPr="00CD6A94">
        <w:rPr>
          <w:rFonts w:ascii="David" w:hAnsi="David"/>
          <w:rtl/>
        </w:rPr>
        <w:t>תיעוד</w:t>
      </w:r>
      <w:r w:rsidRPr="00CD6A94">
        <w:rPr>
          <w:rFonts w:ascii="David" w:hAnsi="David"/>
        </w:rPr>
        <w:t xml:space="preserve"> </w:t>
      </w:r>
      <w:r w:rsidRPr="00CD6A94">
        <w:rPr>
          <w:rFonts w:ascii="David" w:hAnsi="David"/>
          <w:rtl/>
        </w:rPr>
        <w:t>המסמכים</w:t>
      </w:r>
      <w:r w:rsidRPr="00CD6A94">
        <w:rPr>
          <w:rFonts w:ascii="David" w:hAnsi="David"/>
        </w:rPr>
        <w:t xml:space="preserve"> </w:t>
      </w:r>
      <w:r w:rsidRPr="00CD6A94">
        <w:rPr>
          <w:rFonts w:ascii="David" w:hAnsi="David"/>
          <w:rtl/>
        </w:rPr>
        <w:t>כולל: תיעוד</w:t>
      </w:r>
      <w:r w:rsidRPr="00CD6A94">
        <w:rPr>
          <w:rFonts w:ascii="David" w:hAnsi="David"/>
        </w:rPr>
        <w:t xml:space="preserve"> </w:t>
      </w:r>
      <w:r w:rsidRPr="00CD6A94">
        <w:rPr>
          <w:rFonts w:ascii="David" w:hAnsi="David"/>
          <w:rtl/>
        </w:rPr>
        <w:t>הדרכות</w:t>
      </w:r>
      <w:r w:rsidRPr="00CD6A94">
        <w:rPr>
          <w:rFonts w:ascii="David" w:hAnsi="David"/>
        </w:rPr>
        <w:t xml:space="preserve"> </w:t>
      </w:r>
      <w:r w:rsidRPr="00CD6A94">
        <w:rPr>
          <w:rFonts w:ascii="David" w:hAnsi="David"/>
          <w:rtl/>
        </w:rPr>
        <w:t>לכל</w:t>
      </w:r>
      <w:r w:rsidRPr="00CD6A94">
        <w:rPr>
          <w:rFonts w:ascii="David" w:hAnsi="David"/>
        </w:rPr>
        <w:t xml:space="preserve"> </w:t>
      </w:r>
      <w:r w:rsidRPr="00CD6A94">
        <w:rPr>
          <w:rFonts w:ascii="David" w:hAnsi="David"/>
          <w:rtl/>
        </w:rPr>
        <w:t>הנמצאים</w:t>
      </w:r>
      <w:r w:rsidRPr="00CD6A94">
        <w:rPr>
          <w:rFonts w:ascii="David" w:hAnsi="David"/>
        </w:rPr>
        <w:t xml:space="preserve"> </w:t>
      </w:r>
      <w:r w:rsidRPr="00CD6A94">
        <w:rPr>
          <w:rFonts w:ascii="David" w:hAnsi="David"/>
          <w:rtl/>
        </w:rPr>
        <w:t>באתר</w:t>
      </w:r>
      <w:r w:rsidRPr="00CD6A94">
        <w:rPr>
          <w:rFonts w:ascii="David" w:hAnsi="David"/>
        </w:rPr>
        <w:t>,</w:t>
      </w:r>
      <w:r w:rsidRPr="00CD6A94">
        <w:rPr>
          <w:rFonts w:ascii="David" w:hAnsi="David"/>
          <w:rtl/>
        </w:rPr>
        <w:t xml:space="preserve"> הסמכות נדרשות</w:t>
      </w:r>
      <w:r w:rsidRPr="00CD6A94">
        <w:rPr>
          <w:rFonts w:ascii="David" w:hAnsi="David"/>
        </w:rPr>
        <w:t>)</w:t>
      </w:r>
      <w:r w:rsidRPr="00CD6A94">
        <w:rPr>
          <w:rFonts w:ascii="David" w:hAnsi="David"/>
          <w:rtl/>
        </w:rPr>
        <w:t>גובה</w:t>
      </w:r>
      <w:r w:rsidRPr="00CD6A94">
        <w:rPr>
          <w:rFonts w:ascii="David" w:hAnsi="David"/>
        </w:rPr>
        <w:t xml:space="preserve"> , </w:t>
      </w:r>
      <w:r w:rsidRPr="00CD6A94">
        <w:rPr>
          <w:rFonts w:ascii="David" w:hAnsi="David"/>
          <w:rtl/>
        </w:rPr>
        <w:t>מנופים, מע</w:t>
      </w:r>
      <w:r w:rsidRPr="00CD6A94">
        <w:rPr>
          <w:rFonts w:ascii="David" w:hAnsi="David"/>
        </w:rPr>
        <w:t>"</w:t>
      </w:r>
      <w:r w:rsidRPr="00CD6A94">
        <w:rPr>
          <w:rFonts w:ascii="David" w:hAnsi="David"/>
          <w:rtl/>
        </w:rPr>
        <w:t>ר, מסגרים</w:t>
      </w:r>
      <w:r w:rsidRPr="00CD6A94">
        <w:rPr>
          <w:rFonts w:ascii="David" w:hAnsi="David"/>
        </w:rPr>
        <w:t xml:space="preserve"> </w:t>
      </w:r>
      <w:r w:rsidRPr="00CD6A94">
        <w:rPr>
          <w:rFonts w:ascii="David" w:hAnsi="David"/>
          <w:rtl/>
        </w:rPr>
        <w:t>וכו') תסקירי</w:t>
      </w:r>
      <w:r w:rsidRPr="00CD6A94">
        <w:rPr>
          <w:rFonts w:ascii="David" w:hAnsi="David"/>
        </w:rPr>
        <w:t xml:space="preserve"> </w:t>
      </w:r>
      <w:r w:rsidRPr="00CD6A94">
        <w:rPr>
          <w:rFonts w:ascii="David" w:hAnsi="David"/>
          <w:rtl/>
        </w:rPr>
        <w:t>בדיקה</w:t>
      </w:r>
      <w:r w:rsidRPr="00CD6A94">
        <w:rPr>
          <w:rFonts w:ascii="David" w:hAnsi="David"/>
        </w:rPr>
        <w:t xml:space="preserve"> </w:t>
      </w:r>
      <w:r w:rsidRPr="00CD6A94">
        <w:rPr>
          <w:rFonts w:ascii="David" w:hAnsi="David"/>
          <w:rtl/>
        </w:rPr>
        <w:t>לכל</w:t>
      </w:r>
      <w:r w:rsidRPr="00CD6A94">
        <w:rPr>
          <w:rFonts w:ascii="David" w:hAnsi="David"/>
        </w:rPr>
        <w:t xml:space="preserve"> </w:t>
      </w:r>
      <w:r w:rsidRPr="00CD6A94">
        <w:rPr>
          <w:rFonts w:ascii="David" w:hAnsi="David"/>
          <w:rtl/>
        </w:rPr>
        <w:t>הציוד החייב</w:t>
      </w:r>
      <w:r w:rsidRPr="00CD6A94">
        <w:rPr>
          <w:rFonts w:ascii="David" w:hAnsi="David"/>
        </w:rPr>
        <w:t xml:space="preserve"> </w:t>
      </w:r>
      <w:r w:rsidRPr="00CD6A94">
        <w:rPr>
          <w:rFonts w:ascii="David" w:hAnsi="David"/>
          <w:rtl/>
        </w:rPr>
        <w:t>בדיקה</w:t>
      </w:r>
      <w:r w:rsidRPr="00CD6A94">
        <w:rPr>
          <w:rFonts w:ascii="David" w:hAnsi="David"/>
        </w:rPr>
        <w:t xml:space="preserve"> </w:t>
      </w:r>
      <w:r w:rsidRPr="00CD6A94">
        <w:rPr>
          <w:rFonts w:ascii="David" w:hAnsi="David"/>
          <w:rtl/>
        </w:rPr>
        <w:t>שנמצא</w:t>
      </w:r>
      <w:r w:rsidRPr="00CD6A94">
        <w:rPr>
          <w:rFonts w:ascii="David" w:hAnsi="David"/>
        </w:rPr>
        <w:t xml:space="preserve"> </w:t>
      </w:r>
      <w:r w:rsidRPr="00CD6A94">
        <w:rPr>
          <w:rFonts w:ascii="David" w:hAnsi="David"/>
          <w:rtl/>
        </w:rPr>
        <w:t>באתר</w:t>
      </w:r>
      <w:r w:rsidRPr="00CD6A94">
        <w:rPr>
          <w:rFonts w:ascii="David" w:hAnsi="David"/>
        </w:rPr>
        <w:t xml:space="preserve"> </w:t>
      </w:r>
      <w:r w:rsidRPr="00CD6A94">
        <w:rPr>
          <w:rFonts w:ascii="David" w:hAnsi="David"/>
          <w:rtl/>
        </w:rPr>
        <w:t>כולל</w:t>
      </w:r>
      <w:r w:rsidRPr="00CD6A94">
        <w:rPr>
          <w:rFonts w:ascii="David" w:hAnsi="David"/>
        </w:rPr>
        <w:t xml:space="preserve"> </w:t>
      </w:r>
      <w:r w:rsidRPr="00CD6A94">
        <w:rPr>
          <w:rFonts w:ascii="David" w:hAnsi="David"/>
          <w:rtl/>
        </w:rPr>
        <w:t>רכבים</w:t>
      </w:r>
      <w:r w:rsidRPr="00CD6A94">
        <w:rPr>
          <w:rFonts w:ascii="David" w:hAnsi="David"/>
        </w:rPr>
        <w:t>.</w:t>
      </w:r>
    </w:p>
    <w:p w:rsidR="00010331" w:rsidRPr="00CD6A94" w:rsidRDefault="00010331" w:rsidP="00010331">
      <w:pPr>
        <w:pStyle w:val="a7"/>
        <w:widowControl w:val="0"/>
        <w:numPr>
          <w:ilvl w:val="1"/>
          <w:numId w:val="5"/>
        </w:numPr>
        <w:rPr>
          <w:rFonts w:ascii="David" w:hAnsi="David"/>
        </w:rPr>
      </w:pPr>
      <w:r w:rsidRPr="00CD6A94">
        <w:rPr>
          <w:rFonts w:ascii="David" w:hAnsi="David"/>
          <w:rtl/>
        </w:rPr>
        <w:t>באחריות הספק להשיג אישור מנהל על בטיחות ובודק חשמל מטעמו המאשרים כי כל האמצעים שהוצבו/נתלו עומדים בכל דרישות ותקני הבטיחות על פי דין, בהתאם להתקדמות שלבי העבודה, כך שלא ייגרם כל עיכוב להמשך ההקמה. באחריות הספק להשיג אישורים מטעם מנהל על בטיחות ובודק חשמל, המאשרים כי בדקו את התקינות של כל ההתקנות והן עומדות בכל דרישות הבטיחות. הספק יציג אישורים אלו לבקשת המזמין.</w:t>
      </w:r>
    </w:p>
    <w:p w:rsidR="00010331" w:rsidRPr="00CD6A94" w:rsidRDefault="00010331" w:rsidP="00010331">
      <w:pPr>
        <w:pStyle w:val="a7"/>
        <w:widowControl w:val="0"/>
        <w:numPr>
          <w:ilvl w:val="1"/>
          <w:numId w:val="5"/>
        </w:numPr>
        <w:rPr>
          <w:rFonts w:ascii="David" w:hAnsi="David"/>
        </w:rPr>
      </w:pPr>
      <w:bookmarkStart w:id="75" w:name="_Ref408824436"/>
      <w:r w:rsidRPr="00CD6A94">
        <w:rPr>
          <w:rFonts w:ascii="David" w:hAnsi="David"/>
          <w:rtl/>
        </w:rPr>
        <w:t>יובהר כי מרכז ההסברה שוכר את שירותיו של חברת בקרת בטיחות מטעמו. המפיק מסכים לכך שמנהל על הבטיחות זה יהיה בעלי הסמכות העליונה והגורם המכריע בעת היווצרות מחלוקת.</w:t>
      </w:r>
      <w:bookmarkEnd w:id="75"/>
      <w:r w:rsidRPr="00CD6A94">
        <w:rPr>
          <w:rFonts w:ascii="David" w:hAnsi="David"/>
          <w:rtl/>
        </w:rPr>
        <w:t xml:space="preserve"> </w:t>
      </w:r>
    </w:p>
    <w:p w:rsidR="00010331" w:rsidRPr="00CD6A94" w:rsidRDefault="00010331" w:rsidP="00010331">
      <w:pPr>
        <w:pStyle w:val="a7"/>
        <w:widowControl w:val="0"/>
        <w:numPr>
          <w:ilvl w:val="1"/>
          <w:numId w:val="5"/>
        </w:numPr>
        <w:rPr>
          <w:rFonts w:ascii="David" w:hAnsi="David"/>
        </w:rPr>
      </w:pPr>
      <w:r w:rsidRPr="00CD6A94">
        <w:rPr>
          <w:rFonts w:ascii="David" w:hAnsi="David"/>
          <w:rtl/>
        </w:rPr>
        <w:t xml:space="preserve">יובהר כי על אף האמור בסעיף </w:t>
      </w:r>
      <w:r w:rsidRPr="00CD6A94">
        <w:rPr>
          <w:rFonts w:ascii="David" w:hAnsi="David"/>
          <w:cs/>
        </w:rPr>
        <w:t>‎</w:t>
      </w:r>
      <w:r w:rsidRPr="00CD6A94">
        <w:rPr>
          <w:rFonts w:ascii="David" w:hAnsi="David"/>
        </w:rPr>
        <w:t>2.12</w:t>
      </w:r>
      <w:r w:rsidRPr="00CD6A94">
        <w:rPr>
          <w:rFonts w:ascii="David" w:hAnsi="David"/>
          <w:rtl/>
        </w:rPr>
        <w:t xml:space="preserve"> לעיל, הספק יהיה אחראי לשכירת שירותיהם של המהנדסים המוזכרים לעיל  מטעמו ולהשגת כל אישורי הבטיחות הנדרשים.</w:t>
      </w:r>
    </w:p>
    <w:p w:rsidR="00010331" w:rsidRPr="00CD6A94" w:rsidRDefault="00010331" w:rsidP="00010331">
      <w:pPr>
        <w:pStyle w:val="a7"/>
        <w:widowControl w:val="0"/>
        <w:numPr>
          <w:ilvl w:val="1"/>
          <w:numId w:val="5"/>
        </w:numPr>
        <w:rPr>
          <w:rFonts w:ascii="David" w:hAnsi="David"/>
        </w:rPr>
      </w:pPr>
      <w:r w:rsidRPr="00CD6A94">
        <w:rPr>
          <w:rFonts w:ascii="David" w:hAnsi="David"/>
          <w:rtl/>
        </w:rPr>
        <w:t xml:space="preserve">החל ממועד תחילת ההקמות ועד לסיום ופינוי האירוע (על כל ציודיו) יחשב המקום כאתר </w:t>
      </w:r>
      <w:r>
        <w:rPr>
          <w:rFonts w:ascii="David" w:hAnsi="David" w:hint="cs"/>
          <w:rtl/>
        </w:rPr>
        <w:t>עבודה</w:t>
      </w:r>
      <w:r w:rsidRPr="00CD6A94">
        <w:rPr>
          <w:rFonts w:ascii="David" w:hAnsi="David"/>
          <w:rtl/>
        </w:rPr>
        <w:t xml:space="preserve"> על כל המשתמע מכך.</w:t>
      </w:r>
    </w:p>
    <w:p w:rsidR="00010331" w:rsidRPr="00CD6A94" w:rsidRDefault="00010331" w:rsidP="00010331">
      <w:pPr>
        <w:pStyle w:val="a7"/>
        <w:widowControl w:val="0"/>
        <w:numPr>
          <w:ilvl w:val="1"/>
          <w:numId w:val="5"/>
        </w:numPr>
        <w:rPr>
          <w:rFonts w:ascii="David" w:hAnsi="David"/>
        </w:rPr>
      </w:pPr>
      <w:r w:rsidRPr="00CD6A94">
        <w:rPr>
          <w:rFonts w:ascii="David" w:hAnsi="David"/>
          <w:rtl/>
        </w:rPr>
        <w:t>הספק ועובדיו יפעלו בהתאם להנחיות והוראות האבטחה והבטיחות כפי שיינתנו ע"י מנהל הבטיחות של האתר או כל מי שימונה לכך מטעם מרכז ההסברה.</w:t>
      </w:r>
    </w:p>
    <w:p w:rsidR="00010331" w:rsidRPr="00CD6A94" w:rsidRDefault="00010331" w:rsidP="00010331">
      <w:pPr>
        <w:pStyle w:val="a7"/>
        <w:widowControl w:val="0"/>
        <w:numPr>
          <w:ilvl w:val="1"/>
          <w:numId w:val="5"/>
        </w:numPr>
        <w:rPr>
          <w:rFonts w:ascii="David" w:hAnsi="David"/>
        </w:rPr>
      </w:pPr>
      <w:r w:rsidRPr="00CD6A94">
        <w:rPr>
          <w:rFonts w:ascii="David" w:hAnsi="David"/>
          <w:rtl/>
        </w:rPr>
        <w:t xml:space="preserve">המפיק מטעם הספק יפעל לתיקון כל הליקויים שיתגלו, מיד עם גילוי הליקוי. </w:t>
      </w:r>
    </w:p>
    <w:p w:rsidR="00010331" w:rsidRPr="00CD6A94" w:rsidRDefault="00010331" w:rsidP="00010331">
      <w:pPr>
        <w:pStyle w:val="a7"/>
        <w:widowControl w:val="0"/>
        <w:numPr>
          <w:ilvl w:val="1"/>
          <w:numId w:val="5"/>
        </w:numPr>
        <w:rPr>
          <w:rFonts w:ascii="David" w:hAnsi="David"/>
        </w:rPr>
      </w:pPr>
      <w:r w:rsidRPr="00CD6A94">
        <w:rPr>
          <w:rFonts w:ascii="David" w:hAnsi="David"/>
          <w:rtl/>
        </w:rPr>
        <w:t>הספק יידרש לספק לחברת בקרת הבטיחות מטעם המשרד לכל המאוחר יום אחד לפני מועד קיום הטקס, אישור חתום על ידו כי הליקויים בנוגע לעבודות בטיחות , שהתגלו תוקנו על ידו כנדרש.</w:t>
      </w:r>
    </w:p>
    <w:p w:rsidR="00010331" w:rsidRPr="00CD6A94" w:rsidRDefault="00010331" w:rsidP="00010331">
      <w:pPr>
        <w:pStyle w:val="a7"/>
        <w:widowControl w:val="0"/>
        <w:numPr>
          <w:ilvl w:val="1"/>
          <w:numId w:val="5"/>
        </w:numPr>
        <w:rPr>
          <w:rFonts w:ascii="David" w:hAnsi="David"/>
        </w:rPr>
      </w:pPr>
      <w:r w:rsidRPr="00CD6A94">
        <w:rPr>
          <w:rFonts w:ascii="David" w:hAnsi="David"/>
          <w:rtl/>
        </w:rPr>
        <w:t>יובהר כי כל בעל תפקיד שנדרש לעבוד בגובה (הרכבת לדים, תאורה, הגברה, בינוי תפאורה וכו') חובה עליו להיות בעל אישור עבודה בגובה.</w:t>
      </w:r>
    </w:p>
    <w:p w:rsidR="00010331" w:rsidRPr="008B4C62" w:rsidRDefault="00010331" w:rsidP="00010331">
      <w:pPr>
        <w:pStyle w:val="a7"/>
        <w:widowControl w:val="0"/>
        <w:numPr>
          <w:ilvl w:val="0"/>
          <w:numId w:val="5"/>
        </w:numPr>
        <w:rPr>
          <w:rFonts w:ascii="David" w:hAnsi="David"/>
          <w:b/>
          <w:bCs/>
        </w:rPr>
      </w:pPr>
      <w:r w:rsidRPr="008B4C62">
        <w:rPr>
          <w:rFonts w:ascii="David" w:hAnsi="David"/>
          <w:b/>
          <w:bCs/>
          <w:rtl/>
        </w:rPr>
        <w:t xml:space="preserve">נוכחות בעלי תפקידים נדרשים: </w:t>
      </w:r>
    </w:p>
    <w:p w:rsidR="00010331" w:rsidRPr="00CD6A94" w:rsidRDefault="00010331" w:rsidP="00010331">
      <w:pPr>
        <w:pStyle w:val="a7"/>
        <w:widowControl w:val="0"/>
        <w:numPr>
          <w:ilvl w:val="1"/>
          <w:numId w:val="5"/>
        </w:numPr>
        <w:rPr>
          <w:rFonts w:ascii="David" w:hAnsi="David"/>
          <w:rtl/>
        </w:rPr>
      </w:pPr>
      <w:r w:rsidRPr="00CD6A94" w:rsidDel="008463B6">
        <w:rPr>
          <w:rFonts w:ascii="David" w:hAnsi="David"/>
          <w:rtl/>
        </w:rPr>
        <w:t>בודק החשמל יגיע, בתאום עם המפיק</w:t>
      </w:r>
      <w:r>
        <w:rPr>
          <w:rFonts w:ascii="David" w:hAnsi="David" w:hint="cs"/>
          <w:rtl/>
        </w:rPr>
        <w:t xml:space="preserve"> </w:t>
      </w:r>
      <w:r w:rsidRPr="00CD6A94">
        <w:rPr>
          <w:rFonts w:ascii="David" w:hAnsi="David"/>
          <w:rtl/>
        </w:rPr>
        <w:t>ומרכז ההסברה</w:t>
      </w:r>
      <w:r>
        <w:rPr>
          <w:rFonts w:ascii="David" w:hAnsi="David" w:hint="cs"/>
          <w:rtl/>
        </w:rPr>
        <w:t>,</w:t>
      </w:r>
      <w:r w:rsidRPr="00CD6A94" w:rsidDel="008463B6">
        <w:rPr>
          <w:rFonts w:ascii="David" w:hAnsi="David"/>
          <w:rtl/>
        </w:rPr>
        <w:t xml:space="preserve"> לאחר סיום כל עבודות החשמל לאתר הטקס ויבדוק את כלל חיבורי החשמל. לאחר מכן יחתום על מסמך בדיקה שיוכנס לתיק הבטיחות שיועבר למשטרה טרם הטקס.</w:t>
      </w:r>
    </w:p>
    <w:p w:rsidR="00010331" w:rsidRPr="00CD6A94" w:rsidRDefault="00010331" w:rsidP="00010331">
      <w:pPr>
        <w:pStyle w:val="a7"/>
        <w:widowControl w:val="0"/>
        <w:numPr>
          <w:ilvl w:val="1"/>
          <w:numId w:val="5"/>
        </w:numPr>
        <w:rPr>
          <w:rFonts w:ascii="David" w:hAnsi="David"/>
        </w:rPr>
      </w:pPr>
      <w:r w:rsidRPr="00CD6A94">
        <w:rPr>
          <w:rFonts w:ascii="David" w:hAnsi="David"/>
          <w:rtl/>
        </w:rPr>
        <w:t>על מנהל על הבטיחות ומהנדס הקונסטרוקציה ללוות את כל הפרויקט מתחילתו ועד סופו והכל בתיאום עם המפיק ומרכז ההסברה.</w:t>
      </w:r>
    </w:p>
    <w:p w:rsidR="00010331" w:rsidRPr="00CD6A94" w:rsidRDefault="00010331" w:rsidP="00010331">
      <w:pPr>
        <w:pStyle w:val="a7"/>
        <w:widowControl w:val="0"/>
        <w:numPr>
          <w:ilvl w:val="1"/>
          <w:numId w:val="5"/>
        </w:numPr>
        <w:rPr>
          <w:rFonts w:ascii="David" w:hAnsi="David"/>
        </w:rPr>
      </w:pPr>
      <w:r w:rsidRPr="00CD6A94">
        <w:rPr>
          <w:rFonts w:ascii="David" w:hAnsi="David"/>
          <w:rtl/>
        </w:rPr>
        <w:t xml:space="preserve">ממונה בטיחות וגהות בעבודה חייב להיות בשטח האתר באופן רציף מתחילת </w:t>
      </w:r>
      <w:r>
        <w:rPr>
          <w:rFonts w:ascii="David" w:hAnsi="David" w:hint="cs"/>
          <w:rtl/>
        </w:rPr>
        <w:t xml:space="preserve">פריקת ציוד, </w:t>
      </w:r>
      <w:r w:rsidRPr="00CD6A94">
        <w:rPr>
          <w:rFonts w:ascii="David" w:hAnsi="David"/>
          <w:rtl/>
        </w:rPr>
        <w:t>ההקמות ועד לסיום הפירוקים.</w:t>
      </w:r>
    </w:p>
    <w:p w:rsidR="00010331" w:rsidRPr="00CD6A94" w:rsidRDefault="00010331" w:rsidP="00010331">
      <w:pPr>
        <w:pStyle w:val="a7"/>
        <w:numPr>
          <w:ilvl w:val="1"/>
          <w:numId w:val="5"/>
        </w:numPr>
        <w:rPr>
          <w:rFonts w:ascii="David" w:hAnsi="David"/>
          <w:rtl/>
        </w:rPr>
      </w:pPr>
      <w:r w:rsidRPr="00CD6A94">
        <w:rPr>
          <w:rFonts w:ascii="David" w:hAnsi="David"/>
          <w:rtl/>
        </w:rPr>
        <w:t>במקרה שבו יבקש הספק להחליף בעל תפקיד ו/או קבלן משנה מטעמו, יהא על הספק לפנות למזמין בכתב בבקשה לאישורו של בעל תפקיד חדש ע"י המזמין לפחות 7 ימים מראש, והמזמין יהא רשאי ליתן את אישורו או לסרב, לפי שיקול דעתו המוחלט ובלא צורך בנימוק. החלפת בעל התפקיד מותנית באישור בכתב ומראש של המזמין.</w:t>
      </w:r>
    </w:p>
    <w:p w:rsidR="00010331" w:rsidRPr="009A7A54" w:rsidRDefault="00010331" w:rsidP="00010331">
      <w:pPr>
        <w:pStyle w:val="a7"/>
        <w:widowControl w:val="0"/>
        <w:numPr>
          <w:ilvl w:val="0"/>
          <w:numId w:val="5"/>
        </w:numPr>
        <w:rPr>
          <w:rFonts w:ascii="David" w:hAnsi="David"/>
          <w:b/>
          <w:bCs/>
        </w:rPr>
      </w:pPr>
      <w:bookmarkStart w:id="76" w:name="_Ref505087790"/>
      <w:r w:rsidRPr="009A7A54">
        <w:rPr>
          <w:rFonts w:ascii="David" w:hAnsi="David"/>
          <w:b/>
          <w:bCs/>
          <w:rtl/>
        </w:rPr>
        <w:t>מורשה נגישות (מבנים ושירות):</w:t>
      </w:r>
      <w:bookmarkEnd w:id="76"/>
    </w:p>
    <w:p w:rsidR="00010331" w:rsidRPr="00CD6A94" w:rsidRDefault="00010331" w:rsidP="00010331">
      <w:pPr>
        <w:pStyle w:val="a7"/>
        <w:widowControl w:val="0"/>
        <w:numPr>
          <w:ilvl w:val="2"/>
          <w:numId w:val="5"/>
        </w:numPr>
        <w:rPr>
          <w:rFonts w:ascii="David" w:hAnsi="David"/>
        </w:rPr>
      </w:pPr>
      <w:r w:rsidRPr="00CD6A94">
        <w:rPr>
          <w:rFonts w:ascii="David" w:hAnsi="David"/>
          <w:rtl/>
        </w:rPr>
        <w:t xml:space="preserve">על המציע להעמיד מורשה נגישות, אשר ישמש כיועץ למפיק ולבמאי הטקס בתחום ההנגשה. מורשה הנגישות נדרש להיות רשום בפנקס מורשי הנגישות המנוהל ע"י משרד העבודה, הרווחה והשירותים החברתיים - </w:t>
      </w:r>
    </w:p>
    <w:p w:rsidR="00010331" w:rsidRPr="00CD6A94" w:rsidRDefault="00010331" w:rsidP="00010331">
      <w:pPr>
        <w:widowControl w:val="0"/>
        <w:ind w:left="2255"/>
        <w:contextualSpacing/>
        <w:rPr>
          <w:rFonts w:ascii="David" w:hAnsi="David"/>
          <w:rtl/>
        </w:rPr>
      </w:pPr>
      <w:r w:rsidRPr="00CD6A94">
        <w:rPr>
          <w:rFonts w:ascii="David" w:hAnsi="David"/>
          <w:rtl/>
        </w:rPr>
        <w:t xml:space="preserve">(ראה בקישור: </w:t>
      </w:r>
      <w:r w:rsidRPr="00CD6A94">
        <w:rPr>
          <w:rFonts w:ascii="David" w:hAnsi="David"/>
        </w:rPr>
        <w:t xml:space="preserve">                                             </w:t>
      </w:r>
      <w:hyperlink r:id="rId20" w:history="1">
        <w:r w:rsidRPr="00CD6A94">
          <w:rPr>
            <w:rStyle w:val="Hyperlink"/>
            <w:rFonts w:ascii="David" w:hAnsi="David"/>
          </w:rPr>
          <w:t>http://employment.molsa.gov.il/Employment/ProfessionalLicensure/AccessibilitySpecialists/Pages/AccessibilitySpecialists.aspx</w:t>
        </w:r>
      </w:hyperlink>
      <w:r w:rsidRPr="00CD6A94">
        <w:rPr>
          <w:rFonts w:ascii="David" w:hAnsi="David"/>
          <w:rtl/>
        </w:rPr>
        <w:t>)</w:t>
      </w:r>
    </w:p>
    <w:p w:rsidR="00010331" w:rsidRPr="00CD6A94" w:rsidRDefault="00010331" w:rsidP="00010331">
      <w:pPr>
        <w:pStyle w:val="a7"/>
        <w:widowControl w:val="0"/>
        <w:numPr>
          <w:ilvl w:val="2"/>
          <w:numId w:val="5"/>
        </w:numPr>
        <w:rPr>
          <w:rFonts w:ascii="David" w:hAnsi="David"/>
        </w:rPr>
      </w:pPr>
      <w:r w:rsidRPr="00CD6A94">
        <w:rPr>
          <w:rFonts w:ascii="David" w:hAnsi="David"/>
          <w:rtl/>
        </w:rPr>
        <w:t>על מורשה הנגישות לעמוד באחד התנאים הבאים:</w:t>
      </w:r>
    </w:p>
    <w:p w:rsidR="00010331" w:rsidRPr="00CD6A94" w:rsidRDefault="00010331" w:rsidP="00010331">
      <w:pPr>
        <w:pStyle w:val="a7"/>
        <w:widowControl w:val="0"/>
        <w:numPr>
          <w:ilvl w:val="2"/>
          <w:numId w:val="5"/>
        </w:numPr>
        <w:rPr>
          <w:rFonts w:ascii="David" w:hAnsi="David"/>
        </w:rPr>
      </w:pPr>
      <w:r w:rsidRPr="00CD6A94">
        <w:rPr>
          <w:rFonts w:ascii="David" w:hAnsi="David"/>
          <w:color w:val="1B1B1B"/>
          <w:rtl/>
        </w:rPr>
        <w:t>אדריכל, מהנדס או הנדסאי</w:t>
      </w:r>
      <w:r w:rsidRPr="00CD6A94">
        <w:rPr>
          <w:rFonts w:ascii="David" w:hAnsi="David"/>
          <w:color w:val="1B1B1B"/>
        </w:rPr>
        <w:t>.</w:t>
      </w:r>
    </w:p>
    <w:p w:rsidR="00010331" w:rsidRPr="00CD6A94" w:rsidRDefault="00010331" w:rsidP="00010331">
      <w:pPr>
        <w:pStyle w:val="a7"/>
        <w:widowControl w:val="0"/>
        <w:numPr>
          <w:ilvl w:val="2"/>
          <w:numId w:val="5"/>
        </w:numPr>
        <w:rPr>
          <w:rFonts w:ascii="David" w:hAnsi="David"/>
        </w:rPr>
      </w:pPr>
      <w:r w:rsidRPr="00CD6A94">
        <w:rPr>
          <w:rFonts w:ascii="David" w:hAnsi="David"/>
          <w:color w:val="1B1B1B"/>
          <w:rtl/>
        </w:rPr>
        <w:t>בעל מקצוע אקדמי או טכנולוגי אשר שר התעשייה המסחר והתעסוקה, בהתייעצות עם נציב שוויון זכויות לאנשים עם מוגבלות, הכיר בו כמקצוע מתאים לצורך הכרה בו כמורשה לנגישות השירות לרבות רופא אחות, מרפא בעיסוק, פיזיותרפיסט, פסיכולוג, עובד סוציאלי, או קלינאי תקשורת; סוציולוג, מהנדס תעשיה וניהול, וכן מעצב פנים, עוסק בחינוך, עוסק במדעי ההתנהגות, אם הם בעלי תואר אקדמי בתחום העיסוק</w:t>
      </w:r>
      <w:r w:rsidRPr="00CD6A94">
        <w:rPr>
          <w:rFonts w:ascii="David" w:hAnsi="David"/>
          <w:color w:val="1B1B1B"/>
        </w:rPr>
        <w:t>,</w:t>
      </w:r>
    </w:p>
    <w:p w:rsidR="00010331" w:rsidRPr="00CD6A94" w:rsidRDefault="00010331" w:rsidP="00010331">
      <w:pPr>
        <w:pStyle w:val="a7"/>
        <w:widowControl w:val="0"/>
        <w:numPr>
          <w:ilvl w:val="2"/>
          <w:numId w:val="5"/>
        </w:numPr>
        <w:rPr>
          <w:rFonts w:ascii="David" w:hAnsi="David"/>
        </w:rPr>
      </w:pPr>
      <w:r w:rsidRPr="00CD6A94">
        <w:rPr>
          <w:rFonts w:ascii="David" w:hAnsi="David"/>
          <w:color w:val="1B1B1B"/>
          <w:rtl/>
        </w:rPr>
        <w:t>בעל תואר אקדמי מוכר בנגישות לאנשים עם מוגבלויות שונות ממוסד להשכלה גבוהה, בארץ או בחו"ל</w:t>
      </w:r>
      <w:r w:rsidRPr="00CD6A94">
        <w:rPr>
          <w:rFonts w:ascii="David" w:hAnsi="David"/>
          <w:color w:val="1B1B1B"/>
        </w:rPr>
        <w:t>.</w:t>
      </w:r>
    </w:p>
    <w:p w:rsidR="00010331" w:rsidRPr="00CD6A94" w:rsidRDefault="00010331" w:rsidP="00010331">
      <w:pPr>
        <w:pStyle w:val="a7"/>
        <w:widowControl w:val="0"/>
        <w:numPr>
          <w:ilvl w:val="2"/>
          <w:numId w:val="5"/>
        </w:numPr>
        <w:rPr>
          <w:rStyle w:val="Hyperlink"/>
          <w:rFonts w:ascii="David" w:hAnsi="David"/>
          <w:color w:val="auto"/>
          <w:u w:val="none"/>
        </w:rPr>
      </w:pPr>
      <w:r w:rsidRPr="00CD6A94">
        <w:rPr>
          <w:rFonts w:ascii="David" w:hAnsi="David"/>
          <w:color w:val="1B1B1B"/>
          <w:rtl/>
        </w:rPr>
        <w:t>בעל תואר שני בכל תחום שהוא</w:t>
      </w:r>
      <w:r w:rsidRPr="00CD6A94">
        <w:rPr>
          <w:rFonts w:ascii="David" w:hAnsi="David"/>
        </w:rPr>
        <w:t xml:space="preserve"> ,</w:t>
      </w:r>
      <w:hyperlink r:id="rId21" w:anchor="page=31" w:tgtFrame="_blank" w:history="1">
        <w:r w:rsidRPr="00CD6A94">
          <w:rPr>
            <w:rStyle w:val="Hyperlink"/>
            <w:rFonts w:ascii="David" w:hAnsi="David"/>
            <w:color w:val="auto"/>
            <w:u w:val="none"/>
            <w:rtl/>
          </w:rPr>
          <w:t>ראו הגדרת מורשים לנגישות השירות בחוק</w:t>
        </w:r>
      </w:hyperlink>
      <w:hyperlink r:id="rId22" w:tgtFrame="_blank" w:history="1">
        <w:r w:rsidRPr="00CD6A94">
          <w:rPr>
            <w:rStyle w:val="Hyperlink"/>
            <w:rFonts w:ascii="David" w:hAnsi="David"/>
            <w:color w:val="auto"/>
            <w:u w:val="none"/>
          </w:rPr>
          <w:t> </w:t>
        </w:r>
        <w:r w:rsidRPr="00CD6A94">
          <w:rPr>
            <w:rStyle w:val="Hyperlink"/>
            <w:rFonts w:ascii="David" w:hAnsi="David"/>
            <w:color w:val="auto"/>
            <w:u w:val="none"/>
            <w:rtl/>
          </w:rPr>
          <w:t>ובתקנות מורשים לנגישות השירות</w:t>
        </w:r>
        <w:r w:rsidRPr="00CD6A94">
          <w:rPr>
            <w:rStyle w:val="Hyperlink"/>
            <w:rFonts w:ascii="David" w:hAnsi="David"/>
            <w:color w:val="auto"/>
            <w:u w:val="none"/>
          </w:rPr>
          <w:t>.</w:t>
        </w:r>
      </w:hyperlink>
    </w:p>
    <w:p w:rsidR="00010331" w:rsidRPr="00CD6A94" w:rsidRDefault="00010331" w:rsidP="00010331">
      <w:pPr>
        <w:pStyle w:val="a7"/>
        <w:widowControl w:val="0"/>
        <w:numPr>
          <w:ilvl w:val="2"/>
          <w:numId w:val="5"/>
        </w:numPr>
        <w:rPr>
          <w:rFonts w:ascii="David" w:hAnsi="David"/>
        </w:rPr>
      </w:pPr>
      <w:r w:rsidRPr="00CD6A94">
        <w:rPr>
          <w:rFonts w:ascii="David" w:hAnsi="David"/>
          <w:rtl/>
        </w:rPr>
        <w:t>מורשה הנגישות יבחן ויאשר את כל תכנית הנגישות לטקס. במידת הצורך יצביע מורשה הנגישות על התאמות ושינויים נדרשים ועל המציע הזוכה לתקנם באופן מיידי בהתאם להוראות מורשה הנגישות.</w:t>
      </w:r>
    </w:p>
    <w:p w:rsidR="00B937BC" w:rsidRPr="00B937BC" w:rsidRDefault="00B937BC" w:rsidP="005C1BB4">
      <w:pPr>
        <w:pStyle w:val="a7"/>
        <w:widowControl w:val="0"/>
        <w:numPr>
          <w:ilvl w:val="1"/>
          <w:numId w:val="5"/>
        </w:numPr>
        <w:rPr>
          <w:rFonts w:ascii="David" w:hAnsi="David"/>
          <w:rtl/>
        </w:rPr>
      </w:pPr>
      <w:r w:rsidRPr="00B937BC">
        <w:rPr>
          <w:rFonts w:ascii="David" w:hAnsi="David"/>
          <w:b/>
          <w:bCs/>
          <w:rtl/>
        </w:rPr>
        <w:t>לוגיסטיקה-</w:t>
      </w: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0"/>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Pr="00B937BC" w:rsidRDefault="00B937BC" w:rsidP="00925EAB">
      <w:pPr>
        <w:pStyle w:val="a7"/>
        <w:widowControl w:val="0"/>
        <w:numPr>
          <w:ilvl w:val="1"/>
          <w:numId w:val="38"/>
        </w:numPr>
        <w:rPr>
          <w:rFonts w:ascii="David" w:hAnsi="David"/>
          <w:vanish/>
          <w:rtl/>
        </w:rPr>
      </w:pPr>
    </w:p>
    <w:p w:rsidR="00B937BC" w:rsidRDefault="00B937BC" w:rsidP="00925EAB">
      <w:pPr>
        <w:pStyle w:val="a7"/>
        <w:widowControl w:val="0"/>
        <w:numPr>
          <w:ilvl w:val="2"/>
          <w:numId w:val="38"/>
        </w:numPr>
        <w:ind w:left="2006" w:hanging="900"/>
        <w:rPr>
          <w:rFonts w:ascii="David" w:hAnsi="David"/>
        </w:rPr>
      </w:pPr>
      <w:r w:rsidRPr="00B937BC">
        <w:rPr>
          <w:rFonts w:ascii="David" w:hAnsi="David"/>
          <w:rtl/>
        </w:rPr>
        <w:t>במה מרכזית:</w:t>
      </w:r>
    </w:p>
    <w:p w:rsidR="00B937BC" w:rsidRDefault="00B937BC" w:rsidP="00925EAB">
      <w:pPr>
        <w:pStyle w:val="a7"/>
        <w:widowControl w:val="0"/>
        <w:numPr>
          <w:ilvl w:val="2"/>
          <w:numId w:val="38"/>
        </w:numPr>
        <w:ind w:left="2006" w:hanging="900"/>
        <w:rPr>
          <w:rFonts w:ascii="David" w:hAnsi="David"/>
        </w:rPr>
      </w:pPr>
      <w:r w:rsidRPr="00B937BC">
        <w:rPr>
          <w:rFonts w:ascii="David" w:hAnsi="David"/>
          <w:rtl/>
        </w:rPr>
        <w:t>הקמת הבמה המרכזית בהתאם לרעיון המארגן כפי שאושר במסגרת הראיון בהליך המכרז, אשר יכלול בין היתר:</w:t>
      </w:r>
    </w:p>
    <w:p w:rsidR="00B937BC" w:rsidRDefault="00B937BC" w:rsidP="00B937BC">
      <w:pPr>
        <w:pStyle w:val="a7"/>
        <w:widowControl w:val="0"/>
        <w:ind w:left="2006"/>
        <w:rPr>
          <w:rFonts w:ascii="David" w:hAnsi="David"/>
          <w:rtl/>
        </w:rPr>
      </w:pPr>
      <w:r w:rsidRPr="00B937BC">
        <w:rPr>
          <w:rFonts w:ascii="David" w:hAnsi="David"/>
          <w:rtl/>
        </w:rPr>
        <w:t>הקמת במות הגבהה באמצעות במות לאייר או פודיומים, בבנייה יחודית בהתאם לעיצוב ובמידת הצורך.</w:t>
      </w:r>
    </w:p>
    <w:p w:rsidR="00B937BC" w:rsidRDefault="00B937BC" w:rsidP="00B937BC">
      <w:pPr>
        <w:pStyle w:val="a7"/>
        <w:widowControl w:val="0"/>
        <w:ind w:left="2006"/>
        <w:rPr>
          <w:rFonts w:ascii="David" w:hAnsi="David"/>
          <w:rtl/>
        </w:rPr>
      </w:pPr>
      <w:r w:rsidRPr="00B937BC">
        <w:rPr>
          <w:rFonts w:ascii="David" w:hAnsi="David"/>
          <w:rtl/>
        </w:rPr>
        <w:t>הקמת מדרגות מעוצבות, כולל פירוק כסאות ישיבה באולם בהתאם לצורך, בבנייה יחודית בהתאם לעיצוב ובמידת הצורך ואשר עונים לכללי הבטיחות והנגישות.</w:t>
      </w:r>
    </w:p>
    <w:p w:rsidR="00B937BC" w:rsidRDefault="00B937BC" w:rsidP="00B937BC">
      <w:pPr>
        <w:pStyle w:val="a7"/>
        <w:widowControl w:val="0"/>
        <w:ind w:left="2006"/>
        <w:rPr>
          <w:rFonts w:ascii="David" w:hAnsi="David"/>
          <w:rtl/>
        </w:rPr>
      </w:pPr>
      <w:r w:rsidRPr="00B937BC">
        <w:rPr>
          <w:rFonts w:ascii="David" w:hAnsi="David"/>
          <w:rtl/>
        </w:rPr>
        <w:t>הקמת מעקות בטיחות מעוצבות, בהתאם לעיצוב ובמידת הצורך ואשר עונים לכללי הבטיחות והנגישות.</w:t>
      </w:r>
    </w:p>
    <w:p w:rsidR="00B937BC" w:rsidRDefault="00B937BC" w:rsidP="00B937BC">
      <w:pPr>
        <w:pStyle w:val="a7"/>
        <w:widowControl w:val="0"/>
        <w:ind w:left="2006"/>
        <w:rPr>
          <w:rFonts w:ascii="David" w:hAnsi="David"/>
          <w:rtl/>
        </w:rPr>
      </w:pPr>
      <w:r w:rsidRPr="00B937BC">
        <w:rPr>
          <w:rFonts w:ascii="David" w:hAnsi="David"/>
          <w:rtl/>
        </w:rPr>
        <w:t xml:space="preserve">כיסוי משטח הבמה וכלל הבמות מכלל הכיוונים הגלויים לעין וזאת באמצעות שטיחים, משטחי </w:t>
      </w:r>
      <w:r w:rsidRPr="00B937BC">
        <w:rPr>
          <w:rFonts w:ascii="David" w:hAnsi="David"/>
        </w:rPr>
        <w:t>PVC</w:t>
      </w:r>
      <w:r w:rsidRPr="00B937BC">
        <w:rPr>
          <w:rFonts w:ascii="David" w:hAnsi="David"/>
          <w:rtl/>
        </w:rPr>
        <w:t xml:space="preserve"> או כל פתרון כיסוי אחר, , בהתאם לעיצוב הבמה.</w:t>
      </w:r>
    </w:p>
    <w:p w:rsidR="00B937BC" w:rsidRPr="00B937BC" w:rsidRDefault="00B937BC" w:rsidP="00B937BC">
      <w:pPr>
        <w:pStyle w:val="a7"/>
        <w:widowControl w:val="0"/>
        <w:ind w:left="2006"/>
        <w:rPr>
          <w:rFonts w:ascii="David" w:hAnsi="David"/>
          <w:rtl/>
        </w:rPr>
      </w:pPr>
      <w:r w:rsidRPr="00B937BC">
        <w:rPr>
          <w:rFonts w:ascii="David" w:hAnsi="David"/>
          <w:rtl/>
        </w:rPr>
        <w:t>הקמת במות הגבהה למסכי הלד והקרנת המעגל הסגור, בהתאם לעיצוב ובתכנון המוקדם.</w:t>
      </w:r>
    </w:p>
    <w:p w:rsidR="00B937BC" w:rsidRPr="00B937BC" w:rsidRDefault="00B937BC" w:rsidP="00925EAB">
      <w:pPr>
        <w:pStyle w:val="a7"/>
        <w:widowControl w:val="0"/>
        <w:numPr>
          <w:ilvl w:val="2"/>
          <w:numId w:val="38"/>
        </w:numPr>
        <w:rPr>
          <w:rFonts w:ascii="David" w:hAnsi="David"/>
          <w:rtl/>
        </w:rPr>
      </w:pPr>
      <w:r w:rsidRPr="00B937BC">
        <w:rPr>
          <w:rFonts w:ascii="David" w:hAnsi="David"/>
          <w:rtl/>
        </w:rPr>
        <w:t>כלל תכניות הבנייה יועברו לאישור מרכז ההסברה לפחות 10 ימים לפני תחילת ההקמות.</w:t>
      </w:r>
    </w:p>
    <w:p w:rsidR="00B937BC" w:rsidRDefault="00B937BC" w:rsidP="00925EAB">
      <w:pPr>
        <w:pStyle w:val="a7"/>
        <w:widowControl w:val="0"/>
        <w:numPr>
          <w:ilvl w:val="2"/>
          <w:numId w:val="38"/>
        </w:numPr>
        <w:rPr>
          <w:rFonts w:ascii="David" w:hAnsi="David"/>
        </w:rPr>
      </w:pPr>
      <w:r w:rsidRPr="00B937BC">
        <w:rPr>
          <w:rFonts w:ascii="David" w:hAnsi="David"/>
          <w:rtl/>
        </w:rPr>
        <w:t>הקמת כלל הבמות לפי לוח הזמנים שיקבע, כולל תכנון בידוק ושיקוף של היחידה לאבטחת אישים. כולל סבלות, הובלה והרכבה של כל הבמות.</w:t>
      </w:r>
    </w:p>
    <w:p w:rsidR="00B937BC" w:rsidRPr="004111B8" w:rsidRDefault="00B937BC" w:rsidP="00010331">
      <w:pPr>
        <w:pStyle w:val="a7"/>
        <w:widowControl w:val="0"/>
        <w:numPr>
          <w:ilvl w:val="0"/>
          <w:numId w:val="38"/>
        </w:numPr>
        <w:rPr>
          <w:rFonts w:ascii="David" w:hAnsi="David"/>
          <w:b/>
          <w:bCs/>
          <w:rtl/>
        </w:rPr>
      </w:pPr>
      <w:r w:rsidRPr="004111B8">
        <w:rPr>
          <w:rFonts w:ascii="David" w:hAnsi="David"/>
          <w:b/>
          <w:bCs/>
          <w:rtl/>
        </w:rPr>
        <w:t>דוכן נואמים:</w:t>
      </w:r>
    </w:p>
    <w:p w:rsidR="00B937BC" w:rsidRPr="00B937BC" w:rsidRDefault="00B937BC" w:rsidP="00925EAB">
      <w:pPr>
        <w:pStyle w:val="a7"/>
        <w:widowControl w:val="0"/>
        <w:numPr>
          <w:ilvl w:val="1"/>
          <w:numId w:val="38"/>
        </w:numPr>
        <w:ind w:left="1440"/>
        <w:rPr>
          <w:rFonts w:ascii="David" w:hAnsi="David"/>
          <w:rtl/>
        </w:rPr>
      </w:pPr>
      <w:r w:rsidRPr="00B937BC">
        <w:rPr>
          <w:rFonts w:ascii="David" w:hAnsi="David" w:hint="cs"/>
          <w:rtl/>
        </w:rPr>
        <w:t>ב</w:t>
      </w:r>
      <w:r w:rsidRPr="00B937BC">
        <w:rPr>
          <w:rFonts w:ascii="David" w:hAnsi="David"/>
          <w:rtl/>
        </w:rPr>
        <w:t>נייה או השכרה של דוכן נואמים המעוצב לפי הקו העיצובי של האירוע.</w:t>
      </w:r>
    </w:p>
    <w:p w:rsidR="00B937BC" w:rsidRPr="00B937BC" w:rsidRDefault="00B937BC" w:rsidP="00925EAB">
      <w:pPr>
        <w:pStyle w:val="a7"/>
        <w:widowControl w:val="0"/>
        <w:numPr>
          <w:ilvl w:val="1"/>
          <w:numId w:val="38"/>
        </w:numPr>
        <w:ind w:left="1440"/>
        <w:rPr>
          <w:rFonts w:ascii="David" w:hAnsi="David"/>
          <w:rtl/>
        </w:rPr>
      </w:pPr>
      <w:r w:rsidRPr="00B937BC">
        <w:rPr>
          <w:rFonts w:ascii="David" w:hAnsi="David"/>
          <w:rtl/>
        </w:rPr>
        <w:t>לדוכן הנואמים תהיה תאורה פנימית לטובת תאורת הטקסט של המנחה.</w:t>
      </w:r>
    </w:p>
    <w:p w:rsidR="00B937BC" w:rsidRPr="00B937BC" w:rsidRDefault="00B937BC" w:rsidP="00925EAB">
      <w:pPr>
        <w:pStyle w:val="a7"/>
        <w:widowControl w:val="0"/>
        <w:numPr>
          <w:ilvl w:val="1"/>
          <w:numId w:val="38"/>
        </w:numPr>
        <w:ind w:left="1440"/>
        <w:rPr>
          <w:rFonts w:ascii="David" w:hAnsi="David"/>
          <w:rtl/>
        </w:rPr>
      </w:pPr>
      <w:r w:rsidRPr="00B937BC">
        <w:rPr>
          <w:rFonts w:ascii="David" w:hAnsi="David"/>
          <w:rtl/>
        </w:rPr>
        <w:t>בחזית הדוכן יוצב סמל המדינה בצורה בולטת ומכבדת.</w:t>
      </w:r>
    </w:p>
    <w:p w:rsidR="00B937BC" w:rsidRDefault="00B937BC" w:rsidP="00925EAB">
      <w:pPr>
        <w:pStyle w:val="a7"/>
        <w:widowControl w:val="0"/>
        <w:numPr>
          <w:ilvl w:val="1"/>
          <w:numId w:val="38"/>
        </w:numPr>
        <w:ind w:left="1440"/>
        <w:rPr>
          <w:rFonts w:ascii="David" w:hAnsi="David"/>
        </w:rPr>
      </w:pPr>
      <w:r w:rsidRPr="00B937BC">
        <w:rPr>
          <w:rFonts w:ascii="David" w:hAnsi="David"/>
          <w:rtl/>
        </w:rPr>
        <w:t>עיצוב הדוכן יאושר על ידי מרכז ההסברה לפחות 10 ימים לפני תחילת ההקמות לאירוע.</w:t>
      </w:r>
    </w:p>
    <w:p w:rsidR="004111B8" w:rsidRDefault="004111B8" w:rsidP="004111B8">
      <w:pPr>
        <w:pStyle w:val="a7"/>
        <w:widowControl w:val="0"/>
        <w:ind w:left="1440"/>
        <w:rPr>
          <w:rFonts w:ascii="David" w:hAnsi="David"/>
        </w:rPr>
      </w:pP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סידור פרחים: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סידור</w:t>
      </w:r>
      <w:r w:rsidR="00255941">
        <w:rPr>
          <w:rFonts w:ascii="David" w:hAnsi="David" w:hint="cs"/>
          <w:rtl/>
        </w:rPr>
        <w:t>י</w:t>
      </w:r>
      <w:r w:rsidRPr="00B937BC">
        <w:rPr>
          <w:rFonts w:ascii="David" w:hAnsi="David"/>
          <w:rtl/>
        </w:rPr>
        <w:t xml:space="preserve"> פרחים יפ</w:t>
      </w:r>
      <w:r w:rsidR="00255941">
        <w:rPr>
          <w:rFonts w:ascii="David" w:hAnsi="David" w:hint="cs"/>
          <w:rtl/>
        </w:rPr>
        <w:t>ים</w:t>
      </w:r>
      <w:r w:rsidRPr="00B937BC">
        <w:rPr>
          <w:rFonts w:ascii="David" w:hAnsi="David"/>
          <w:rtl/>
        </w:rPr>
        <w:t xml:space="preserve"> ומכובד</w:t>
      </w:r>
      <w:r w:rsidR="00255941">
        <w:rPr>
          <w:rFonts w:ascii="David" w:hAnsi="David" w:hint="cs"/>
          <w:rtl/>
        </w:rPr>
        <w:t>ים</w:t>
      </w:r>
      <w:r w:rsidRPr="00B937BC">
        <w:rPr>
          <w:rFonts w:ascii="David" w:hAnsi="David"/>
          <w:rtl/>
        </w:rPr>
        <w:t>, בהתאם לעיצוב הבמה ולקונספט הכללי של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סידור הפרחים יאושר על ידי מרכז ההסברה לפחות 10 ימים לפני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זר הגשה: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זר פרחים להגשה לזוכים המתאים לעיצוב הבמה והקו המארגן של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הזר יהיה עטוף בצורה מכובדת ויפה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זר ההגשה יאושר על ידי מרכז ההסברה לפחות 10 ימים לפני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תפאורה: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הקמת כלל התפאורה לאירוע לפי תכניות מעצב הבמה והתפאורה, אשר יכלול בין היתר: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לוחות וקירות לסגירת הבמה, כולל כלל ההתאמות והדקורציה בהתאם לתכנון מעצב הבמה והתפאורה.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התקנת גופי תאורה בתפאורה בהתאם לתכנון ולעיצוב של מעצב הבמה והתפאורה.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תליית בדים, וילונות ופדוגות לסגירת היקף הבמה באופן שיסתיר את הקלעים והצוגים.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הובלה, הרכבה, סבלות והובלה לבידוק של כלל ציוד התפאורה המוקם בהתאם לדרישות היחידה לאבטחת אישים.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תוכנית התפאורה כולל תרשימים וסקיצות יובא לאישור משרד ההסברה עד 10 ימים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שולחן נשיאות: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שולחן נשיאות מעוצב בהתאם לעיצוב הבמה והתפאורה כולל בנייה מיוחדת לטובת האירוע בהתאם לתכנון מעצב הבמה והתפאורה.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השולחן יהיה יציב וברוחב המספיק להניח עליו חוברת בגודל </w:t>
      </w:r>
      <w:r w:rsidRPr="00B937BC">
        <w:rPr>
          <w:rFonts w:ascii="David" w:hAnsi="David"/>
        </w:rPr>
        <w:t>A</w:t>
      </w:r>
      <w:r w:rsidRPr="00B937BC">
        <w:rPr>
          <w:rFonts w:ascii="David" w:hAnsi="David"/>
          <w:rtl/>
        </w:rPr>
        <w:t>4 וכן כוס שתייה.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על השולחן יוצבו 6 כוסות זכוכית מלאות במיים לטובת חברי הנשיאות.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שולחן הנשיאות יאושר עם מרכז ההסברה עד 10 ימים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שולחן/ות לזוכים: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בנייה והצבה של שולחן או שולחנות ל- 10 זוכים, בהתאם לתכנון מעצב הבמה והתפאורה.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השולחן יהיה יציב וברוחב המספיק להניח עליו חוברת בגודל </w:t>
      </w:r>
      <w:r w:rsidRPr="00B937BC">
        <w:rPr>
          <w:rFonts w:ascii="David" w:hAnsi="David"/>
        </w:rPr>
        <w:t>A</w:t>
      </w:r>
      <w:r w:rsidRPr="00B937BC">
        <w:rPr>
          <w:rFonts w:ascii="David" w:hAnsi="David"/>
          <w:rtl/>
        </w:rPr>
        <w:t>4 וכן כוס שתייה.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על השולחן/ות יוצבו 10 כוסות זכוכית מלאות במים לטובת הזוכים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שולחן/ות הזוכים יאושר עם מרכז ההסברה עד 10 ימים לפני מועד תחילת ההקמות לאירוע.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הרחבת השולחן לזוכה נוסף</w:t>
      </w:r>
      <w:r w:rsidRPr="00B937BC">
        <w:rPr>
          <w:rFonts w:ascii="David" w:hAnsi="David" w:hint="cs"/>
          <w:rtl/>
        </w:rPr>
        <w:t>.</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כורסא מהודרת: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כורסת ישיבה מפוארת ונוחה לטובת ישיבת חברי הנשיאות והזוכים.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הכורסא תהיה תואמת לקו העיצובי אותו יתכנן מעצב הבמה והתפאורה והיא תהיה חלק מהתוכנית העיצובית המלאה.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הכורסא תאושר על ידי מרכז ההסברה עד 10 ימים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עריכת חומרי ההקרנה: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עריכה, עיצוב והכנת כלל החומרים המוקרנים על גבי המסכים באירוע, תוך שמירה על הקו העיצובי של האירוע כפי שיוגדר על ידי מעצבת ההזמנה והחוברת של הפרס מטעם משרד החינוך ובין היתר: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פריסט קבלת פנים כולל הצבת הלוגואים של המשרדים בהתאם לדרישות המשרד.</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פריסטים שונים לכל זוכה לזמן קבלת הפרס.</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רקעים, סרטונים ואנימציות לקטעים האמנותיים באופן שישתלב ויותאם יחד לקטע אמנותי אחד שלם.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איסוף חומרי ארכיון במידת הצורך וטיפול בתשלום זכויות היוצרים לכלל החומרים המוקרנים, בהתאם לחוק והתקנות. תשלום זכויות יוצרים למעצבת משרד החינוך על השימוש בקו העיצובי הכללי של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אישור מרכז ההסברה לכלל חומרי ההקרנה והפריסטים עד 14 יום ממועד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הפקת סרטון זוכה: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הפקה של סרטון על כל אחד מהזוכים אשר מתאר את פועלו ואת הנימוקים של וועדת הפרס לזכייתו. הסרטון יכלול ראיון עם הזוכה וקטעים מתוכו ישולבו בסרטון. אורך כל סרטון לא יעלה על 2.5 דקות. המחיר בהצעה יכלול בין היתר: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הפקת הסרטון</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ביצוע תחקיר מקדים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כתיבת תסריט</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תיאום ימי הצילום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איסוף חומרי ארכיון ותשלום בגינם במידת הצורך</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צילום – עד שני ימי צילום לסרטון</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עריכת וידיאו</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עריכת אפטר וכותרות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הקלטות סאונד, קריין ופס-קול לסרטון</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עיצוב סאונד ואריזה דיגיטלית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התקנת כתוביות הנגשה בעברית לכלל הסרטונים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אישור כלל הסרטונים מול מרכז ההסברה עד ל- 10 ימים לפני מועד תחילת ההקמות לאירוע וביצוע כל התיקונים הנדרשים.</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קריין מקצועי לסרטים: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שכירת שירותי קריין/ית מקצועי וידוע לטובת הקלטת טקסט הקריינות לסרטון.</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הקריין/ית יאושר מראש על ידי מרכז ההסברה וזאת לפני תחילת ההקלטות.</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שילוט הכוונה פנימי:</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עיצוב והפקת שילוט הכוונה פנימי בהתאם לקו העיצובי של האירוע ולדרישות המשרד, תכנית הכוונת הקהל, הבטיחות והנגישות.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השילוט יודפס ע"ג קנבס איכותי בגודל לפחות  ס"מ50/50.</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שלטי מיתוג לאירוע – באולם כניסת הקהל יתלה שלט מיתוג בגודל לפחות 10 </w:t>
      </w:r>
      <w:r w:rsidRPr="00B937BC">
        <w:rPr>
          <w:rFonts w:ascii="David" w:hAnsi="David"/>
        </w:rPr>
        <w:t>X</w:t>
      </w:r>
      <w:r w:rsidRPr="00B937BC">
        <w:rPr>
          <w:rFonts w:ascii="David" w:hAnsi="David"/>
          <w:rtl/>
        </w:rPr>
        <w:t xml:space="preserve"> 4 אשר יודפס בהתאם לקו העיצובי של האירוע ע"ג שמשונית.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מחיר השילוט יכלול עיצוב, הובלה והתקנה.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השילוט יאושר על ידי המשרד לפחות 10 ימים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שילוט הכוונה חיצוני:</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שילוט הכוונה לחניונים השונים ולהגעה לאירוע מהכניסה לעיר וכל הרחובות המרכזיים בסביבת בנייני האומה כולל:</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עיצוב והפקת השילוט בהתאם לקו העיצובי של האירוע וסימון ברור של הנכוונה לחניוני האירוע והכניסות.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השילוט יודפס על גבי </w:t>
      </w:r>
      <w:r w:rsidRPr="00B937BC">
        <w:rPr>
          <w:rFonts w:ascii="David" w:hAnsi="David"/>
        </w:rPr>
        <w:t>PVC</w:t>
      </w:r>
      <w:r w:rsidRPr="00B937BC">
        <w:rPr>
          <w:rFonts w:ascii="David" w:hAnsi="David"/>
          <w:rtl/>
        </w:rPr>
        <w:t xml:space="preserve"> בגודל לפחות 80/80 ס"מ.</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מחיר השילוט יכלול עיצוב, הובלה והתקנה.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השילוט יאושר על ידי המשרד לפחות 10 ימים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מזון וכלכלה לצוות והאמנים: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על המפיק לדאוג לכלכלתם של כל העובדים, כולל אנשי ההפקה, האמנים והעובדים הטכניים.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במהלך ימי ההקמה והאירוע תהיה עמדת שתייה קרה (מים קרים לפחות) וכן עמדת שתייה חמה הכוללת אמצעים להכנה עצמית של תה וקפה אשר תהיה זמינה לכלל הצוותים. עמדות מים נוספות ימוקמו בכל כניסה לבמה.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במהלך ימי ההקמה תהיה עמדת כיבוד זמינה בה יוגשו פירות, ירקות ודברי מאפה.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בכל אחד מימי ההפקה תוגש ארוחה חמה אחת לפחות </w:t>
      </w:r>
      <w:r w:rsidRPr="00E229A1">
        <w:rPr>
          <w:rFonts w:ascii="David" w:hAnsi="David"/>
          <w:u w:val="single"/>
          <w:rtl/>
        </w:rPr>
        <w:t>לכלל הצוותים</w:t>
      </w:r>
      <w:r w:rsidRPr="00B937BC">
        <w:rPr>
          <w:rFonts w:ascii="David" w:hAnsi="David"/>
          <w:rtl/>
        </w:rPr>
        <w:t>, אשר תכלול מנה בשרית ו/או צמחונית, לחם ולפחות שני סוגי פחמימה לסועד.</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תפריט המזון והכלכלה יאושר מראש על ידי מרכז ההסברה על 10 ימים לפני מועד תחילת ההקמות.</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כלי נגינה: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באחריות המפיק לדאוג לקיומם של כל כלי הנגינה הדרושים לנגנים באירוע.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כלי הנגינה יאושר עם מרכז ההסברה עד עשרה ימי עבודה לפני מועד תחילת ההקמות.</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מערכת הגברה: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באחריות המפיק לשכור את שירותי חברת הגברה מנוסה ואיכותית אשר תדע לתת מענה לכל הפחות למפרט הנ"ל:</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טכנאי קול מנוסה ומקצועי לטובת תכנות והפעלת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לפחות שני טכנאי "בק-ליין" לטובת עלייה לבמה וטיפול בתקלות במידת הצורך, הלבושים בלבוש הולם – מכנס שחור וחולצה שחורה ללא סמליל (לוגו) החברה.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קונסולה דיגיטלית איכותית.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הגברה (</w:t>
      </w:r>
      <w:r w:rsidRPr="00B937BC">
        <w:rPr>
          <w:rFonts w:ascii="David" w:hAnsi="David"/>
        </w:rPr>
        <w:t>PA</w:t>
      </w:r>
      <w:r w:rsidRPr="00B937BC">
        <w:rPr>
          <w:rFonts w:ascii="David" w:hAnsi="David"/>
          <w:rtl/>
        </w:rPr>
        <w:t>) הכוללת בין היתר מערכת רמקולים תלויה באמצעות מנועים אשר תתן מענה לאולם וליציע. רמקולים בקדמת במה שיתנו מענה לשורות הראשונות. רמקולי בס (סאב) בהתאם לגודל האולם.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מיקרופון עיפרון שולחני כפול למנחה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כלל החיבורים והמיקרופונים הדרושים לנגנים, הזמרים ושאר משתתפי הבמה. מיקרופונים של זמרים סולנים ובמידת הצורך של נגנים יהיו אלחוטיים. יש לבצע בדיקה מקדימה לקווים אלחוטיים מול היחידה לאבטחת אישים.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מוניטורים לנגנים, לזמרים ולשאר משתתפי הבמה (באמצעות רמקול או אזנייה אלחוטית) בשליחה נפרדת לכל גורם מקבל. מוניטורים למקבלי הפרס ולשולחן הנשיאות שיאפשר שמיעה טובה ואיכותית של האירוע על הבמה.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חיבור איכותי לסאונד ההקרנה.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קופסת עיתונאים עם לכל הפחות 12 יציאות הנשלטות בנפרד.</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יציאה דיגיטלית לניידת השידור.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כל דרישה נוספת אשר תידרש לטובת הגברה איכותית וטובה של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ההגברה יאושר על ידי מרכז ההסברה עד 10 ימי עסקים לפני האירוע.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הגברה לקבלת הפנים: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הגברה לאולם ההתכנסות המרכזי (טרקלין אגם) בעלת שליטה נפרדת אשר תאפשר השמעת מוזיקת רקע וכריזה.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הגברה לאולם קבלת הפנים (דולצ'ין) בעלת שליטה נפרדת אשר תאפשר השמעת מוזיקת רקע וכריזה.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מערכות ההגברה יהיו איכותיות ויאפשרו שמיעה טובה בכל מתחם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רשימת השירים, הקטעים המוזיקאליים והשמעתם, כולל תשלום זכויות ואקו"ם, תהיה באחריות המפיק.</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המערכות ורשימת ההשמעה תובא לאישור מרכז ההסברה עד 10 ימי עבודה ממועד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תאורה: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תאורה מקצועית התואמת את דרישות מעצב התאורה ומותאמת לקו העיצובי של האירוע, לבמה ולשידור טלויזיה אשר תכלול בין היתר: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תאורן מקצועי ומנוסה לתכנות מקדים והפעלת התאורה באירוע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הפעלת תאורה מתקדם ומקצועי</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לפחות 2 טכנאי "בק-ליין" לטובת טיפול בתקלות תאורה במהלך האירוע הלבושים בלבוש מכבד- מכנס שחור וחולצה שחורה ללא סמליל (לוגו) החברה.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תלייה באמצעות טראסים ומנועים של פנסים מעל הקהל</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תאורת שטיפה לכל חלקי הבמה בשליטה נפרדת לכל אזור ובהתאם לדרישות מעצב התאורה והטלויזיה.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לפחות 36 פנסים חכמים תלויים לטובת שטיפה צבעונית וספיישלים מיוחדים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פולו-ספוט</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לפחות 6 פנסים חכמים המוצבים על הבמה.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תאורת קהל אשר תאפשר צילום איכותי של הקהל בטלויזיה.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כלל הפנסים הדרושים לפי תכנון מעצב התאורה.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התאורה יועבר לאישור מרכז ההסברה עד 10 ימי עבודה לפני 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הקרנה בבמה המרכזית: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טכנאי הקרנה מקצועי ומנוסה לטובת הפעלת החומרים על גבי המסכים במהלך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לפחות 2 טכנאי "בק-ליין" לטובת טיפול בתקלות הקרנה במהלך האירוע הלבושים בלבוש מכבד- מכנס שחור וחולצה שחורה ללא סמליל (לוגו) החברה.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הקרנה מקצועית המאפשרת שליטה בכל המסכים בהתאם לתכנון והעיצוב</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מסך הקרנה </w:t>
      </w:r>
      <w:r w:rsidRPr="00B937BC">
        <w:rPr>
          <w:rFonts w:ascii="David" w:hAnsi="David"/>
        </w:rPr>
        <w:t>LED</w:t>
      </w:r>
      <w:r w:rsidRPr="00B937BC">
        <w:rPr>
          <w:rFonts w:ascii="David" w:hAnsi="David"/>
          <w:rtl/>
        </w:rPr>
        <w:t xml:space="preserve"> באיכות של </w:t>
      </w:r>
      <w:r>
        <w:rPr>
          <w:rFonts w:ascii="David" w:hAnsi="David" w:hint="cs"/>
          <w:rtl/>
        </w:rPr>
        <w:t>עד</w:t>
      </w:r>
      <w:r w:rsidRPr="00B937BC">
        <w:rPr>
          <w:rFonts w:ascii="David" w:hAnsi="David"/>
          <w:rtl/>
        </w:rPr>
        <w:t xml:space="preserve"> 3 פיטץ', </w:t>
      </w:r>
      <w:r w:rsidR="00273478">
        <w:rPr>
          <w:rFonts w:ascii="David" w:hAnsi="David" w:hint="cs"/>
          <w:rtl/>
        </w:rPr>
        <w:t xml:space="preserve">באיכות </w:t>
      </w:r>
      <w:r w:rsidR="00255941">
        <w:rPr>
          <w:rFonts w:ascii="David" w:hAnsi="David" w:hint="cs"/>
        </w:rPr>
        <w:t>K</w:t>
      </w:r>
      <w:r w:rsidR="00255941">
        <w:rPr>
          <w:rFonts w:ascii="David" w:hAnsi="David" w:hint="cs"/>
          <w:rtl/>
        </w:rPr>
        <w:t xml:space="preserve">4 </w:t>
      </w:r>
      <w:r w:rsidR="00273478">
        <w:rPr>
          <w:rFonts w:ascii="David" w:hAnsi="David" w:hint="cs"/>
          <w:rtl/>
        </w:rPr>
        <w:t>לפחות ו</w:t>
      </w:r>
      <w:r w:rsidRPr="00B937BC">
        <w:rPr>
          <w:rFonts w:ascii="David" w:hAnsi="David"/>
          <w:rtl/>
        </w:rPr>
        <w:t>בהתאם לעיצוב הבמה ובגודל כולל של לפחות 70 מ"ר.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ההקרנה ועיצוב המסכים יאושר על ידי מרכז ההסברה עד 10 ימי עסקים לפני מועד תחילת ההקמות לאירוע.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מסך הקרנה במעגל סגור: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2 מסכים להקרנה במעגל סגור ישירות מניידת השידור וכן בשליטה נפרדת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 xml:space="preserve">המעגל הסגור יוקרן ע"ג 2 מסכי </w:t>
      </w:r>
      <w:r w:rsidRPr="00B937BC">
        <w:rPr>
          <w:rFonts w:ascii="David" w:hAnsi="David"/>
        </w:rPr>
        <w:t>LED</w:t>
      </w:r>
      <w:r w:rsidRPr="00B937BC">
        <w:rPr>
          <w:rFonts w:ascii="David" w:hAnsi="David"/>
          <w:rtl/>
        </w:rPr>
        <w:t xml:space="preserve"> באיכות של לפחות 3 פיטץ', </w:t>
      </w:r>
      <w:r w:rsidRPr="00B937BC">
        <w:rPr>
          <w:rFonts w:ascii="David" w:hAnsi="David"/>
        </w:rPr>
        <w:t>FULL HD</w:t>
      </w:r>
      <w:r w:rsidRPr="00B937BC">
        <w:rPr>
          <w:rFonts w:ascii="David" w:hAnsi="David"/>
          <w:rtl/>
        </w:rPr>
        <w:t xml:space="preserve"> בגודל לכל הפחות של 4</w:t>
      </w:r>
      <w:r w:rsidRPr="00B937BC">
        <w:rPr>
          <w:rFonts w:ascii="David" w:hAnsi="David"/>
        </w:rPr>
        <w:t>X</w:t>
      </w:r>
      <w:r w:rsidRPr="00B937BC">
        <w:rPr>
          <w:rFonts w:ascii="David" w:hAnsi="David"/>
          <w:rtl/>
        </w:rPr>
        <w:t>5.</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המסכים יוצבו במקום שמאפשר צפייה מכל חלקי האולם.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ע"ג המסכים יוקרנו כתוביות לטובת הנגשה. הכתוביות יתבססו על טקסט מראש ולא על כתוביות סימולטניות.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מסכי ההקרנה יבוצע מול מרכז ההסברה עד 10 ימי עבודה ממועד תחילת ההקמות לאירוע.</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מערכת הנגשת שמע: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הנגשת שמע, בהתאם לדרישות יועץ הנגישות שתכלול בין ביתר: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מערכת אזניות עזר כולל שרשראות השראה, אזניות ומקלטים.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בכניסה לאולם תעמוד עמדת חלוקה עם טכנאי שיחלק את האזניות.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אין להעמיד כל פרסום לחברת ההנגשה בעמדת החלוקה. יש להכין שילוט עם מיתוג האירוע בעמדת החלוקה.</w:t>
      </w:r>
    </w:p>
    <w:p w:rsidR="00B937BC" w:rsidRPr="00255941" w:rsidRDefault="00B937BC" w:rsidP="00925EAB">
      <w:pPr>
        <w:pStyle w:val="a7"/>
        <w:widowControl w:val="0"/>
        <w:numPr>
          <w:ilvl w:val="0"/>
          <w:numId w:val="38"/>
        </w:numPr>
        <w:ind w:left="584"/>
        <w:rPr>
          <w:rFonts w:ascii="David" w:hAnsi="David"/>
          <w:b/>
          <w:bCs/>
        </w:rPr>
      </w:pPr>
      <w:r w:rsidRPr="00255941">
        <w:rPr>
          <w:rFonts w:ascii="David" w:hAnsi="David"/>
          <w:b/>
          <w:bCs/>
          <w:rtl/>
        </w:rPr>
        <w:t>טלפרומפטר:</w:t>
      </w:r>
    </w:p>
    <w:p w:rsidR="00B937BC" w:rsidRPr="00B937BC" w:rsidRDefault="00B937BC" w:rsidP="00925EAB">
      <w:pPr>
        <w:pStyle w:val="a7"/>
        <w:widowControl w:val="0"/>
        <w:numPr>
          <w:ilvl w:val="1"/>
          <w:numId w:val="38"/>
        </w:numPr>
        <w:ind w:left="2233" w:hanging="1153"/>
        <w:rPr>
          <w:rFonts w:ascii="David" w:hAnsi="David"/>
        </w:rPr>
      </w:pPr>
      <w:r w:rsidRPr="00B937BC">
        <w:rPr>
          <w:rFonts w:ascii="David" w:hAnsi="David"/>
          <w:rtl/>
        </w:rPr>
        <w:t>טכנאי טלפרומפטר מנוסה ומקצועי</w:t>
      </w:r>
    </w:p>
    <w:p w:rsidR="00B937BC" w:rsidRPr="00B937BC" w:rsidRDefault="00B937BC" w:rsidP="00925EAB">
      <w:pPr>
        <w:pStyle w:val="a7"/>
        <w:widowControl w:val="0"/>
        <w:numPr>
          <w:ilvl w:val="1"/>
          <w:numId w:val="38"/>
        </w:numPr>
        <w:ind w:left="2233" w:hanging="1153"/>
        <w:rPr>
          <w:rFonts w:ascii="David" w:hAnsi="David"/>
        </w:rPr>
      </w:pPr>
      <w:r w:rsidRPr="00B937BC">
        <w:rPr>
          <w:rFonts w:ascii="David" w:hAnsi="David"/>
          <w:rtl/>
        </w:rPr>
        <w:t xml:space="preserve">מערכת טלפרומפטר שקוף (קלינטון פרומפטר) עם שני מסכים בשני צידי דוכן הנאומים. </w:t>
      </w:r>
    </w:p>
    <w:p w:rsidR="00B937BC" w:rsidRPr="00B937BC" w:rsidRDefault="00B937BC" w:rsidP="00925EAB">
      <w:pPr>
        <w:pStyle w:val="a7"/>
        <w:widowControl w:val="0"/>
        <w:numPr>
          <w:ilvl w:val="1"/>
          <w:numId w:val="38"/>
        </w:numPr>
        <w:ind w:left="2233" w:hanging="1153"/>
        <w:rPr>
          <w:rFonts w:ascii="David" w:hAnsi="David"/>
        </w:rPr>
      </w:pPr>
      <w:r w:rsidRPr="00B937BC">
        <w:rPr>
          <w:rFonts w:ascii="David" w:hAnsi="David"/>
          <w:rtl/>
        </w:rPr>
        <w:t>מסך פלאזמה להצבה מול עמדת הקונסולה לטובת הזמרים.</w:t>
      </w:r>
    </w:p>
    <w:p w:rsidR="00B937BC" w:rsidRPr="00B937BC" w:rsidRDefault="00B937BC" w:rsidP="00925EAB">
      <w:pPr>
        <w:pStyle w:val="a7"/>
        <w:widowControl w:val="0"/>
        <w:numPr>
          <w:ilvl w:val="1"/>
          <w:numId w:val="38"/>
        </w:numPr>
        <w:ind w:left="2233" w:hanging="1153"/>
        <w:rPr>
          <w:rFonts w:ascii="David" w:hAnsi="David"/>
        </w:rPr>
      </w:pPr>
      <w:r w:rsidRPr="00B937BC">
        <w:rPr>
          <w:rFonts w:ascii="David" w:hAnsi="David"/>
          <w:rtl/>
        </w:rPr>
        <w:t>טלפרומפטר מצלמה לטובת המנחה.</w:t>
      </w:r>
    </w:p>
    <w:p w:rsidR="00B937BC" w:rsidRPr="00B937BC" w:rsidRDefault="00D17385" w:rsidP="00925EAB">
      <w:pPr>
        <w:pStyle w:val="a7"/>
        <w:widowControl w:val="0"/>
        <w:numPr>
          <w:ilvl w:val="1"/>
          <w:numId w:val="38"/>
        </w:numPr>
        <w:ind w:left="2233" w:hanging="1153"/>
        <w:rPr>
          <w:rFonts w:ascii="David" w:hAnsi="David"/>
        </w:rPr>
      </w:pPr>
      <w:r>
        <w:rPr>
          <w:rFonts w:ascii="David" w:hAnsi="David" w:hint="cs"/>
          <w:rtl/>
        </w:rPr>
        <w:t>הטלפרומטר יעבוד באופן מלא במהלך כל ימי החזרות.</w:t>
      </w:r>
    </w:p>
    <w:p w:rsidR="00B937BC" w:rsidRPr="00B937BC" w:rsidRDefault="00B937BC" w:rsidP="00925EAB">
      <w:pPr>
        <w:pStyle w:val="a7"/>
        <w:widowControl w:val="0"/>
        <w:numPr>
          <w:ilvl w:val="1"/>
          <w:numId w:val="38"/>
        </w:numPr>
        <w:ind w:left="2233" w:hanging="1153"/>
        <w:rPr>
          <w:rFonts w:ascii="David" w:hAnsi="David"/>
        </w:rPr>
      </w:pPr>
      <w:r w:rsidRPr="00B937BC">
        <w:rPr>
          <w:rFonts w:ascii="David" w:hAnsi="David"/>
          <w:rtl/>
        </w:rPr>
        <w:t>מפרט הטלפרומפטר יאושר מול מרכז ההסברה עד 10 ימי עבודה ממועד תחילת ההקמות לאירוע.</w:t>
      </w:r>
    </w:p>
    <w:p w:rsidR="00B937BC" w:rsidRPr="00255941" w:rsidRDefault="00B937BC" w:rsidP="00925EAB">
      <w:pPr>
        <w:pStyle w:val="a7"/>
        <w:widowControl w:val="0"/>
        <w:numPr>
          <w:ilvl w:val="0"/>
          <w:numId w:val="38"/>
        </w:numPr>
        <w:ind w:left="674" w:hanging="426"/>
        <w:rPr>
          <w:rFonts w:ascii="David" w:hAnsi="David"/>
          <w:b/>
          <w:bCs/>
        </w:rPr>
      </w:pPr>
      <w:r w:rsidRPr="00255941">
        <w:rPr>
          <w:rFonts w:ascii="David" w:hAnsi="David"/>
          <w:b/>
          <w:bCs/>
          <w:rtl/>
        </w:rPr>
        <w:t>ניידת שידור:</w:t>
      </w:r>
    </w:p>
    <w:p w:rsidR="00B937BC" w:rsidRDefault="00B937BC" w:rsidP="00925EAB">
      <w:pPr>
        <w:pStyle w:val="a7"/>
        <w:widowControl w:val="0"/>
        <w:numPr>
          <w:ilvl w:val="1"/>
          <w:numId w:val="38"/>
        </w:numPr>
        <w:ind w:left="2233" w:hanging="1134"/>
        <w:rPr>
          <w:rFonts w:ascii="David" w:hAnsi="David"/>
        </w:rPr>
      </w:pPr>
      <w:r w:rsidRPr="00B937BC">
        <w:rPr>
          <w:rFonts w:ascii="David" w:hAnsi="David"/>
          <w:rtl/>
        </w:rPr>
        <w:t xml:space="preserve">ניידת דיגיטלית מאובזרת ב- 6 מצלמות דיגיטליות.    </w:t>
      </w:r>
    </w:p>
    <w:p w:rsidR="00D17385" w:rsidRDefault="00D17385" w:rsidP="00925EAB">
      <w:pPr>
        <w:pStyle w:val="a7"/>
        <w:widowControl w:val="0"/>
        <w:numPr>
          <w:ilvl w:val="1"/>
          <w:numId w:val="38"/>
        </w:numPr>
        <w:ind w:left="2233" w:hanging="1134"/>
        <w:rPr>
          <w:rFonts w:ascii="David" w:hAnsi="David"/>
        </w:rPr>
      </w:pPr>
      <w:r>
        <w:rPr>
          <w:rFonts w:ascii="David" w:hAnsi="David" w:hint="cs"/>
          <w:rtl/>
        </w:rPr>
        <w:t>חיבור ללויין וסיב אופטי לטובת הוצאת השידור לערוצים, כולל שעות לווין בהתאם לנדרש.</w:t>
      </w:r>
    </w:p>
    <w:p w:rsidR="00D17385" w:rsidRPr="00B937BC" w:rsidRDefault="00D17385" w:rsidP="00925EAB">
      <w:pPr>
        <w:pStyle w:val="a7"/>
        <w:widowControl w:val="0"/>
        <w:numPr>
          <w:ilvl w:val="1"/>
          <w:numId w:val="38"/>
        </w:numPr>
        <w:ind w:left="2233" w:hanging="1134"/>
        <w:rPr>
          <w:rFonts w:ascii="David" w:hAnsi="David"/>
        </w:rPr>
      </w:pPr>
      <w:r>
        <w:rPr>
          <w:rFonts w:ascii="David" w:hAnsi="David" w:hint="cs"/>
          <w:rtl/>
        </w:rPr>
        <w:t>הניידת תשדר ישירות או באמצעות חדר"ש את הטקס גם לאתרי אינטרנט ורשתות חברתיות, ללא הגבלת כמות האתרים.</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5 מכשירי הקלטה + מערכת הקלטת תמונה ושידור מדיסק קשיח</w:t>
      </w:r>
      <w:r w:rsidRPr="00B937BC">
        <w:rPr>
          <w:rFonts w:ascii="David" w:hAnsi="David"/>
        </w:rPr>
        <w:t xml:space="preserve"> EVS/LSM  </w:t>
      </w:r>
      <w:r w:rsidRPr="00B937BC">
        <w:rPr>
          <w:rFonts w:ascii="David" w:hAnsi="David"/>
          <w:rtl/>
        </w:rPr>
        <w:t>שנותנת אופציה להילוכים חוזרים או איטיים במידת הצורך).</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 xml:space="preserve">מצלמת רחף עם זרוע </w:t>
      </w:r>
      <w:r w:rsidR="00273478">
        <w:rPr>
          <w:rFonts w:ascii="David" w:hAnsi="David" w:hint="cs"/>
          <w:rtl/>
        </w:rPr>
        <w:t>30</w:t>
      </w:r>
      <w:r w:rsidRPr="00B937BC">
        <w:rPr>
          <w:rFonts w:ascii="David" w:hAnsi="David"/>
          <w:rtl/>
        </w:rPr>
        <w:t xml:space="preserve"> מ'  </w:t>
      </w:r>
      <w:r w:rsidRPr="00B937BC">
        <w:rPr>
          <w:rFonts w:ascii="David" w:hAnsi="David"/>
        </w:rPr>
        <w:t>Super Techno</w:t>
      </w:r>
      <w:r w:rsidRPr="00B937BC">
        <w:rPr>
          <w:rFonts w:ascii="David" w:hAnsi="David"/>
          <w:rtl/>
        </w:rPr>
        <w:t>.</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מיקרופונים להגברת קהל (כנדרש).</w:t>
      </w:r>
    </w:p>
    <w:p w:rsidR="00B937BC" w:rsidRPr="00B937BC" w:rsidRDefault="00B937BC" w:rsidP="00925EAB">
      <w:pPr>
        <w:pStyle w:val="a7"/>
        <w:widowControl w:val="0"/>
        <w:numPr>
          <w:ilvl w:val="1"/>
          <w:numId w:val="38"/>
        </w:numPr>
        <w:ind w:left="2233" w:hanging="1134"/>
        <w:rPr>
          <w:rFonts w:ascii="David" w:hAnsi="David"/>
          <w:rtl/>
        </w:rPr>
      </w:pPr>
      <w:r w:rsidRPr="00B937BC">
        <w:rPr>
          <w:rFonts w:ascii="David" w:hAnsi="David"/>
          <w:rtl/>
        </w:rPr>
        <w:t xml:space="preserve">גנראטור לניידות שידור מגובה במערכת </w:t>
      </w:r>
      <w:r w:rsidRPr="00B937BC">
        <w:rPr>
          <w:rFonts w:ascii="David" w:hAnsi="David"/>
        </w:rPr>
        <w:t>UPS</w:t>
      </w:r>
      <w:r w:rsidRPr="00B937BC">
        <w:rPr>
          <w:rFonts w:ascii="David" w:hAnsi="David"/>
          <w:rtl/>
        </w:rPr>
        <w:t>.</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2 מוניטורים (מתוכם אחד לעמדת במאי הטקס).</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4 מוניטורים עם מטריצה לניתוב מצלמות לעמדת תאורן.</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 xml:space="preserve">מערכת קלירקום בין הניידת לבמאי המופע ול- </w:t>
      </w:r>
      <w:r w:rsidRPr="00B937BC">
        <w:rPr>
          <w:rFonts w:ascii="David" w:hAnsi="David"/>
        </w:rPr>
        <w:t>floor</w:t>
      </w:r>
      <w:r w:rsidRPr="00B937BC">
        <w:rPr>
          <w:rFonts w:ascii="David" w:hAnsi="David"/>
          <w:rtl/>
        </w:rPr>
        <w:t>.</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מערכת קלירקום לתאורן.</w:t>
      </w:r>
    </w:p>
    <w:p w:rsidR="00D17385" w:rsidRPr="00D17385" w:rsidRDefault="00B937BC" w:rsidP="00925EAB">
      <w:pPr>
        <w:pStyle w:val="a7"/>
        <w:widowControl w:val="0"/>
        <w:numPr>
          <w:ilvl w:val="1"/>
          <w:numId w:val="38"/>
        </w:numPr>
        <w:ind w:left="2233" w:hanging="1134"/>
        <w:rPr>
          <w:rFonts w:ascii="David" w:hAnsi="David"/>
        </w:rPr>
      </w:pPr>
      <w:r w:rsidRPr="00B937BC">
        <w:rPr>
          <w:rFonts w:ascii="David" w:hAnsi="David"/>
          <w:rtl/>
        </w:rPr>
        <w:t>מערכת קלירקום לבמאי המופע.</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חומרי גלם להקלטת השידורים (כנדרש).</w:t>
      </w:r>
    </w:p>
    <w:p w:rsidR="00B937BC" w:rsidRPr="00B937BC" w:rsidRDefault="00B937BC" w:rsidP="00925EAB">
      <w:pPr>
        <w:pStyle w:val="a7"/>
        <w:widowControl w:val="0"/>
        <w:numPr>
          <w:ilvl w:val="1"/>
          <w:numId w:val="38"/>
        </w:numPr>
        <w:ind w:left="2233" w:hanging="1134"/>
        <w:rPr>
          <w:rFonts w:ascii="David" w:hAnsi="David"/>
        </w:rPr>
      </w:pPr>
      <w:r w:rsidRPr="00B937BC">
        <w:rPr>
          <w:rFonts w:ascii="David" w:hAnsi="David"/>
          <w:rtl/>
        </w:rPr>
        <w:t>המפיק ידאג להעלאת השידור לאוויר בכדי שערוצי הטלוויזיה (בתיאום עם מרכז ההסברה) יקטפו את השידור, או לחילופין יימסר פיד ע"פ דרישה של כמות הערוצים כפי שתידרש בפועל ביום הטקס.</w:t>
      </w:r>
    </w:p>
    <w:p w:rsidR="00B937BC" w:rsidRPr="00B937BC" w:rsidRDefault="00B937BC" w:rsidP="00925EAB">
      <w:pPr>
        <w:pStyle w:val="a7"/>
        <w:widowControl w:val="0"/>
        <w:numPr>
          <w:ilvl w:val="0"/>
          <w:numId w:val="38"/>
        </w:numPr>
        <w:ind w:left="584"/>
        <w:rPr>
          <w:rFonts w:ascii="David" w:hAnsi="David"/>
        </w:rPr>
      </w:pPr>
      <w:r w:rsidRPr="00B937BC">
        <w:rPr>
          <w:rFonts w:ascii="David" w:hAnsi="David"/>
          <w:rtl/>
        </w:rPr>
        <w:t>אריזה גרפית:</w:t>
      </w:r>
    </w:p>
    <w:p w:rsidR="00B937BC" w:rsidRPr="00B937BC" w:rsidRDefault="00B937BC" w:rsidP="00925EAB">
      <w:pPr>
        <w:pStyle w:val="a7"/>
        <w:widowControl w:val="0"/>
        <w:numPr>
          <w:ilvl w:val="1"/>
          <w:numId w:val="38"/>
        </w:numPr>
        <w:ind w:left="1440"/>
        <w:rPr>
          <w:rFonts w:ascii="David" w:hAnsi="David"/>
          <w:rtl/>
        </w:rPr>
      </w:pPr>
      <w:r w:rsidRPr="00B937BC">
        <w:rPr>
          <w:rFonts w:ascii="David" w:hAnsi="David"/>
          <w:rtl/>
        </w:rPr>
        <w:t xml:space="preserve">אריזה גרפית למסך מפוצל צד אחד </w:t>
      </w:r>
      <w:r w:rsidRPr="00B937BC">
        <w:rPr>
          <w:rFonts w:ascii="David" w:hAnsi="David"/>
        </w:rPr>
        <w:t>LIVE</w:t>
      </w:r>
      <w:r w:rsidRPr="00B937BC">
        <w:rPr>
          <w:rFonts w:ascii="David" w:hAnsi="David"/>
          <w:rtl/>
        </w:rPr>
        <w:t xml:space="preserve"> וצד אחר </w:t>
      </w:r>
      <w:r w:rsidRPr="00B937BC">
        <w:rPr>
          <w:rFonts w:ascii="David" w:hAnsi="David"/>
        </w:rPr>
        <w:t>VTR</w:t>
      </w:r>
      <w:r w:rsidRPr="00B937BC">
        <w:rPr>
          <w:rFonts w:ascii="David" w:hAnsi="David"/>
          <w:rtl/>
        </w:rPr>
        <w:t>.</w:t>
      </w:r>
    </w:p>
    <w:p w:rsidR="00B937BC" w:rsidRPr="00B937BC" w:rsidRDefault="00B937BC" w:rsidP="00925EAB">
      <w:pPr>
        <w:pStyle w:val="a7"/>
        <w:widowControl w:val="0"/>
        <w:numPr>
          <w:ilvl w:val="1"/>
          <w:numId w:val="38"/>
        </w:numPr>
        <w:ind w:left="1440"/>
        <w:rPr>
          <w:rFonts w:ascii="David" w:hAnsi="David"/>
          <w:rtl/>
        </w:rPr>
      </w:pPr>
      <w:r w:rsidRPr="00B937BC">
        <w:rPr>
          <w:rFonts w:ascii="David" w:hAnsi="David"/>
          <w:rtl/>
        </w:rPr>
        <w:t>כ- 20 פלחים לדוברים (נשיא, רה"מ, ראש העיר ירושלים ועוד) ומשתתפים.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רולר מעוצב</w:t>
      </w:r>
      <w:r w:rsidR="00D17385">
        <w:rPr>
          <w:rFonts w:ascii="David" w:hAnsi="David" w:hint="cs"/>
          <w:rtl/>
        </w:rPr>
        <w:t xml:space="preserve"> </w:t>
      </w:r>
      <w:r w:rsidR="00D17385">
        <w:rPr>
          <w:rFonts w:ascii="David" w:hAnsi="David"/>
          <w:rtl/>
        </w:rPr>
        <w:t>–</w:t>
      </w:r>
      <w:r w:rsidR="00D17385">
        <w:rPr>
          <w:rFonts w:ascii="David" w:hAnsi="David" w:hint="cs"/>
          <w:rtl/>
        </w:rPr>
        <w:t xml:space="preserve"> הרולר יאושר מראש על ידי מנהל הטקס</w:t>
      </w:r>
      <w:r w:rsidRPr="00B937BC">
        <w:rPr>
          <w:rFonts w:ascii="David" w:hAnsi="David"/>
          <w:rtl/>
        </w:rPr>
        <w:t>.</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מכשיר כותרות (מסוג אינסקרייבר או שווה ערך).</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כל העיצוב הגרפי בתנועה / אנימציה.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אמצעים נוספים</w:t>
      </w:r>
    </w:p>
    <w:p w:rsidR="00B937BC" w:rsidRPr="00B937BC" w:rsidRDefault="00B937BC" w:rsidP="00925EAB">
      <w:pPr>
        <w:pStyle w:val="a7"/>
        <w:widowControl w:val="0"/>
        <w:numPr>
          <w:ilvl w:val="0"/>
          <w:numId w:val="38"/>
        </w:numPr>
        <w:ind w:left="584"/>
        <w:rPr>
          <w:rFonts w:ascii="David" w:hAnsi="David"/>
          <w:rtl/>
        </w:rPr>
      </w:pPr>
      <w:r w:rsidRPr="00B937BC">
        <w:rPr>
          <w:rFonts w:ascii="David" w:hAnsi="David"/>
          <w:rtl/>
        </w:rPr>
        <w:t>עמדת שידור +מוניטור.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מפיק השידור ישתתף בפגישות הכנה (בהתאם לצורך) עם במאית הטקס ובמאי השידור וילווה את החזרות לטקס.</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החומר המוקלט יוגש למרכז ההסברה בפורמטים המקובלים. השידור יתקבל גם על ידי הארד דיסק מיד בתום השידור.</w:t>
      </w:r>
    </w:p>
    <w:p w:rsidR="00B937BC" w:rsidRPr="00B937BC" w:rsidRDefault="00B937BC" w:rsidP="00925EAB">
      <w:pPr>
        <w:pStyle w:val="a7"/>
        <w:widowControl w:val="0"/>
        <w:numPr>
          <w:ilvl w:val="0"/>
          <w:numId w:val="38"/>
        </w:numPr>
        <w:ind w:left="584"/>
        <w:rPr>
          <w:rFonts w:ascii="David" w:hAnsi="David"/>
          <w:rtl/>
        </w:rPr>
      </w:pPr>
      <w:r w:rsidRPr="00B937BC">
        <w:rPr>
          <w:rFonts w:ascii="David" w:hAnsi="David"/>
          <w:rtl/>
        </w:rPr>
        <w:t>צלם סטילס:</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צלם תמונות סיטלס מנוסה ומקצועי, בעל תעודת לע"מ, אשר יתעד את האירוע משלב קבלת הפנים ועד סיומו. הצלם יעביר את החומרים באמצעים הבאים: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העברת תמונות באמצעים אלקטרונים (דוא"ל/</w:t>
      </w:r>
      <w:r w:rsidRPr="00B937BC">
        <w:rPr>
          <w:rFonts w:ascii="David" w:hAnsi="David"/>
        </w:rPr>
        <w:t>WhatsApp</w:t>
      </w:r>
      <w:r w:rsidRPr="00B937BC">
        <w:rPr>
          <w:rFonts w:ascii="David" w:hAnsi="David"/>
          <w:rtl/>
        </w:rPr>
        <w:t>) תוך כדי האירוע לאיש קשר אחראי מטעם מרכז ההסברה.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העברת כלל התמונות באמצעות כונן נייד עד שבעה ימי עבודה מסיום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הפקת אלבום עם לפחות 70 תמונות נבחרות מהאירוע הנותנות ביטוי מלא לאירוע, כולל סדרי ישיבה, הבמה, התפאורה, כלל הזוכים והקטעים האמנותיים.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הזכויות על כלל התמונות יישארו בידי מרכז ההסברה ואין לעשות בהן כל שימוש מסחרי ללא אישור מוקדם.</w:t>
      </w:r>
    </w:p>
    <w:p w:rsidR="00B937BC" w:rsidRPr="00B937BC" w:rsidRDefault="00B937BC" w:rsidP="00925EAB">
      <w:pPr>
        <w:pStyle w:val="a7"/>
        <w:widowControl w:val="0"/>
        <w:numPr>
          <w:ilvl w:val="0"/>
          <w:numId w:val="38"/>
        </w:numPr>
        <w:ind w:left="584"/>
        <w:rPr>
          <w:rFonts w:ascii="David" w:hAnsi="David"/>
        </w:rPr>
      </w:pPr>
      <w:r w:rsidRPr="00B937BC">
        <w:rPr>
          <w:rFonts w:ascii="David" w:hAnsi="David"/>
          <w:rtl/>
        </w:rPr>
        <w:t>העברת תוצרי מדיה:</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שכפול כונן נייד (דיסק און קי) מעוצב וממותג ועליו סרטוני הזוכים, סרט האירוע המלא וכן תמונות נבחרות.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המפיק ייצר לפחות 20 כוננים ניידים כמפורט לעיל.</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הכוננים יועברו למשרד עד 14 ימי עבודה מרגע סיום האירוע.</w:t>
      </w:r>
    </w:p>
    <w:p w:rsidR="00B937BC" w:rsidRPr="00B937BC" w:rsidRDefault="00B937BC" w:rsidP="00925EAB">
      <w:pPr>
        <w:pStyle w:val="a7"/>
        <w:widowControl w:val="0"/>
        <w:numPr>
          <w:ilvl w:val="0"/>
          <w:numId w:val="38"/>
        </w:numPr>
        <w:ind w:left="584"/>
        <w:rPr>
          <w:rFonts w:ascii="David" w:hAnsi="David"/>
        </w:rPr>
      </w:pPr>
      <w:r w:rsidRPr="00B937BC">
        <w:rPr>
          <w:rFonts w:ascii="David" w:hAnsi="David"/>
          <w:rtl/>
        </w:rPr>
        <w:t>גנרטור גיבוי:</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גנרטור גיבוי בעל הספק אשר יכול להכיל את כל עומס החשמל הצפוי באירוע הכולל בין היתר: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פריסת קו חשמל נפרד לגנרטור עבור כל מערכת הדורשת זאת – הגברה, תאורה, הקרנה וניידת השידור.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הגנרטור יפעל לאורך כל האירוע</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טכנאי יהיה זמין לאורך כל האירוע על מנת לאפשר חיבור מיידי של החשמל במידה ויופסק החשמל באולם.</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מפרט הגנרטור יאושר על ידי מרכז ההסברה עד 10 ימי עבודה לפני תחילת עבודות ההקמה לאירוע.</w:t>
      </w:r>
    </w:p>
    <w:p w:rsidR="00B937BC" w:rsidRPr="00B937BC" w:rsidRDefault="00B937BC" w:rsidP="00925EAB">
      <w:pPr>
        <w:pStyle w:val="a7"/>
        <w:widowControl w:val="0"/>
        <w:numPr>
          <w:ilvl w:val="0"/>
          <w:numId w:val="38"/>
        </w:numPr>
        <w:ind w:left="584"/>
        <w:rPr>
          <w:rFonts w:ascii="David" w:hAnsi="David"/>
        </w:rPr>
      </w:pPr>
      <w:r w:rsidRPr="00B937BC">
        <w:rPr>
          <w:rFonts w:ascii="David" w:hAnsi="David"/>
          <w:rtl/>
        </w:rPr>
        <w:t>הסעות:</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באחריות המפיק לדאוג להסעתם של כלל האמנים המשתתפים באירוע הן לחזרות והן לאירוע עצמו.</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הסעות האמנים יבוצעו ברכבים תקינים ואיכותיים המתאימים למעמד הממלכתי של האירוע.</w:t>
      </w:r>
    </w:p>
    <w:p w:rsidR="00B937BC" w:rsidRPr="004B4AB5" w:rsidRDefault="00B937BC" w:rsidP="00925EAB">
      <w:pPr>
        <w:pStyle w:val="a7"/>
        <w:widowControl w:val="0"/>
        <w:numPr>
          <w:ilvl w:val="0"/>
          <w:numId w:val="38"/>
        </w:numPr>
        <w:ind w:left="584"/>
        <w:rPr>
          <w:rFonts w:ascii="David" w:hAnsi="David"/>
          <w:b/>
          <w:bCs/>
        </w:rPr>
      </w:pPr>
      <w:r w:rsidRPr="004B4AB5">
        <w:rPr>
          <w:rFonts w:ascii="David" w:hAnsi="David"/>
          <w:b/>
          <w:bCs/>
          <w:rtl/>
        </w:rPr>
        <w:t>מערכות קשר:</w:t>
      </w:r>
    </w:p>
    <w:p w:rsidR="00B937BC" w:rsidRPr="00B937BC" w:rsidRDefault="00B937BC" w:rsidP="00925EAB">
      <w:pPr>
        <w:pStyle w:val="a7"/>
        <w:widowControl w:val="0"/>
        <w:numPr>
          <w:ilvl w:val="1"/>
          <w:numId w:val="38"/>
        </w:numPr>
        <w:ind w:left="1440"/>
        <w:rPr>
          <w:rFonts w:ascii="David" w:hAnsi="David"/>
        </w:rPr>
      </w:pPr>
      <w:r w:rsidRPr="00B937BC">
        <w:rPr>
          <w:rFonts w:ascii="David" w:hAnsi="David"/>
          <w:rtl/>
        </w:rPr>
        <w:t>באחריות המפיק לשכור מערכת קשר אלחוטית לכל צוות ההפקה, כולל 10 עבור אנשי מרכז ההסברה המפקחים ומנהלים את האירוע. לכל מכשיר קשר תהיה אזנייה חבויה לטובת ניהול מקצועי של האירוע.</w:t>
      </w:r>
    </w:p>
    <w:p w:rsidR="00B937BC" w:rsidRDefault="00B937BC" w:rsidP="00925EAB">
      <w:pPr>
        <w:pStyle w:val="a7"/>
        <w:widowControl w:val="0"/>
        <w:numPr>
          <w:ilvl w:val="1"/>
          <w:numId w:val="38"/>
        </w:numPr>
        <w:ind w:left="1440"/>
        <w:rPr>
          <w:rFonts w:ascii="David" w:hAnsi="David"/>
        </w:rPr>
      </w:pPr>
      <w:r w:rsidRPr="00B937BC">
        <w:rPr>
          <w:rFonts w:ascii="David" w:hAnsi="David"/>
          <w:rtl/>
        </w:rPr>
        <w:t>מערכת קשר פנימית (קליר-קום) עם לפחות 6 תחנות</w:t>
      </w:r>
      <w:r w:rsidR="0003533B">
        <w:rPr>
          <w:rFonts w:ascii="David" w:hAnsi="David" w:hint="cs"/>
          <w:rtl/>
        </w:rPr>
        <w:t xml:space="preserve"> עבור הקונטרול והבק-ליין</w:t>
      </w:r>
      <w:r w:rsidRPr="00B937BC">
        <w:rPr>
          <w:rFonts w:ascii="David" w:hAnsi="David"/>
          <w:rtl/>
        </w:rPr>
        <w:t>.</w:t>
      </w:r>
    </w:p>
    <w:p w:rsidR="00706830" w:rsidRDefault="0003533B" w:rsidP="00925EAB">
      <w:pPr>
        <w:pStyle w:val="a7"/>
        <w:widowControl w:val="0"/>
        <w:numPr>
          <w:ilvl w:val="1"/>
          <w:numId w:val="38"/>
        </w:numPr>
        <w:ind w:left="1440"/>
        <w:rPr>
          <w:rFonts w:ascii="David" w:hAnsi="David"/>
        </w:rPr>
      </w:pPr>
      <w:r>
        <w:rPr>
          <w:rFonts w:ascii="David" w:hAnsi="David" w:hint="cs"/>
          <w:rtl/>
        </w:rPr>
        <w:t>מערכת קשר פנימית אלחוטית (קליר קום) עם לפחות 6 תחנות עבור במאי השידור, מנהל הבמה, המשלחים והבמאי.</w:t>
      </w:r>
    </w:p>
    <w:p w:rsidR="009E1BB8" w:rsidRPr="009E1BB8" w:rsidRDefault="009E1BB8" w:rsidP="00925EAB">
      <w:pPr>
        <w:pStyle w:val="a7"/>
        <w:widowControl w:val="0"/>
        <w:numPr>
          <w:ilvl w:val="0"/>
          <w:numId w:val="38"/>
        </w:numPr>
        <w:rPr>
          <w:rFonts w:ascii="David" w:hAnsi="David"/>
        </w:rPr>
      </w:pPr>
      <w:r>
        <w:rPr>
          <w:rFonts w:ascii="David" w:hAnsi="David" w:hint="cs"/>
          <w:b/>
          <w:bCs/>
          <w:rtl/>
        </w:rPr>
        <w:t>רישום, זיהוי והושבת הקהל:</w:t>
      </w:r>
    </w:p>
    <w:p w:rsidR="009E1BB8" w:rsidRDefault="009E1BB8" w:rsidP="00925EAB">
      <w:pPr>
        <w:pStyle w:val="a7"/>
        <w:widowControl w:val="0"/>
        <w:numPr>
          <w:ilvl w:val="1"/>
          <w:numId w:val="38"/>
        </w:numPr>
        <w:ind w:left="1916" w:hanging="692"/>
        <w:rPr>
          <w:rFonts w:ascii="David" w:hAnsi="David"/>
        </w:rPr>
      </w:pPr>
      <w:r w:rsidRPr="009E1BB8">
        <w:rPr>
          <w:rFonts w:ascii="David" w:hAnsi="David" w:hint="cs"/>
          <w:rtl/>
        </w:rPr>
        <w:t>הספק ישכור את שירותיה</w:t>
      </w:r>
      <w:r>
        <w:rPr>
          <w:rFonts w:ascii="David" w:hAnsi="David" w:hint="cs"/>
          <w:rtl/>
        </w:rPr>
        <w:t xml:space="preserve"> של חברה מקצועית ומנוסה אשר תטפל בזיהוי והדפסת כרטיסי הושבה לקהל המגיע.</w:t>
      </w:r>
    </w:p>
    <w:p w:rsidR="009E1BB8" w:rsidRDefault="009E1BB8" w:rsidP="00925EAB">
      <w:pPr>
        <w:pStyle w:val="a7"/>
        <w:widowControl w:val="0"/>
        <w:numPr>
          <w:ilvl w:val="1"/>
          <w:numId w:val="38"/>
        </w:numPr>
        <w:ind w:left="1916" w:hanging="692"/>
        <w:rPr>
          <w:rFonts w:ascii="David" w:hAnsi="David"/>
        </w:rPr>
      </w:pPr>
      <w:r>
        <w:rPr>
          <w:rFonts w:ascii="David" w:hAnsi="David" w:hint="cs"/>
          <w:rtl/>
        </w:rPr>
        <w:t>החברה תעמיד לפחות 12 עמדות ממוחשבות ומרושתות להרשמת הקהל המגיע והדפסת כרטיסי ההושבה.</w:t>
      </w:r>
    </w:p>
    <w:p w:rsidR="009E1BB8" w:rsidRDefault="009E1BB8" w:rsidP="00925EAB">
      <w:pPr>
        <w:pStyle w:val="a7"/>
        <w:widowControl w:val="0"/>
        <w:numPr>
          <w:ilvl w:val="1"/>
          <w:numId w:val="38"/>
        </w:numPr>
        <w:ind w:left="1916" w:hanging="692"/>
        <w:rPr>
          <w:rFonts w:ascii="David" w:hAnsi="David"/>
        </w:rPr>
      </w:pPr>
      <w:r>
        <w:rPr>
          <w:rFonts w:ascii="David" w:hAnsi="David" w:hint="cs"/>
          <w:rtl/>
        </w:rPr>
        <w:t>החברה תקבל מפת הושבה מסודרת, כולל חלוקה לגושי הושבה ומקומות מסומנים. לאחר זיהוי האורח, יודפס כרטיס עם מקום ישיבה מדויק (כסא ושורה)</w:t>
      </w:r>
      <w:r w:rsidR="00E3142D">
        <w:rPr>
          <w:rFonts w:ascii="David" w:hAnsi="David" w:hint="cs"/>
          <w:rtl/>
        </w:rPr>
        <w:t>.</w:t>
      </w:r>
    </w:p>
    <w:p w:rsidR="009E1BB8" w:rsidRDefault="009E1BB8" w:rsidP="00925EAB">
      <w:pPr>
        <w:pStyle w:val="a7"/>
        <w:widowControl w:val="0"/>
        <w:numPr>
          <w:ilvl w:val="1"/>
          <w:numId w:val="38"/>
        </w:numPr>
        <w:ind w:left="1916" w:hanging="692"/>
        <w:rPr>
          <w:rFonts w:ascii="David" w:hAnsi="David"/>
        </w:rPr>
      </w:pPr>
      <w:r>
        <w:rPr>
          <w:rFonts w:ascii="David" w:hAnsi="David" w:hint="cs"/>
          <w:rtl/>
        </w:rPr>
        <w:t>החברה תשכור חלל פנימי מתאים במתחם האירוע לצורך ניהול הרישום.</w:t>
      </w:r>
    </w:p>
    <w:p w:rsidR="009E1BB8" w:rsidRPr="009E1BB8" w:rsidRDefault="009E1BB8" w:rsidP="00925EAB">
      <w:pPr>
        <w:pStyle w:val="a7"/>
        <w:widowControl w:val="0"/>
        <w:numPr>
          <w:ilvl w:val="1"/>
          <w:numId w:val="38"/>
        </w:numPr>
        <w:ind w:left="1916" w:hanging="692"/>
        <w:rPr>
          <w:rFonts w:ascii="David" w:hAnsi="David"/>
        </w:rPr>
      </w:pPr>
      <w:r>
        <w:rPr>
          <w:rFonts w:ascii="David" w:hAnsi="David" w:hint="cs"/>
          <w:rtl/>
        </w:rPr>
        <w:t>הרישום וניהול הרשימות יבוצע על ידי מרכז ההסברה והוא הגורם היחיד המוסמך להעביר רשימות או לאשר כניסת מוזמנים לאירוע.</w:t>
      </w:r>
    </w:p>
    <w:p w:rsidR="009E1BB8" w:rsidRPr="009E1BB8" w:rsidRDefault="009E1BB8" w:rsidP="00925EAB">
      <w:pPr>
        <w:pStyle w:val="a7"/>
        <w:widowControl w:val="0"/>
        <w:numPr>
          <w:ilvl w:val="0"/>
          <w:numId w:val="38"/>
        </w:numPr>
        <w:rPr>
          <w:rFonts w:ascii="David" w:hAnsi="David"/>
          <w:b/>
          <w:bCs/>
        </w:rPr>
      </w:pPr>
      <w:r w:rsidRPr="009E1BB8">
        <w:rPr>
          <w:rFonts w:ascii="David" w:hAnsi="David" w:hint="cs"/>
          <w:b/>
          <w:bCs/>
          <w:rtl/>
        </w:rPr>
        <w:t>תוספות התמודדות עם נגיף הקורונה:</w:t>
      </w:r>
    </w:p>
    <w:p w:rsidR="009E1BB8" w:rsidRDefault="009E1BB8" w:rsidP="004B4AB5">
      <w:pPr>
        <w:pStyle w:val="a7"/>
        <w:widowControl w:val="0"/>
        <w:numPr>
          <w:ilvl w:val="1"/>
          <w:numId w:val="38"/>
        </w:numPr>
        <w:ind w:left="1808" w:hanging="584"/>
        <w:rPr>
          <w:rFonts w:ascii="David" w:hAnsi="David"/>
        </w:rPr>
      </w:pPr>
      <w:r>
        <w:rPr>
          <w:rFonts w:ascii="David" w:hAnsi="David" w:hint="cs"/>
          <w:rtl/>
        </w:rPr>
        <w:t>במידת הצורך ובהתאם להנחיות משרד הבריאות, ידאג הספק לבדיקות מהירות עבור 15% מהקהל בטקס, כולל: שכירת חברה מקצועית לעריכת הבדיקות, הקמת מתחם בדיקות ומערכת הרשמה וקבלת תוצאת הבדיקה.</w:t>
      </w:r>
    </w:p>
    <w:p w:rsidR="009E1BB8" w:rsidRDefault="009E1BB8" w:rsidP="004B4AB5">
      <w:pPr>
        <w:pStyle w:val="a7"/>
        <w:widowControl w:val="0"/>
        <w:numPr>
          <w:ilvl w:val="1"/>
          <w:numId w:val="38"/>
        </w:numPr>
        <w:ind w:left="1808" w:hanging="567"/>
        <w:rPr>
          <w:rFonts w:ascii="David" w:hAnsi="David"/>
        </w:rPr>
      </w:pPr>
      <w:r>
        <w:rPr>
          <w:rFonts w:ascii="David" w:hAnsi="David" w:hint="cs"/>
          <w:rtl/>
        </w:rPr>
        <w:t>הספק יעמיד לרשות הקהל מסיכות קורונה ממותגות בלוגו הטקס בכמות של לפחות 1.5 מסכות לאדם בקהל, כפי שיסוכם.</w:t>
      </w:r>
    </w:p>
    <w:p w:rsidR="009E1BB8" w:rsidRDefault="009E1BB8" w:rsidP="004B4AB5">
      <w:pPr>
        <w:pStyle w:val="a7"/>
        <w:widowControl w:val="0"/>
        <w:numPr>
          <w:ilvl w:val="1"/>
          <w:numId w:val="38"/>
        </w:numPr>
        <w:ind w:left="1241" w:firstLine="0"/>
        <w:rPr>
          <w:rFonts w:ascii="David" w:hAnsi="David"/>
        </w:rPr>
      </w:pPr>
      <w:r>
        <w:rPr>
          <w:rFonts w:ascii="David" w:hAnsi="David" w:hint="cs"/>
          <w:rtl/>
        </w:rPr>
        <w:t>הספק יעמיד עמדות חיטוי וניקיון בכניסה לטרקליני קבלת הפנים ובכניסה לאולם.</w:t>
      </w:r>
    </w:p>
    <w:p w:rsidR="004B4AB5" w:rsidRDefault="004B4AB5" w:rsidP="004B4AB5">
      <w:pPr>
        <w:pStyle w:val="a7"/>
        <w:widowControl w:val="0"/>
        <w:numPr>
          <w:ilvl w:val="0"/>
          <w:numId w:val="38"/>
        </w:numPr>
        <w:rPr>
          <w:rFonts w:ascii="David" w:hAnsi="David"/>
          <w:b/>
          <w:bCs/>
        </w:rPr>
      </w:pPr>
      <w:r w:rsidRPr="004B4AB5">
        <w:rPr>
          <w:rFonts w:ascii="David" w:hAnsi="David" w:hint="cs"/>
          <w:b/>
          <w:bCs/>
          <w:rtl/>
        </w:rPr>
        <w:t>בנ</w:t>
      </w:r>
      <w:r>
        <w:rPr>
          <w:rFonts w:ascii="David" w:hAnsi="David" w:hint="cs"/>
          <w:b/>
          <w:bCs/>
          <w:rtl/>
        </w:rPr>
        <w:t>יית מערך שיעור לבתי הספר התיכונים אודות זוכי הפרס:</w:t>
      </w:r>
    </w:p>
    <w:p w:rsidR="004B4AB5" w:rsidRDefault="004B4AB5" w:rsidP="004B4AB5">
      <w:pPr>
        <w:pStyle w:val="a7"/>
        <w:widowControl w:val="0"/>
        <w:numPr>
          <w:ilvl w:val="1"/>
          <w:numId w:val="38"/>
        </w:numPr>
        <w:rPr>
          <w:rFonts w:ascii="David" w:hAnsi="David"/>
        </w:rPr>
      </w:pPr>
      <w:r w:rsidRPr="004B4AB5">
        <w:rPr>
          <w:rFonts w:ascii="David" w:hAnsi="David" w:hint="cs"/>
          <w:rtl/>
        </w:rPr>
        <w:t xml:space="preserve">הספק ישכור את שירותיו </w:t>
      </w:r>
      <w:r>
        <w:rPr>
          <w:rFonts w:ascii="David" w:hAnsi="David" w:hint="cs"/>
          <w:rtl/>
        </w:rPr>
        <w:t>של כותב תוכן בתחום החינוך לטובת בניית מערך שיעור לבתי הספר התיכוניים אשר יעסוק בפועלם ובדמותם של זוכות הפרס וזוכיו.</w:t>
      </w:r>
    </w:p>
    <w:p w:rsidR="004B4AB5" w:rsidRPr="004B4AB5" w:rsidRDefault="004B4AB5" w:rsidP="004B4AB5">
      <w:pPr>
        <w:pStyle w:val="a7"/>
        <w:widowControl w:val="0"/>
        <w:numPr>
          <w:ilvl w:val="1"/>
          <w:numId w:val="38"/>
        </w:numPr>
        <w:rPr>
          <w:rFonts w:ascii="David" w:hAnsi="David"/>
        </w:rPr>
      </w:pPr>
      <w:r>
        <w:rPr>
          <w:rFonts w:ascii="David" w:hAnsi="David" w:hint="cs"/>
          <w:rtl/>
        </w:rPr>
        <w:t>הספק יפיק חוברת דיגיטלית עם מערך השיעור ובה ישולבו בין היתר: סרטוני הזוכים מהטקס, מידע אודות הזוכים, פעילויות, חידונים וכו' לשימוש צוותי ההוראה.</w:t>
      </w:r>
    </w:p>
    <w:p w:rsidR="00706830" w:rsidRDefault="00706830" w:rsidP="00925EAB">
      <w:pPr>
        <w:pStyle w:val="a7"/>
        <w:numPr>
          <w:ilvl w:val="0"/>
          <w:numId w:val="38"/>
        </w:numPr>
        <w:overflowPunct/>
        <w:autoSpaceDE/>
        <w:autoSpaceDN/>
        <w:adjustRightInd/>
        <w:spacing w:after="160"/>
        <w:textAlignment w:val="auto"/>
        <w:rPr>
          <w:rFonts w:ascii="David" w:hAnsi="David"/>
          <w:b/>
          <w:bCs/>
        </w:rPr>
      </w:pPr>
      <w:r w:rsidRPr="00083977">
        <w:rPr>
          <w:rFonts w:ascii="David" w:hAnsi="David" w:hint="cs"/>
          <w:b/>
          <w:bCs/>
          <w:rtl/>
        </w:rPr>
        <w:t>תקציב בלתי צפוי</w:t>
      </w:r>
      <w:r>
        <w:rPr>
          <w:rFonts w:ascii="David" w:hAnsi="David" w:hint="cs"/>
          <w:b/>
          <w:bCs/>
          <w:rtl/>
        </w:rPr>
        <w:t xml:space="preserve"> (בלת"צ):</w:t>
      </w:r>
    </w:p>
    <w:p w:rsidR="00706830" w:rsidRDefault="00706830" w:rsidP="00925EAB">
      <w:pPr>
        <w:pStyle w:val="a7"/>
        <w:numPr>
          <w:ilvl w:val="1"/>
          <w:numId w:val="38"/>
        </w:numPr>
        <w:overflowPunct/>
        <w:autoSpaceDE/>
        <w:autoSpaceDN/>
        <w:adjustRightInd/>
        <w:spacing w:after="160"/>
        <w:ind w:hanging="568"/>
        <w:textAlignment w:val="auto"/>
        <w:rPr>
          <w:rFonts w:ascii="David" w:hAnsi="David"/>
        </w:rPr>
      </w:pPr>
      <w:r w:rsidRPr="0047358C">
        <w:rPr>
          <w:rFonts w:ascii="David" w:hAnsi="David" w:hint="cs"/>
          <w:rtl/>
        </w:rPr>
        <w:t xml:space="preserve">הספק יתקצב, מתוך תקציב האירוע, </w:t>
      </w:r>
      <w:r>
        <w:rPr>
          <w:rFonts w:ascii="David" w:hAnsi="David" w:hint="cs"/>
          <w:rtl/>
        </w:rPr>
        <w:t>5</w:t>
      </w:r>
      <w:r w:rsidRPr="0047358C">
        <w:rPr>
          <w:rFonts w:ascii="David" w:hAnsi="David" w:hint="cs"/>
          <w:rtl/>
        </w:rPr>
        <w:t>% עבור טיפול באירועים ובעיות בלתי מתוכננות</w:t>
      </w:r>
      <w:r>
        <w:rPr>
          <w:rFonts w:ascii="David" w:hAnsi="David" w:hint="cs"/>
          <w:rtl/>
        </w:rPr>
        <w:t xml:space="preserve"> או צפויות.</w:t>
      </w:r>
    </w:p>
    <w:p w:rsidR="00706830" w:rsidRDefault="00706830" w:rsidP="00925EAB">
      <w:pPr>
        <w:pStyle w:val="a7"/>
        <w:numPr>
          <w:ilvl w:val="1"/>
          <w:numId w:val="38"/>
        </w:numPr>
        <w:overflowPunct/>
        <w:autoSpaceDE/>
        <w:autoSpaceDN/>
        <w:adjustRightInd/>
        <w:spacing w:after="160"/>
        <w:ind w:hanging="568"/>
        <w:textAlignment w:val="auto"/>
        <w:rPr>
          <w:rFonts w:ascii="David" w:hAnsi="David"/>
        </w:rPr>
      </w:pPr>
      <w:r>
        <w:rPr>
          <w:rFonts w:ascii="David" w:hAnsi="David" w:hint="cs"/>
          <w:rtl/>
        </w:rPr>
        <w:t>כל שימוש בתקציב זה יעשה באישור בכתב ומראש של מנהל הטקס וחשב המשרד או סגנו.</w:t>
      </w:r>
    </w:p>
    <w:bookmarkEnd w:id="56"/>
    <w:p w:rsidR="00A4371F" w:rsidRDefault="00A4371F">
      <w:pPr>
        <w:overflowPunct/>
        <w:autoSpaceDE/>
        <w:autoSpaceDN/>
        <w:bidi w:val="0"/>
        <w:adjustRightInd/>
        <w:spacing w:after="160" w:line="259" w:lineRule="auto"/>
        <w:jc w:val="left"/>
        <w:textAlignment w:val="auto"/>
        <w:rPr>
          <w:rFonts w:ascii="David" w:hAnsi="David"/>
          <w:b/>
          <w:bCs/>
          <w:sz w:val="26"/>
          <w:szCs w:val="26"/>
          <w:u w:val="single"/>
          <w:rtl/>
        </w:rPr>
      </w:pPr>
      <w:r>
        <w:rPr>
          <w:rFonts w:ascii="David" w:hAnsi="David"/>
          <w:b/>
          <w:bCs/>
          <w:sz w:val="26"/>
          <w:szCs w:val="26"/>
          <w:u w:val="single"/>
          <w:rtl/>
        </w:rPr>
        <w:br w:type="page"/>
      </w:r>
    </w:p>
    <w:p w:rsidR="002A58FE" w:rsidRPr="00CD6A94" w:rsidRDefault="002A58FE" w:rsidP="002A58FE">
      <w:pPr>
        <w:keepNext/>
        <w:overflowPunct/>
        <w:autoSpaceDE/>
        <w:autoSpaceDN/>
        <w:adjustRightInd/>
        <w:spacing w:after="160" w:line="259" w:lineRule="auto"/>
        <w:jc w:val="left"/>
        <w:textAlignment w:val="auto"/>
        <w:rPr>
          <w:rFonts w:ascii="David" w:hAnsi="David"/>
          <w:b/>
          <w:bCs/>
          <w:sz w:val="26"/>
          <w:szCs w:val="26"/>
          <w:u w:val="single"/>
          <w:rtl/>
        </w:rPr>
      </w:pPr>
      <w:r w:rsidRPr="00CD6A94">
        <w:rPr>
          <w:rFonts w:ascii="David" w:hAnsi="David"/>
          <w:b/>
          <w:bCs/>
          <w:sz w:val="26"/>
          <w:szCs w:val="26"/>
          <w:u w:val="single"/>
          <w:rtl/>
        </w:rPr>
        <w:t>המציע נדרש לוודא ולסמן כי המסמכים המפורטים להלן צורפו להצעתו, כנדרש במסמכי המכרז:</w:t>
      </w:r>
    </w:p>
    <w:tbl>
      <w:tblPr>
        <w:tblpPr w:leftFromText="180" w:rightFromText="180" w:vertAnchor="text" w:horzAnchor="margin" w:tblpY="164"/>
        <w:bidiVisual/>
        <w:tblW w:w="9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8055"/>
        <w:gridCol w:w="876"/>
      </w:tblGrid>
      <w:tr w:rsidR="002A58FE" w:rsidRPr="00CD6A94" w:rsidTr="005D500F">
        <w:tc>
          <w:tcPr>
            <w:tcW w:w="814" w:type="dxa"/>
            <w:shd w:val="clear" w:color="auto" w:fill="E0E0E0"/>
            <w:vAlign w:val="center"/>
          </w:tcPr>
          <w:p w:rsidR="002A58FE" w:rsidRPr="00CD6A94" w:rsidRDefault="002A58FE" w:rsidP="005D500F">
            <w:pPr>
              <w:keepNext/>
              <w:spacing w:line="240" w:lineRule="auto"/>
              <w:jc w:val="center"/>
              <w:rPr>
                <w:rFonts w:ascii="David" w:hAnsi="David"/>
                <w:bCs/>
              </w:rPr>
            </w:pPr>
            <w:r w:rsidRPr="00CD6A94">
              <w:rPr>
                <w:rFonts w:ascii="David" w:hAnsi="David"/>
                <w:bCs/>
                <w:rtl/>
              </w:rPr>
              <w:t>מס' סידורי</w:t>
            </w:r>
          </w:p>
        </w:tc>
        <w:tc>
          <w:tcPr>
            <w:tcW w:w="8055" w:type="dxa"/>
            <w:shd w:val="clear" w:color="auto" w:fill="E0E0E0"/>
            <w:vAlign w:val="center"/>
          </w:tcPr>
          <w:p w:rsidR="002A58FE" w:rsidRPr="00CD6A94" w:rsidRDefault="002A58FE" w:rsidP="005D500F">
            <w:pPr>
              <w:keepNext/>
              <w:spacing w:line="240" w:lineRule="auto"/>
              <w:jc w:val="center"/>
              <w:rPr>
                <w:rFonts w:ascii="David" w:hAnsi="David"/>
                <w:bCs/>
              </w:rPr>
            </w:pPr>
            <w:r w:rsidRPr="00CD6A94">
              <w:rPr>
                <w:rFonts w:ascii="David" w:hAnsi="David"/>
                <w:bCs/>
                <w:rtl/>
              </w:rPr>
              <w:t>תיאור</w:t>
            </w:r>
          </w:p>
        </w:tc>
        <w:tc>
          <w:tcPr>
            <w:tcW w:w="876" w:type="dxa"/>
            <w:shd w:val="clear" w:color="auto" w:fill="E0E0E0"/>
            <w:vAlign w:val="center"/>
          </w:tcPr>
          <w:p w:rsidR="002A58FE" w:rsidRPr="00CD6A94" w:rsidRDefault="002A58FE" w:rsidP="005D500F">
            <w:pPr>
              <w:keepNext/>
              <w:spacing w:line="240" w:lineRule="auto"/>
              <w:jc w:val="center"/>
              <w:rPr>
                <w:rFonts w:ascii="David" w:hAnsi="David"/>
                <w:bCs/>
              </w:rPr>
            </w:pPr>
            <w:r w:rsidRPr="00CD6A94">
              <w:rPr>
                <w:rFonts w:ascii="David" w:hAnsi="David"/>
                <w:bCs/>
                <w:rtl/>
              </w:rPr>
              <w:t>סמן</w:t>
            </w:r>
          </w:p>
        </w:tc>
      </w:tr>
      <w:tr w:rsidR="002A58FE" w:rsidRPr="00CD6A94" w:rsidTr="005D500F">
        <w:tc>
          <w:tcPr>
            <w:tcW w:w="814" w:type="dxa"/>
            <w:shd w:val="clear" w:color="auto" w:fill="E0E0E0"/>
            <w:vAlign w:val="center"/>
          </w:tcPr>
          <w:p w:rsidR="002A58FE" w:rsidRPr="00CD6A94" w:rsidRDefault="002A58FE" w:rsidP="005D500F">
            <w:pPr>
              <w:pStyle w:val="a7"/>
              <w:keepNext/>
              <w:spacing w:line="240" w:lineRule="auto"/>
              <w:ind w:left="641"/>
              <w:rPr>
                <w:rFonts w:ascii="David" w:hAnsi="David"/>
                <w:b/>
              </w:rPr>
            </w:pPr>
          </w:p>
        </w:tc>
        <w:tc>
          <w:tcPr>
            <w:tcW w:w="8055" w:type="dxa"/>
            <w:shd w:val="clear" w:color="auto" w:fill="E0E0E0"/>
          </w:tcPr>
          <w:p w:rsidR="002A58FE" w:rsidRPr="00CD6A94" w:rsidRDefault="002A58FE" w:rsidP="005D500F">
            <w:pPr>
              <w:keepNext/>
              <w:spacing w:line="240" w:lineRule="auto"/>
              <w:jc w:val="left"/>
              <w:rPr>
                <w:rFonts w:ascii="David" w:hAnsi="David"/>
                <w:b/>
              </w:rPr>
            </w:pPr>
            <w:r w:rsidRPr="00CD6A94">
              <w:rPr>
                <w:rFonts w:ascii="David" w:hAnsi="David"/>
                <w:bCs/>
                <w:rtl/>
              </w:rPr>
              <w:t>נספחים</w:t>
            </w:r>
            <w:r w:rsidRPr="00CD6A94">
              <w:rPr>
                <w:rFonts w:ascii="David" w:hAnsi="David"/>
                <w:b/>
                <w:rtl/>
              </w:rPr>
              <w:t>:</w:t>
            </w:r>
          </w:p>
        </w:tc>
        <w:tc>
          <w:tcPr>
            <w:tcW w:w="876" w:type="dxa"/>
            <w:shd w:val="clear" w:color="auto" w:fill="E0E0E0"/>
            <w:vAlign w:val="center"/>
          </w:tcPr>
          <w:p w:rsidR="002A58FE" w:rsidRPr="00CD6A94" w:rsidRDefault="002A58FE" w:rsidP="005D500F">
            <w:pPr>
              <w:keepNext/>
              <w:spacing w:line="240" w:lineRule="auto"/>
              <w:jc w:val="center"/>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0C4216">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rtl/>
              </w:rPr>
            </w:pPr>
            <w:r w:rsidRPr="00CD6A94">
              <w:rPr>
                <w:rFonts w:ascii="David" w:hAnsi="David"/>
                <w:rtl/>
              </w:rPr>
              <w:t>נספח ב'1: טופס הגשת ההצעה חתום ומאושר–הצהרות</w:t>
            </w:r>
            <w:r w:rsidR="000C4216" w:rsidRPr="00CD6A94">
              <w:rPr>
                <w:rFonts w:ascii="David" w:hAnsi="David"/>
                <w:rtl/>
              </w:rPr>
              <w:t xml:space="preserve"> ו</w:t>
            </w:r>
            <w:r w:rsidRPr="00CD6A94">
              <w:rPr>
                <w:rFonts w:ascii="David" w:hAnsi="David"/>
                <w:rtl/>
              </w:rPr>
              <w:t>התחייבויות</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0C4216" w:rsidRPr="00CD6A94" w:rsidTr="005D500F">
        <w:tc>
          <w:tcPr>
            <w:tcW w:w="814" w:type="dxa"/>
            <w:shd w:val="clear" w:color="auto" w:fill="E0E0E0"/>
            <w:vAlign w:val="center"/>
          </w:tcPr>
          <w:p w:rsidR="000C4216" w:rsidRPr="00CD6A94" w:rsidRDefault="000C4216"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0C4216" w:rsidRPr="00CD6A94" w:rsidRDefault="000C4216"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sidRPr="00CD6A94">
              <w:rPr>
                <w:rFonts w:ascii="David" w:hAnsi="David"/>
                <w:rtl/>
              </w:rPr>
              <w:t>נספח ב'2: פירוט ניסיון המציע</w:t>
            </w:r>
          </w:p>
        </w:tc>
        <w:tc>
          <w:tcPr>
            <w:tcW w:w="876" w:type="dxa"/>
            <w:vAlign w:val="center"/>
          </w:tcPr>
          <w:p w:rsidR="000C4216" w:rsidRPr="00CD6A94" w:rsidRDefault="000C4216"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0C4216" w:rsidRPr="00CD6A94" w:rsidTr="005D500F">
        <w:tc>
          <w:tcPr>
            <w:tcW w:w="814" w:type="dxa"/>
            <w:shd w:val="clear" w:color="auto" w:fill="E0E0E0"/>
            <w:vAlign w:val="center"/>
          </w:tcPr>
          <w:p w:rsidR="000C4216" w:rsidRPr="00CD6A94" w:rsidRDefault="000C4216"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0C4216" w:rsidRPr="00CD6A94" w:rsidRDefault="000C4216"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sidRPr="00CD6A94">
              <w:rPr>
                <w:rFonts w:ascii="David" w:hAnsi="David"/>
                <w:rtl/>
              </w:rPr>
              <w:t>נספח ב' 3: פירוט ניסיון המפיק</w:t>
            </w:r>
          </w:p>
        </w:tc>
        <w:tc>
          <w:tcPr>
            <w:tcW w:w="876" w:type="dxa"/>
            <w:vAlign w:val="center"/>
          </w:tcPr>
          <w:p w:rsidR="000C4216" w:rsidRPr="00CD6A94" w:rsidRDefault="000C4216"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0C4216" w:rsidRPr="00CD6A94" w:rsidTr="005D500F">
        <w:tc>
          <w:tcPr>
            <w:tcW w:w="814" w:type="dxa"/>
            <w:shd w:val="clear" w:color="auto" w:fill="E0E0E0"/>
            <w:vAlign w:val="center"/>
          </w:tcPr>
          <w:p w:rsidR="000C4216" w:rsidRPr="00CD6A94" w:rsidRDefault="000C4216"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0C4216" w:rsidRPr="00CD6A94" w:rsidRDefault="000C4216"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sidRPr="00CD6A94">
              <w:rPr>
                <w:rFonts w:ascii="David" w:hAnsi="David"/>
                <w:rtl/>
              </w:rPr>
              <w:t>נספח ב'4: פירוט ניסיון הבמאי</w:t>
            </w:r>
          </w:p>
        </w:tc>
        <w:tc>
          <w:tcPr>
            <w:tcW w:w="876" w:type="dxa"/>
            <w:vAlign w:val="center"/>
          </w:tcPr>
          <w:p w:rsidR="000C4216" w:rsidRPr="00CD6A94" w:rsidRDefault="000C4216"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F22283" w:rsidRPr="00CD6A94" w:rsidTr="005D500F">
        <w:tc>
          <w:tcPr>
            <w:tcW w:w="814" w:type="dxa"/>
            <w:shd w:val="clear" w:color="auto" w:fill="E0E0E0"/>
            <w:vAlign w:val="center"/>
          </w:tcPr>
          <w:p w:rsidR="00F22283" w:rsidRPr="00CD6A94" w:rsidRDefault="00F22283"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F22283" w:rsidRPr="00CD6A94" w:rsidRDefault="00F22283" w:rsidP="000C4216">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Pr>
                <w:rFonts w:ascii="David" w:hAnsi="David" w:hint="cs"/>
                <w:rtl/>
              </w:rPr>
              <w:t xml:space="preserve">נספח ב'5 </w:t>
            </w:r>
            <w:r>
              <w:rPr>
                <w:rFonts w:ascii="David" w:hAnsi="David"/>
                <w:rtl/>
              </w:rPr>
              <w:t>–</w:t>
            </w:r>
            <w:r w:rsidR="00B82D80">
              <w:rPr>
                <w:rFonts w:ascii="David" w:hAnsi="David" w:hint="cs"/>
                <w:rtl/>
              </w:rPr>
              <w:t xml:space="preserve"> נוסח ערבות </w:t>
            </w:r>
            <w:r>
              <w:rPr>
                <w:rFonts w:ascii="David" w:hAnsi="David" w:hint="cs"/>
                <w:rtl/>
              </w:rPr>
              <w:t>ההצעה</w:t>
            </w:r>
          </w:p>
        </w:tc>
        <w:tc>
          <w:tcPr>
            <w:tcW w:w="876" w:type="dxa"/>
            <w:vAlign w:val="center"/>
          </w:tcPr>
          <w:p w:rsidR="00F22283" w:rsidRPr="00CD6A94" w:rsidRDefault="00F22283"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rtl/>
              </w:rPr>
            </w:pPr>
            <w:r w:rsidRPr="00CD6A94">
              <w:rPr>
                <w:rFonts w:ascii="David" w:hAnsi="David"/>
                <w:rtl/>
              </w:rPr>
              <w:t>נספח ב'</w:t>
            </w:r>
            <w:r w:rsidR="00F22283">
              <w:rPr>
                <w:rFonts w:ascii="David" w:hAnsi="David" w:hint="cs"/>
                <w:rtl/>
              </w:rPr>
              <w:t>6</w:t>
            </w:r>
            <w:r w:rsidRPr="00CD6A94">
              <w:rPr>
                <w:rFonts w:ascii="David" w:hAnsi="David"/>
                <w:rtl/>
              </w:rPr>
              <w:t>: תעודת התאגדות . (עוסק מורשה או תעודת התאגדות חברה/עמותה וכו' )</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rPr>
            </w:pPr>
            <w:r w:rsidRPr="00CD6A94">
              <w:rPr>
                <w:rFonts w:ascii="David" w:hAnsi="David"/>
                <w:rtl/>
              </w:rPr>
              <w:t>נספח ב'</w:t>
            </w:r>
            <w:r w:rsidR="00F22283">
              <w:rPr>
                <w:rFonts w:ascii="David" w:hAnsi="David" w:hint="cs"/>
                <w:rtl/>
              </w:rPr>
              <w:t>7</w:t>
            </w:r>
            <w:r w:rsidRPr="00CD6A94">
              <w:rPr>
                <w:rFonts w:ascii="David" w:hAnsi="David"/>
                <w:rtl/>
              </w:rPr>
              <w:t>: אישור על ניהול פנקסי חשבונות ורשומות לפי חוק עסקאות גופים ציבוריים (אכיפת ניהול חשבונות ותשלום חובות מס )התשל"ו-1976 תקף במועד הגשת ההצעה .</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8</w:t>
            </w:r>
            <w:r w:rsidRPr="00CD6A94">
              <w:rPr>
                <w:rFonts w:ascii="David" w:hAnsi="David"/>
                <w:rtl/>
              </w:rPr>
              <w:t>: אישור על העדר חובות לרשם התאגידים- נסח חברה.</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9</w:t>
            </w:r>
            <w:r w:rsidRPr="00CD6A94">
              <w:rPr>
                <w:rFonts w:ascii="David" w:hAnsi="David"/>
                <w:rtl/>
              </w:rPr>
              <w:t>: מציע שהינו עמותה-אישור ניהול תקין מטעם רשם העמותות תקף לשנת 20</w:t>
            </w:r>
            <w:r w:rsidR="00681D92" w:rsidRPr="00CD6A94">
              <w:rPr>
                <w:rFonts w:ascii="David" w:hAnsi="David" w:hint="cs"/>
                <w:rtl/>
              </w:rPr>
              <w:t>20</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F22283" w:rsidRPr="00CD6A94" w:rsidTr="005D500F">
        <w:tc>
          <w:tcPr>
            <w:tcW w:w="814" w:type="dxa"/>
            <w:shd w:val="clear" w:color="auto" w:fill="E0E0E0"/>
            <w:vAlign w:val="center"/>
          </w:tcPr>
          <w:p w:rsidR="00F22283" w:rsidRPr="00CD6A94" w:rsidRDefault="00F22283"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F22283" w:rsidRPr="00CD6A94" w:rsidRDefault="00F22283"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Pr>
                <w:rFonts w:hint="cs"/>
                <w:rtl/>
              </w:rPr>
              <w:t>נספח ב'10: אישור עו"ד/רו"ח המאמת את חתימת מורשי החתימה של התאגיד על מסמכי המכרז.</w:t>
            </w:r>
          </w:p>
        </w:tc>
        <w:tc>
          <w:tcPr>
            <w:tcW w:w="876" w:type="dxa"/>
            <w:vAlign w:val="center"/>
          </w:tcPr>
          <w:p w:rsidR="00F22283" w:rsidRPr="00CD6A94" w:rsidRDefault="00F22283"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rPr>
            </w:pPr>
            <w:r w:rsidRPr="00CD6A94">
              <w:rPr>
                <w:rFonts w:ascii="David" w:hAnsi="David"/>
                <w:rtl/>
              </w:rPr>
              <w:t>נספח ב'</w:t>
            </w:r>
            <w:r w:rsidR="00F22283">
              <w:rPr>
                <w:rFonts w:ascii="David" w:hAnsi="David" w:hint="cs"/>
                <w:rtl/>
              </w:rPr>
              <w:t>11</w:t>
            </w:r>
            <w:r w:rsidRPr="00CD6A94">
              <w:rPr>
                <w:rFonts w:ascii="David" w:hAnsi="David"/>
                <w:rtl/>
              </w:rPr>
              <w:t xml:space="preserve">:אישור רו"ח לגבי נתונים כספיים </w:t>
            </w:r>
            <w:r w:rsidR="00FB6D72" w:rsidRPr="00CD6A94">
              <w:rPr>
                <w:rFonts w:ascii="David" w:hAnsi="David" w:hint="cs"/>
                <w:rtl/>
              </w:rPr>
              <w:t xml:space="preserve">והמחזור הכספי </w:t>
            </w:r>
            <w:r w:rsidRPr="00CD6A94">
              <w:rPr>
                <w:rFonts w:ascii="David" w:hAnsi="David"/>
                <w:rtl/>
              </w:rPr>
              <w:t>של המציע</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D9592F" w:rsidRPr="00CD6A94">
              <w:rPr>
                <w:rFonts w:ascii="David" w:hAnsi="David"/>
                <w:rtl/>
              </w:rPr>
              <w:t>1</w:t>
            </w:r>
            <w:r w:rsidR="00F22283">
              <w:rPr>
                <w:rFonts w:ascii="David" w:hAnsi="David" w:hint="cs"/>
                <w:rtl/>
              </w:rPr>
              <w:t>2</w:t>
            </w:r>
            <w:r w:rsidRPr="00CD6A94">
              <w:rPr>
                <w:rFonts w:ascii="David" w:hAnsi="David"/>
                <w:rtl/>
              </w:rPr>
              <w:t>: עסק בשליטת אישה</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13</w:t>
            </w:r>
            <w:r w:rsidRPr="00CD6A94">
              <w:rPr>
                <w:rFonts w:ascii="David" w:hAnsi="David"/>
                <w:rtl/>
              </w:rPr>
              <w:t xml:space="preserve"> לחלק זה: תצהיר בדבר היעדר הרשעות לפי חוק עובדים זרים וחוק שכר מינימום.</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14</w:t>
            </w:r>
            <w:r w:rsidRPr="00CD6A94">
              <w:rPr>
                <w:rFonts w:ascii="David" w:hAnsi="David"/>
                <w:rtl/>
              </w:rPr>
              <w:t xml:space="preserve"> לחלק זה: התחייבות ואישור המציע לקיום החקיקה בתחום העסקת עובדים. </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15</w:t>
            </w:r>
            <w:r w:rsidRPr="00CD6A94">
              <w:rPr>
                <w:rFonts w:ascii="David" w:hAnsi="David"/>
                <w:rtl/>
              </w:rPr>
              <w:t xml:space="preserve"> לחלק זה: הצהרה בדבר השימוש בתוכנות מקור.</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F22283">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Cs w:val="22"/>
                <w:rtl/>
              </w:rPr>
            </w:pPr>
            <w:r w:rsidRPr="00CD6A94">
              <w:rPr>
                <w:rFonts w:ascii="David" w:hAnsi="David"/>
                <w:rtl/>
              </w:rPr>
              <w:t>נספח ב'</w:t>
            </w:r>
            <w:r w:rsidR="00F22283">
              <w:rPr>
                <w:rFonts w:ascii="David" w:hAnsi="David" w:hint="cs"/>
                <w:rtl/>
              </w:rPr>
              <w:t>16</w:t>
            </w:r>
            <w:r w:rsidRPr="00CD6A94">
              <w:rPr>
                <w:rFonts w:ascii="David" w:hAnsi="David"/>
                <w:rtl/>
              </w:rPr>
              <w:t xml:space="preserve"> לחלק זה: הצהרת המציע בדבר היעדר אירועים בטיחותיים חמורים</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472F01">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rtl/>
              </w:rPr>
            </w:pPr>
            <w:r w:rsidRPr="00CD6A94">
              <w:rPr>
                <w:rFonts w:ascii="David" w:hAnsi="David"/>
                <w:b/>
                <w:bCs/>
                <w:rtl/>
              </w:rPr>
              <w:t>נספח ב'1</w:t>
            </w:r>
            <w:r w:rsidR="00F22283">
              <w:rPr>
                <w:rFonts w:ascii="David" w:hAnsi="David" w:hint="cs"/>
                <w:b/>
                <w:bCs/>
                <w:rtl/>
              </w:rPr>
              <w:t>7</w:t>
            </w:r>
            <w:r w:rsidRPr="00CD6A94">
              <w:rPr>
                <w:rFonts w:ascii="David" w:hAnsi="David"/>
                <w:b/>
                <w:bCs/>
                <w:rtl/>
              </w:rPr>
              <w:t>: הצעת המחיר ממולאת</w:t>
            </w:r>
            <w:r w:rsidR="00472F01">
              <w:rPr>
                <w:rFonts w:ascii="David" w:hAnsi="David"/>
                <w:b/>
                <w:bCs/>
                <w:rtl/>
              </w:rPr>
              <w:t xml:space="preserve"> כנדרש, חתומה ומאושרת ע"י עו"ד</w:t>
            </w:r>
            <w:r w:rsidR="00472F01">
              <w:rPr>
                <w:rFonts w:ascii="David" w:hAnsi="David" w:hint="cs"/>
                <w:b/>
                <w:bCs/>
                <w:rtl/>
              </w:rPr>
              <w:t xml:space="preserve"> </w:t>
            </w:r>
            <w:r w:rsidR="00472F01">
              <w:rPr>
                <w:rFonts w:ascii="David" w:hAnsi="David"/>
                <w:b/>
                <w:bCs/>
                <w:rtl/>
              </w:rPr>
              <w:t>(</w:t>
            </w:r>
            <w:r w:rsidR="00472F01">
              <w:rPr>
                <w:rFonts w:ascii="David" w:hAnsi="David" w:hint="cs"/>
                <w:b/>
                <w:bCs/>
                <w:rtl/>
              </w:rPr>
              <w:t>תוגש במקום המתאים לכך בלבד ולא עם שאר מסמכי ההצעה</w:t>
            </w:r>
            <w:r w:rsidRPr="00CD6A94">
              <w:rPr>
                <w:rFonts w:ascii="David" w:hAnsi="David"/>
                <w:b/>
                <w:bCs/>
                <w:rtl/>
              </w:rPr>
              <w:t>)</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5D500F">
            <w:pPr>
              <w:pStyle w:val="a7"/>
              <w:keepNext/>
              <w:spacing w:line="240" w:lineRule="auto"/>
              <w:ind w:left="641"/>
              <w:rPr>
                <w:rFonts w:ascii="David" w:hAnsi="David"/>
                <w:b/>
              </w:rPr>
            </w:pPr>
          </w:p>
        </w:tc>
        <w:tc>
          <w:tcPr>
            <w:tcW w:w="8055" w:type="dxa"/>
            <w:shd w:val="clear" w:color="auto" w:fill="E0E0E0"/>
          </w:tcPr>
          <w:p w:rsidR="002A58FE" w:rsidRPr="00CD6A94" w:rsidRDefault="002A58FE" w:rsidP="005D500F">
            <w:pPr>
              <w:keepNext/>
              <w:spacing w:line="240" w:lineRule="auto"/>
              <w:jc w:val="left"/>
              <w:rPr>
                <w:rFonts w:ascii="David" w:hAnsi="David"/>
                <w:b/>
              </w:rPr>
            </w:pPr>
            <w:r w:rsidRPr="00CD6A94">
              <w:rPr>
                <w:rFonts w:ascii="David" w:hAnsi="David"/>
                <w:bCs/>
                <w:rtl/>
              </w:rPr>
              <w:t>אישורים ומסמכים נוספים</w:t>
            </w:r>
            <w:r w:rsidRPr="00CD6A94">
              <w:rPr>
                <w:rFonts w:ascii="David" w:hAnsi="David"/>
                <w:b/>
                <w:rtl/>
              </w:rPr>
              <w:t>:</w:t>
            </w:r>
          </w:p>
        </w:tc>
        <w:tc>
          <w:tcPr>
            <w:tcW w:w="876" w:type="dxa"/>
            <w:shd w:val="clear" w:color="auto" w:fill="E0E0E0"/>
            <w:vAlign w:val="center"/>
          </w:tcPr>
          <w:p w:rsidR="002A58FE" w:rsidRPr="00CD6A94" w:rsidRDefault="002A58FE" w:rsidP="005D500F">
            <w:pPr>
              <w:keepNext/>
              <w:spacing w:line="240" w:lineRule="auto"/>
              <w:jc w:val="center"/>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5D500F">
            <w:pPr>
              <w:keepNext/>
              <w:spacing w:line="240" w:lineRule="auto"/>
              <w:jc w:val="left"/>
              <w:rPr>
                <w:rFonts w:ascii="David" w:hAnsi="David"/>
                <w:b/>
                <w:sz w:val="20"/>
              </w:rPr>
            </w:pPr>
            <w:r w:rsidRPr="00CD6A94">
              <w:rPr>
                <w:rFonts w:ascii="David" w:hAnsi="David"/>
                <w:b/>
                <w:sz w:val="20"/>
                <w:szCs w:val="22"/>
                <w:rtl/>
              </w:rPr>
              <w:t>מסמכים נוספים ככל הנחוץ להוכחת התקיימותם של תנאי הסף ולהוכחת איכות המציע, הצוות  וההצעה</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D9D9D9" w:themeFill="background1" w:themeFillShade="D9"/>
            <w:vAlign w:val="center"/>
          </w:tcPr>
          <w:p w:rsidR="002A58FE" w:rsidRPr="00CD6A94" w:rsidRDefault="002A58FE" w:rsidP="005D500F">
            <w:pPr>
              <w:keepNext/>
              <w:spacing w:line="240" w:lineRule="auto"/>
              <w:jc w:val="left"/>
              <w:rPr>
                <w:rFonts w:ascii="David" w:hAnsi="David"/>
                <w:b/>
              </w:rPr>
            </w:pPr>
          </w:p>
        </w:tc>
        <w:tc>
          <w:tcPr>
            <w:tcW w:w="8055" w:type="dxa"/>
            <w:shd w:val="clear" w:color="auto" w:fill="D9D9D9" w:themeFill="background1" w:themeFillShade="D9"/>
          </w:tcPr>
          <w:p w:rsidR="002A58FE" w:rsidRPr="00CD6A94" w:rsidRDefault="002A58FE" w:rsidP="005D500F">
            <w:pPr>
              <w:keepNext/>
              <w:spacing w:line="240" w:lineRule="auto"/>
              <w:jc w:val="left"/>
              <w:rPr>
                <w:rFonts w:ascii="David" w:hAnsi="David"/>
                <w:bCs/>
                <w:rtl/>
              </w:rPr>
            </w:pPr>
            <w:r w:rsidRPr="00CD6A94">
              <w:rPr>
                <w:rFonts w:ascii="David" w:hAnsi="David"/>
                <w:bCs/>
                <w:rtl/>
              </w:rPr>
              <w:t>מסמכים שיש למסור למזמין במעמד הפרזנטציה / הראיון</w:t>
            </w:r>
          </w:p>
        </w:tc>
        <w:tc>
          <w:tcPr>
            <w:tcW w:w="876" w:type="dxa"/>
            <w:shd w:val="clear" w:color="auto" w:fill="D9D9D9" w:themeFill="background1" w:themeFillShade="D9"/>
            <w:vAlign w:val="center"/>
          </w:tcPr>
          <w:p w:rsidR="002A58FE" w:rsidRPr="00CD6A94" w:rsidRDefault="002A58FE" w:rsidP="005D500F">
            <w:pPr>
              <w:keepNext/>
              <w:spacing w:line="240" w:lineRule="auto"/>
              <w:jc w:val="left"/>
              <w:rPr>
                <w:rFonts w:ascii="David" w:hAnsi="David"/>
                <w:b/>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D9592F" w:rsidP="00D9592F">
            <w:pPr>
              <w:keepNext/>
              <w:spacing w:line="240" w:lineRule="auto"/>
              <w:jc w:val="left"/>
              <w:rPr>
                <w:rFonts w:ascii="David" w:hAnsi="David"/>
                <w:b/>
                <w:sz w:val="20"/>
                <w:szCs w:val="22"/>
              </w:rPr>
            </w:pPr>
            <w:r w:rsidRPr="00CD6A94">
              <w:rPr>
                <w:rFonts w:ascii="David" w:hAnsi="David"/>
                <w:b/>
                <w:sz w:val="20"/>
                <w:szCs w:val="22"/>
                <w:rtl/>
              </w:rPr>
              <w:t xml:space="preserve">5 </w:t>
            </w:r>
            <w:r w:rsidR="002A58FE" w:rsidRPr="00CD6A94">
              <w:rPr>
                <w:rFonts w:ascii="David" w:hAnsi="David"/>
                <w:b/>
                <w:sz w:val="20"/>
                <w:szCs w:val="22"/>
                <w:rtl/>
              </w:rPr>
              <w:t>העתק</w:t>
            </w:r>
            <w:r w:rsidRPr="00CD6A94">
              <w:rPr>
                <w:rFonts w:ascii="David" w:hAnsi="David"/>
                <w:b/>
                <w:sz w:val="20"/>
                <w:szCs w:val="22"/>
                <w:rtl/>
              </w:rPr>
              <w:t>ים קשיחים</w:t>
            </w:r>
            <w:r w:rsidR="002A58FE" w:rsidRPr="00CD6A94">
              <w:rPr>
                <w:rFonts w:ascii="David" w:hAnsi="David"/>
                <w:b/>
                <w:sz w:val="20"/>
                <w:szCs w:val="22"/>
                <w:rtl/>
              </w:rPr>
              <w:t xml:space="preserve"> מהמצגת </w:t>
            </w:r>
            <w:r w:rsidRPr="00CD6A94">
              <w:rPr>
                <w:rFonts w:ascii="David" w:hAnsi="David"/>
                <w:b/>
                <w:sz w:val="20"/>
                <w:szCs w:val="22"/>
                <w:rtl/>
              </w:rPr>
              <w:t>והתכניות ה</w:t>
            </w:r>
            <w:r w:rsidR="000D5B13">
              <w:rPr>
                <w:rFonts w:ascii="David" w:hAnsi="David" w:hint="cs"/>
                <w:b/>
                <w:sz w:val="20"/>
                <w:szCs w:val="22"/>
                <w:rtl/>
              </w:rPr>
              <w:t>תקצ</w:t>
            </w:r>
            <w:r w:rsidR="003B7791">
              <w:rPr>
                <w:rFonts w:ascii="David" w:hAnsi="David" w:hint="cs"/>
                <w:b/>
                <w:sz w:val="20"/>
                <w:szCs w:val="22"/>
                <w:rtl/>
              </w:rPr>
              <w:t>יב</w:t>
            </w:r>
            <w:r w:rsidR="000D5B13">
              <w:rPr>
                <w:rFonts w:ascii="David" w:hAnsi="David" w:hint="cs"/>
                <w:b/>
                <w:sz w:val="20"/>
                <w:szCs w:val="22"/>
                <w:rtl/>
              </w:rPr>
              <w:t>יות</w:t>
            </w:r>
            <w:r w:rsidRPr="00CD6A94">
              <w:rPr>
                <w:rFonts w:ascii="David" w:hAnsi="David"/>
                <w:b/>
                <w:sz w:val="20"/>
                <w:szCs w:val="22"/>
                <w:rtl/>
              </w:rPr>
              <w:t xml:space="preserve"> שי</w:t>
            </w:r>
            <w:r w:rsidR="002A58FE" w:rsidRPr="00CD6A94">
              <w:rPr>
                <w:rFonts w:ascii="David" w:hAnsi="David"/>
                <w:b/>
                <w:sz w:val="20"/>
                <w:szCs w:val="22"/>
                <w:rtl/>
              </w:rPr>
              <w:t>וצג</w:t>
            </w:r>
            <w:r w:rsidRPr="00CD6A94">
              <w:rPr>
                <w:rFonts w:ascii="David" w:hAnsi="David"/>
                <w:b/>
                <w:sz w:val="20"/>
                <w:szCs w:val="22"/>
                <w:rtl/>
              </w:rPr>
              <w:t>ו</w:t>
            </w:r>
            <w:r w:rsidR="002A58FE" w:rsidRPr="00CD6A94">
              <w:rPr>
                <w:rFonts w:ascii="David" w:hAnsi="David"/>
                <w:b/>
                <w:sz w:val="20"/>
                <w:szCs w:val="22"/>
                <w:rtl/>
              </w:rPr>
              <w:t xml:space="preserve"> בראיון </w:t>
            </w:r>
            <w:r w:rsidRPr="00CD6A94">
              <w:rPr>
                <w:rFonts w:ascii="David" w:hAnsi="David"/>
                <w:b/>
                <w:sz w:val="20"/>
                <w:szCs w:val="22"/>
                <w:rtl/>
              </w:rPr>
              <w:t>וכן עותק דיגיטלי על גבי החסן נייד.</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5D500F">
            <w:pPr>
              <w:pStyle w:val="a7"/>
              <w:keepNext/>
              <w:spacing w:line="240" w:lineRule="auto"/>
              <w:ind w:left="641"/>
              <w:rPr>
                <w:rFonts w:ascii="David" w:hAnsi="David"/>
                <w:b/>
              </w:rPr>
            </w:pPr>
          </w:p>
        </w:tc>
        <w:tc>
          <w:tcPr>
            <w:tcW w:w="8055" w:type="dxa"/>
            <w:shd w:val="clear" w:color="auto" w:fill="E0E0E0"/>
          </w:tcPr>
          <w:p w:rsidR="002A58FE" w:rsidRPr="00CD6A94" w:rsidRDefault="002A58FE" w:rsidP="005D500F">
            <w:pPr>
              <w:keepNext/>
              <w:spacing w:line="240" w:lineRule="auto"/>
              <w:jc w:val="left"/>
              <w:rPr>
                <w:rFonts w:ascii="David" w:hAnsi="David"/>
                <w:b/>
              </w:rPr>
            </w:pPr>
            <w:r w:rsidRPr="00CD6A94">
              <w:rPr>
                <w:rFonts w:ascii="David" w:hAnsi="David"/>
                <w:bCs/>
                <w:rtl/>
              </w:rPr>
              <w:t>מסמכים לאחר הודעת זכייה</w:t>
            </w:r>
            <w:r w:rsidRPr="00CD6A94">
              <w:rPr>
                <w:rFonts w:ascii="David" w:hAnsi="David"/>
                <w:b/>
              </w:rPr>
              <w:t>:</w:t>
            </w:r>
          </w:p>
        </w:tc>
        <w:tc>
          <w:tcPr>
            <w:tcW w:w="876" w:type="dxa"/>
            <w:shd w:val="clear" w:color="auto" w:fill="E0E0E0"/>
            <w:vAlign w:val="center"/>
          </w:tcPr>
          <w:p w:rsidR="002A58FE" w:rsidRPr="00CD6A94" w:rsidRDefault="002A58FE" w:rsidP="005D500F">
            <w:pPr>
              <w:keepNext/>
              <w:spacing w:line="240" w:lineRule="auto"/>
              <w:jc w:val="center"/>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 w:val="20"/>
                <w:szCs w:val="22"/>
                <w:rtl/>
              </w:rPr>
            </w:pPr>
            <w:r w:rsidRPr="00CD6A94">
              <w:rPr>
                <w:rFonts w:ascii="David" w:hAnsi="David"/>
                <w:rtl/>
              </w:rPr>
              <w:t>נספח ג'1: נוסח אישור עריכת ביטוחים.</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 w:val="20"/>
                <w:rtl/>
              </w:rPr>
            </w:pPr>
            <w:r w:rsidRPr="00CD6A94">
              <w:rPr>
                <w:rFonts w:ascii="David" w:hAnsi="David"/>
                <w:rtl/>
              </w:rPr>
              <w:t>נספח ג'2 : נוסח ערבות ביצוע.</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r w:rsidR="002A58FE" w:rsidRPr="00CD6A94" w:rsidTr="005D500F">
        <w:tc>
          <w:tcPr>
            <w:tcW w:w="814" w:type="dxa"/>
            <w:shd w:val="clear" w:color="auto" w:fill="E0E0E0"/>
            <w:vAlign w:val="center"/>
          </w:tcPr>
          <w:p w:rsidR="002A58FE" w:rsidRPr="00CD6A94" w:rsidRDefault="002A58FE" w:rsidP="00925EAB">
            <w:pPr>
              <w:pStyle w:val="a7"/>
              <w:keepNext/>
              <w:numPr>
                <w:ilvl w:val="0"/>
                <w:numId w:val="31"/>
              </w:numPr>
              <w:overflowPunct/>
              <w:autoSpaceDE/>
              <w:autoSpaceDN/>
              <w:adjustRightInd/>
              <w:spacing w:line="240" w:lineRule="auto"/>
              <w:contextualSpacing w:val="0"/>
              <w:jc w:val="center"/>
              <w:textAlignment w:val="auto"/>
              <w:rPr>
                <w:rFonts w:ascii="David" w:hAnsi="David"/>
                <w:b/>
              </w:rPr>
            </w:pPr>
          </w:p>
        </w:tc>
        <w:tc>
          <w:tcPr>
            <w:tcW w:w="8055" w:type="dxa"/>
          </w:tcPr>
          <w:p w:rsidR="002A58FE" w:rsidRPr="00CD6A94" w:rsidRDefault="002A58FE" w:rsidP="00B9337A">
            <w:pPr>
              <w:keepNext/>
              <w:numPr>
                <w:ilvl w:val="0"/>
                <w:numId w:val="9"/>
              </w:numPr>
              <w:tabs>
                <w:tab w:val="clear" w:pos="720"/>
              </w:tabs>
              <w:overflowPunct/>
              <w:autoSpaceDE/>
              <w:autoSpaceDN/>
              <w:adjustRightInd/>
              <w:spacing w:line="240" w:lineRule="auto"/>
              <w:ind w:left="568" w:hanging="284"/>
              <w:jc w:val="left"/>
              <w:textAlignment w:val="auto"/>
              <w:rPr>
                <w:rFonts w:ascii="David" w:hAnsi="David"/>
                <w:b/>
                <w:sz w:val="20"/>
              </w:rPr>
            </w:pPr>
            <w:r w:rsidRPr="00CD6A94">
              <w:rPr>
                <w:rFonts w:ascii="David" w:hAnsi="David"/>
                <w:rtl/>
              </w:rPr>
              <w:t>נספח ג'3 : התחייבות הספק ועובדיו לשמירת סודיות ולמניעת ניגוד עניינים.</w:t>
            </w:r>
          </w:p>
        </w:tc>
        <w:tc>
          <w:tcPr>
            <w:tcW w:w="876" w:type="dxa"/>
            <w:vAlign w:val="center"/>
          </w:tcPr>
          <w:p w:rsidR="002A58FE" w:rsidRPr="00CD6A94" w:rsidRDefault="002A58FE" w:rsidP="00B9337A">
            <w:pPr>
              <w:keepNext/>
              <w:numPr>
                <w:ilvl w:val="1"/>
                <w:numId w:val="9"/>
              </w:numPr>
              <w:tabs>
                <w:tab w:val="clear" w:pos="1440"/>
              </w:tabs>
              <w:overflowPunct/>
              <w:autoSpaceDE/>
              <w:autoSpaceDN/>
              <w:adjustRightInd/>
              <w:spacing w:line="240" w:lineRule="auto"/>
              <w:ind w:left="567" w:right="1440" w:hanging="249"/>
              <w:jc w:val="center"/>
              <w:textAlignment w:val="auto"/>
              <w:rPr>
                <w:rFonts w:ascii="David" w:hAnsi="David"/>
                <w:b/>
                <w:sz w:val="22"/>
                <w:szCs w:val="22"/>
              </w:rPr>
            </w:pPr>
          </w:p>
        </w:tc>
      </w:tr>
    </w:tbl>
    <w:p w:rsidR="002A58FE" w:rsidRPr="00CD6A94" w:rsidRDefault="002A58FE" w:rsidP="002A58FE">
      <w:pPr>
        <w:pStyle w:val="a7"/>
        <w:keepNext/>
        <w:ind w:left="0"/>
        <w:rPr>
          <w:rFonts w:ascii="David" w:hAnsi="David"/>
          <w:b/>
          <w:bCs/>
          <w:sz w:val="26"/>
          <w:szCs w:val="26"/>
          <w:rtl/>
        </w:rPr>
      </w:pPr>
    </w:p>
    <w:p w:rsidR="002A58FE" w:rsidRPr="00CD6A94" w:rsidRDefault="002A58FE" w:rsidP="00A67AE6">
      <w:pPr>
        <w:jc w:val="center"/>
        <w:rPr>
          <w:rFonts w:ascii="David" w:hAnsi="David"/>
          <w:b/>
          <w:bCs/>
          <w:rtl/>
        </w:rPr>
      </w:pPr>
    </w:p>
    <w:p w:rsidR="002A58FE" w:rsidRPr="00CD6A94" w:rsidRDefault="002A58FE" w:rsidP="00A67AE6">
      <w:pPr>
        <w:jc w:val="center"/>
        <w:rPr>
          <w:rFonts w:ascii="David" w:hAnsi="David"/>
          <w:b/>
          <w:bCs/>
          <w:rtl/>
        </w:rPr>
      </w:pPr>
    </w:p>
    <w:p w:rsidR="002A58FE" w:rsidRPr="00CD6A94" w:rsidRDefault="002A58FE" w:rsidP="00A67AE6">
      <w:pPr>
        <w:jc w:val="center"/>
        <w:rPr>
          <w:rFonts w:ascii="David" w:hAnsi="David"/>
          <w:b/>
          <w:bCs/>
          <w:rtl/>
        </w:rPr>
      </w:pPr>
    </w:p>
    <w:p w:rsidR="002A58FE" w:rsidRPr="00CD6A94" w:rsidRDefault="002A58FE" w:rsidP="00A67AE6">
      <w:pPr>
        <w:jc w:val="center"/>
        <w:rPr>
          <w:rFonts w:ascii="David" w:hAnsi="David"/>
          <w:b/>
          <w:bCs/>
          <w:rtl/>
        </w:rPr>
      </w:pPr>
    </w:p>
    <w:p w:rsidR="002A58FE" w:rsidRPr="00CD6A94" w:rsidRDefault="002A58FE" w:rsidP="00A67AE6">
      <w:pPr>
        <w:jc w:val="center"/>
        <w:rPr>
          <w:rFonts w:ascii="David" w:hAnsi="David"/>
          <w:b/>
          <w:bCs/>
          <w:rtl/>
        </w:rPr>
      </w:pPr>
    </w:p>
    <w:p w:rsidR="00A4371F" w:rsidRDefault="00A4371F">
      <w:pPr>
        <w:overflowPunct/>
        <w:autoSpaceDE/>
        <w:autoSpaceDN/>
        <w:bidi w:val="0"/>
        <w:adjustRightInd/>
        <w:spacing w:after="160" w:line="259" w:lineRule="auto"/>
        <w:jc w:val="left"/>
        <w:textAlignment w:val="auto"/>
        <w:rPr>
          <w:rFonts w:ascii="David" w:hAnsi="David"/>
          <w:b/>
          <w:bCs/>
          <w:rtl/>
        </w:rPr>
      </w:pPr>
      <w:r>
        <w:rPr>
          <w:rFonts w:ascii="David" w:hAnsi="David"/>
          <w:b/>
          <w:bCs/>
          <w:rtl/>
        </w:rPr>
        <w:br w:type="page"/>
      </w:r>
    </w:p>
    <w:p w:rsidR="007C2F83" w:rsidRPr="00CD6A94" w:rsidRDefault="007C2F83" w:rsidP="002277F2">
      <w:pPr>
        <w:jc w:val="center"/>
        <w:rPr>
          <w:rFonts w:ascii="David" w:hAnsi="David"/>
          <w:b/>
          <w:bCs/>
          <w:rtl/>
        </w:rPr>
      </w:pPr>
      <w:r w:rsidRPr="00CD6A94">
        <w:rPr>
          <w:rFonts w:ascii="David" w:hAnsi="David"/>
          <w:b/>
          <w:bCs/>
          <w:rtl/>
        </w:rPr>
        <w:t>מכרז פומבי מס'</w:t>
      </w:r>
      <w:r w:rsidR="005C1BB4">
        <w:rPr>
          <w:rFonts w:ascii="David" w:hAnsi="David" w:hint="cs"/>
          <w:b/>
          <w:bCs/>
          <w:rtl/>
        </w:rPr>
        <w:t xml:space="preserve"> </w:t>
      </w:r>
      <w:r w:rsidR="00010331">
        <w:rPr>
          <w:rFonts w:ascii="David" w:hAnsi="David" w:hint="cs"/>
          <w:b/>
          <w:bCs/>
          <w:rtl/>
        </w:rPr>
        <w:t>1/2021</w:t>
      </w:r>
    </w:p>
    <w:p w:rsidR="00CA3049" w:rsidRPr="00CD6A94" w:rsidRDefault="002277F2" w:rsidP="002277F2">
      <w:pPr>
        <w:pStyle w:val="11"/>
        <w:rPr>
          <w:rFonts w:ascii="David" w:hAnsi="David" w:cs="David"/>
          <w:rtl/>
        </w:rPr>
      </w:pPr>
      <w:r w:rsidRPr="00CD6A94">
        <w:rPr>
          <w:rFonts w:ascii="David" w:eastAsia="Times New Roman" w:hAnsi="David" w:cs="David" w:hint="cs"/>
          <w:u w:val="none"/>
          <w:rtl/>
        </w:rPr>
        <w:t>ל</w:t>
      </w:r>
      <w:r w:rsidRPr="00CD6A94">
        <w:rPr>
          <w:rFonts w:ascii="David" w:eastAsia="Times New Roman" w:hAnsi="David" w:cs="David"/>
          <w:u w:val="none"/>
          <w:rtl/>
        </w:rPr>
        <w:t>בימוי והפק</w:t>
      </w:r>
      <w:r w:rsidRPr="00CD6A94">
        <w:rPr>
          <w:rFonts w:ascii="David" w:eastAsia="Times New Roman" w:hAnsi="David" w:cs="David" w:hint="cs"/>
          <w:u w:val="none"/>
          <w:rtl/>
        </w:rPr>
        <w:t>ה</w:t>
      </w:r>
      <w:r w:rsidR="00CA3049" w:rsidRPr="00CD6A94">
        <w:rPr>
          <w:rFonts w:ascii="David" w:eastAsia="Times New Roman" w:hAnsi="David" w:cs="David"/>
          <w:u w:val="none"/>
          <w:rtl/>
        </w:rPr>
        <w:t xml:space="preserve"> </w:t>
      </w:r>
      <w:r w:rsidR="005C1BB4">
        <w:rPr>
          <w:rFonts w:ascii="David" w:eastAsia="Times New Roman" w:hAnsi="David" w:cs="David" w:hint="cs"/>
          <w:u w:val="none"/>
          <w:rtl/>
        </w:rPr>
        <w:t xml:space="preserve"> של טקס הענקת פרסי ישראל לשנת תשפ"ב</w:t>
      </w:r>
      <w:r w:rsidR="00CA3049" w:rsidRPr="00CD6A94">
        <w:rPr>
          <w:rFonts w:ascii="David" w:eastAsia="Times New Roman" w:hAnsi="David" w:cs="David"/>
          <w:u w:val="none"/>
          <w:rtl/>
        </w:rPr>
        <w:tab/>
        <w:t xml:space="preserve"> </w:t>
      </w:r>
    </w:p>
    <w:p w:rsidR="007C2F83" w:rsidRPr="00CD6A94" w:rsidRDefault="007C2F83" w:rsidP="00CA3049">
      <w:pPr>
        <w:pStyle w:val="10"/>
        <w:rPr>
          <w:rFonts w:ascii="David" w:hAnsi="David"/>
          <w:rtl/>
        </w:rPr>
      </w:pPr>
      <w:bookmarkStart w:id="77" w:name="_Toc504559163"/>
      <w:bookmarkStart w:id="78" w:name="_Toc74205274"/>
      <w:r w:rsidRPr="00CD6A94">
        <w:rPr>
          <w:rFonts w:ascii="David" w:hAnsi="David"/>
          <w:rtl/>
        </w:rPr>
        <w:t>חלק ב' - חוברת ההצעה</w:t>
      </w:r>
      <w:bookmarkEnd w:id="77"/>
      <w:bookmarkEnd w:id="78"/>
    </w:p>
    <w:p w:rsidR="00DC2FC5" w:rsidRPr="00CD6A94" w:rsidRDefault="00DC2FC5" w:rsidP="00DC2FC5">
      <w:pPr>
        <w:rPr>
          <w:rFonts w:ascii="David" w:hAnsi="David"/>
          <w:rtl/>
        </w:rPr>
      </w:pPr>
    </w:p>
    <w:p w:rsidR="00DC2FC5" w:rsidRPr="00CD6A94" w:rsidRDefault="00DC2FC5" w:rsidP="00DC2FC5">
      <w:pPr>
        <w:rPr>
          <w:rFonts w:ascii="David" w:hAnsi="David"/>
          <w:rtl/>
        </w:rPr>
      </w:pPr>
    </w:p>
    <w:p w:rsidR="00DC2FC5" w:rsidRPr="00CD6A94" w:rsidRDefault="00DC2FC5" w:rsidP="00DC2FC5">
      <w:pPr>
        <w:rPr>
          <w:rFonts w:ascii="David" w:hAnsi="David"/>
          <w:rtl/>
        </w:rPr>
      </w:pPr>
    </w:p>
    <w:p w:rsidR="00DC2FC5" w:rsidRPr="00CD6A94" w:rsidRDefault="00DC2FC5" w:rsidP="00DC2FC5">
      <w:pPr>
        <w:rPr>
          <w:rFonts w:ascii="David" w:hAnsi="David"/>
          <w:rtl/>
        </w:rPr>
      </w:pPr>
    </w:p>
    <w:p w:rsidR="00DC2FC5" w:rsidRPr="00CD6A94" w:rsidRDefault="00DC2FC5" w:rsidP="00DC2FC5">
      <w:pPr>
        <w:rPr>
          <w:rFonts w:ascii="David" w:hAnsi="David"/>
          <w:rtl/>
        </w:rPr>
      </w:pPr>
    </w:p>
    <w:p w:rsidR="00DC2FC5" w:rsidRPr="00CD6A94" w:rsidRDefault="00DC2FC5" w:rsidP="00DC2FC5">
      <w:pPr>
        <w:rPr>
          <w:rFonts w:ascii="David" w:hAnsi="David"/>
          <w:rtl/>
        </w:rPr>
      </w:pPr>
      <w:r w:rsidRPr="00CD6A94">
        <w:rPr>
          <w:rFonts w:ascii="David" w:hAnsi="David"/>
          <w:noProof/>
          <w:rtl/>
          <w:lang w:eastAsia="en-US"/>
        </w:rPr>
        <mc:AlternateContent>
          <mc:Choice Requires="wps">
            <w:drawing>
              <wp:anchor distT="0" distB="0" distL="114300" distR="114300" simplePos="0" relativeHeight="251659264" behindDoc="0" locked="0" layoutInCell="1" allowOverlap="1" wp14:anchorId="7164E1F4" wp14:editId="463D31D2">
                <wp:simplePos x="0" y="0"/>
                <wp:positionH relativeFrom="margin">
                  <wp:align>center</wp:align>
                </wp:positionH>
                <wp:positionV relativeFrom="paragraph">
                  <wp:posOffset>83489</wp:posOffset>
                </wp:positionV>
                <wp:extent cx="2085975" cy="504825"/>
                <wp:effectExtent l="0" t="76200" r="104775" b="285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0F2D70" w:rsidRPr="00225EC8" w:rsidRDefault="000F2D70" w:rsidP="00DC2FC5">
                            <w:pPr>
                              <w:jc w:val="center"/>
                              <w:rPr>
                                <w:b/>
                                <w:bCs/>
                                <w:sz w:val="48"/>
                                <w:szCs w:val="48"/>
                              </w:rPr>
                            </w:pPr>
                            <w:r w:rsidRPr="00225EC8">
                              <w:rPr>
                                <w:rFonts w:hint="cs"/>
                                <w:b/>
                                <w:bCs/>
                                <w:sz w:val="48"/>
                                <w:szCs w:val="48"/>
                                <w:rt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164E1F4" id="AutoShape 9" o:spid="_x0000_s1027" style="position:absolute;left:0;text-align:left;margin-left:0;margin-top:6.55pt;width:164.25pt;height:39.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">
                <v:shadow on="t" offset="6pt,-6pt"/>
                <v:textbox>
                  <w:txbxContent>
                    <w:p w:rsidR="000F2D70" w:rsidRPr="00225EC8" w:rsidRDefault="000F2D70" w:rsidP="00DC2FC5">
                      <w:pPr>
                        <w:jc w:val="center"/>
                        <w:rPr>
                          <w:b/>
                          <w:bCs/>
                          <w:sz w:val="48"/>
                          <w:szCs w:val="48"/>
                        </w:rPr>
                      </w:pPr>
                      <w:r w:rsidRPr="00225EC8">
                        <w:rPr>
                          <w:rFonts w:hint="cs"/>
                          <w:b/>
                          <w:bCs/>
                          <w:sz w:val="48"/>
                          <w:szCs w:val="48"/>
                          <w:rtl/>
                        </w:rPr>
                        <w:t>חוברת הצעה</w:t>
                      </w:r>
                    </w:p>
                  </w:txbxContent>
                </v:textbox>
                <w10:wrap anchorx="margin"/>
              </v:roundrect>
            </w:pict>
          </mc:Fallback>
        </mc:AlternateContent>
      </w:r>
    </w:p>
    <w:p w:rsidR="00DC2FC5" w:rsidRPr="00CD6A94" w:rsidRDefault="00DC2FC5" w:rsidP="00DC2FC5">
      <w:pPr>
        <w:rPr>
          <w:rFonts w:ascii="David" w:hAnsi="David"/>
          <w:rtl/>
        </w:rPr>
      </w:pPr>
    </w:p>
    <w:p w:rsidR="00DC2FC5" w:rsidRPr="00CD6A94" w:rsidRDefault="00DC2FC5" w:rsidP="00DC2FC5">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tbl>
      <w:tblPr>
        <w:bidiVisual/>
        <w:tblW w:w="0" w:type="auto"/>
        <w:tblInd w:w="2" w:type="dxa"/>
        <w:tblLook w:val="00A0" w:firstRow="1" w:lastRow="0" w:firstColumn="1" w:lastColumn="0" w:noHBand="0" w:noVBand="0"/>
      </w:tblPr>
      <w:tblGrid>
        <w:gridCol w:w="2840"/>
        <w:gridCol w:w="896"/>
        <w:gridCol w:w="4786"/>
      </w:tblGrid>
      <w:tr w:rsidR="00DC2FC5" w:rsidRPr="00CD6A94" w:rsidTr="00B82A23">
        <w:tc>
          <w:tcPr>
            <w:tcW w:w="2840" w:type="dxa"/>
            <w:vAlign w:val="center"/>
          </w:tcPr>
          <w:p w:rsidR="00DC2FC5" w:rsidRPr="00CD6A94" w:rsidRDefault="00DC2FC5" w:rsidP="00644C72">
            <w:pPr>
              <w:rPr>
                <w:rFonts w:ascii="David" w:hAnsi="David"/>
                <w:b/>
                <w:bCs/>
                <w:rtl/>
              </w:rPr>
            </w:pPr>
            <w:r w:rsidRPr="00CD6A94">
              <w:rPr>
                <w:rFonts w:ascii="David" w:hAnsi="David"/>
                <w:b/>
                <w:bCs/>
                <w:rtl/>
              </w:rPr>
              <w:t>שם מלא של המציע,</w:t>
            </w:r>
          </w:p>
          <w:p w:rsidR="00DC2FC5" w:rsidRPr="00CD6A94" w:rsidRDefault="00DC2FC5" w:rsidP="00644C72">
            <w:pPr>
              <w:rPr>
                <w:rFonts w:ascii="David" w:hAnsi="David"/>
                <w:b/>
                <w:bCs/>
              </w:rPr>
            </w:pPr>
            <w:r w:rsidRPr="00CD6A94">
              <w:rPr>
                <w:rFonts w:ascii="David" w:hAnsi="David"/>
                <w:b/>
                <w:bCs/>
                <w:rtl/>
              </w:rPr>
              <w:t>כפי שהוא מופיע ברשם רשמי</w:t>
            </w:r>
          </w:p>
        </w:tc>
        <w:tc>
          <w:tcPr>
            <w:tcW w:w="896" w:type="dxa"/>
            <w:tcBorders>
              <w:right w:val="single" w:sz="4" w:space="0" w:color="auto"/>
            </w:tcBorders>
          </w:tcPr>
          <w:p w:rsidR="00DC2FC5" w:rsidRPr="00CD6A94" w:rsidRDefault="00DC2FC5" w:rsidP="00644C72">
            <w:pPr>
              <w:rPr>
                <w:rFonts w:ascii="David" w:hAnsi="David"/>
              </w:rPr>
            </w:pPr>
          </w:p>
        </w:tc>
        <w:tc>
          <w:tcPr>
            <w:tcW w:w="4786" w:type="dxa"/>
            <w:tcBorders>
              <w:top w:val="single" w:sz="4" w:space="0" w:color="auto"/>
              <w:left w:val="single" w:sz="4" w:space="0" w:color="auto"/>
              <w:bottom w:val="single" w:sz="4" w:space="0" w:color="auto"/>
              <w:right w:val="single" w:sz="4" w:space="0" w:color="auto"/>
            </w:tcBorders>
          </w:tcPr>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Pr>
            </w:pPr>
          </w:p>
        </w:tc>
      </w:tr>
    </w:tbl>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tbl>
      <w:tblPr>
        <w:bidiVisual/>
        <w:tblW w:w="0" w:type="auto"/>
        <w:tblInd w:w="2" w:type="dxa"/>
        <w:tblLook w:val="00A0" w:firstRow="1" w:lastRow="0" w:firstColumn="1" w:lastColumn="0" w:noHBand="0" w:noVBand="0"/>
      </w:tblPr>
      <w:tblGrid>
        <w:gridCol w:w="2840"/>
        <w:gridCol w:w="896"/>
        <w:gridCol w:w="4786"/>
      </w:tblGrid>
      <w:tr w:rsidR="00DC2FC5" w:rsidRPr="00CD6A94" w:rsidTr="00B82A23">
        <w:tc>
          <w:tcPr>
            <w:tcW w:w="2840" w:type="dxa"/>
            <w:vAlign w:val="center"/>
          </w:tcPr>
          <w:p w:rsidR="00DC2FC5" w:rsidRPr="00CD6A94" w:rsidRDefault="00DC2FC5" w:rsidP="00644C72">
            <w:pPr>
              <w:rPr>
                <w:rFonts w:ascii="David" w:hAnsi="David"/>
                <w:b/>
                <w:bCs/>
              </w:rPr>
            </w:pPr>
            <w:r w:rsidRPr="00CD6A94">
              <w:rPr>
                <w:rFonts w:ascii="David" w:hAnsi="David"/>
                <w:b/>
                <w:bCs/>
                <w:rtl/>
              </w:rPr>
              <w:t>חתימת המציע</w:t>
            </w:r>
          </w:p>
        </w:tc>
        <w:tc>
          <w:tcPr>
            <w:tcW w:w="896" w:type="dxa"/>
            <w:tcBorders>
              <w:right w:val="single" w:sz="4" w:space="0" w:color="auto"/>
            </w:tcBorders>
          </w:tcPr>
          <w:p w:rsidR="00DC2FC5" w:rsidRPr="00CD6A94" w:rsidRDefault="00DC2FC5" w:rsidP="00644C72">
            <w:pPr>
              <w:rPr>
                <w:rFonts w:ascii="David" w:hAnsi="David"/>
              </w:rPr>
            </w:pPr>
          </w:p>
        </w:tc>
        <w:tc>
          <w:tcPr>
            <w:tcW w:w="4786" w:type="dxa"/>
            <w:tcBorders>
              <w:top w:val="single" w:sz="4" w:space="0" w:color="auto"/>
              <w:left w:val="single" w:sz="4" w:space="0" w:color="auto"/>
              <w:bottom w:val="single" w:sz="4" w:space="0" w:color="auto"/>
              <w:right w:val="single" w:sz="4" w:space="0" w:color="auto"/>
            </w:tcBorders>
          </w:tcPr>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tl/>
              </w:rPr>
            </w:pPr>
          </w:p>
          <w:p w:rsidR="00DC2FC5" w:rsidRPr="00CD6A94" w:rsidRDefault="00DC2FC5" w:rsidP="00644C72">
            <w:pPr>
              <w:rPr>
                <w:rFonts w:ascii="David" w:hAnsi="David"/>
              </w:rPr>
            </w:pPr>
          </w:p>
        </w:tc>
      </w:tr>
    </w:tbl>
    <w:p w:rsidR="00DC2FC5" w:rsidRPr="00CD6A94" w:rsidRDefault="00DC2FC5" w:rsidP="00644C72">
      <w:pPr>
        <w:rPr>
          <w:rFonts w:ascii="David" w:hAnsi="David"/>
          <w:rtl/>
        </w:rPr>
      </w:pPr>
    </w:p>
    <w:p w:rsidR="00644C72" w:rsidRPr="00CD6A94" w:rsidRDefault="00DC2FC5" w:rsidP="00644C72">
      <w:pPr>
        <w:rPr>
          <w:rFonts w:ascii="David" w:hAnsi="David"/>
          <w:rtl/>
        </w:rPr>
      </w:pPr>
      <w:r w:rsidRPr="00CD6A94">
        <w:rPr>
          <w:rFonts w:ascii="David" w:hAnsi="David"/>
          <w:rtl/>
        </w:rPr>
        <w:br w:type="page"/>
      </w:r>
    </w:p>
    <w:p w:rsidR="00C17B9A" w:rsidRPr="00CD6A94" w:rsidRDefault="00644C72" w:rsidP="00BE12C1">
      <w:pPr>
        <w:pStyle w:val="2"/>
        <w:rPr>
          <w:rFonts w:ascii="David" w:hAnsi="David"/>
          <w:rtl/>
        </w:rPr>
      </w:pPr>
      <w:bookmarkStart w:id="79" w:name="_Toc504559164"/>
      <w:bookmarkStart w:id="80" w:name="_Toc74205275"/>
      <w:r w:rsidRPr="00CD6A94">
        <w:rPr>
          <w:rFonts w:ascii="David" w:hAnsi="David"/>
          <w:rtl/>
        </w:rPr>
        <w:t xml:space="preserve">נספח ב'1 – </w:t>
      </w:r>
      <w:r w:rsidR="00BE12C1" w:rsidRPr="00CD6A94">
        <w:rPr>
          <w:rFonts w:ascii="David" w:hAnsi="David"/>
          <w:rtl/>
        </w:rPr>
        <w:t>טופס הגשת ההצעה</w:t>
      </w:r>
      <w:bookmarkEnd w:id="79"/>
      <w:bookmarkEnd w:id="80"/>
    </w:p>
    <w:p w:rsidR="00143376" w:rsidRPr="00CD6A94" w:rsidRDefault="00143376" w:rsidP="00143376">
      <w:pPr>
        <w:rPr>
          <w:rFonts w:ascii="David" w:hAnsi="David"/>
          <w:rtl/>
          <w:lang w:val="x-none" w:eastAsia="x-none"/>
        </w:rPr>
      </w:pPr>
    </w:p>
    <w:p w:rsidR="00143376" w:rsidRPr="00CD6A94" w:rsidRDefault="00143376" w:rsidP="00143376">
      <w:pPr>
        <w:rPr>
          <w:rFonts w:ascii="David" w:hAnsi="David"/>
          <w:b/>
          <w:bCs/>
          <w:rtl/>
          <w:lang w:val="x-none" w:eastAsia="x-none"/>
        </w:rPr>
      </w:pPr>
      <w:r w:rsidRPr="00CD6A94">
        <w:rPr>
          <w:rFonts w:ascii="David" w:hAnsi="David"/>
          <w:b/>
          <w:bCs/>
          <w:rtl/>
          <w:lang w:val="x-none" w:eastAsia="x-none"/>
        </w:rPr>
        <w:t>לכבוד</w:t>
      </w:r>
    </w:p>
    <w:p w:rsidR="00143376" w:rsidRPr="005425DD" w:rsidRDefault="00797EDE" w:rsidP="005425DD">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 xml:space="preserve">מדינת ישראל </w:t>
      </w:r>
      <w:r w:rsidR="005425DD">
        <w:rPr>
          <w:rFonts w:ascii="David" w:hAnsi="David"/>
          <w:b/>
          <w:bCs/>
          <w:rtl/>
          <w:lang w:eastAsia="x-none"/>
        </w:rPr>
        <w:t>–</w:t>
      </w:r>
      <w:r w:rsidRPr="00CD6A94">
        <w:rPr>
          <w:rFonts w:ascii="David" w:hAnsi="David"/>
          <w:b/>
          <w:bCs/>
          <w:rtl/>
          <w:lang w:eastAsia="x-none"/>
        </w:rPr>
        <w:t xml:space="preserve"> </w:t>
      </w:r>
      <w:r w:rsidR="005425DD">
        <w:rPr>
          <w:rFonts w:ascii="David" w:hAnsi="David" w:hint="cs"/>
          <w:b/>
          <w:bCs/>
          <w:rtl/>
          <w:lang w:eastAsia="x-none"/>
        </w:rPr>
        <w:t>מרכז ההסברה</w:t>
      </w:r>
    </w:p>
    <w:p w:rsidR="00143376" w:rsidRPr="00CD6A94" w:rsidRDefault="00143376" w:rsidP="00143376">
      <w:pPr>
        <w:rPr>
          <w:rFonts w:ascii="David" w:hAnsi="David"/>
          <w:b/>
          <w:bCs/>
          <w:rtl/>
          <w:lang w:val="x-none" w:eastAsia="x-none"/>
        </w:rPr>
      </w:pPr>
    </w:p>
    <w:p w:rsidR="00143376" w:rsidRPr="00CD6A94" w:rsidRDefault="00143376" w:rsidP="00DB2202">
      <w:pPr>
        <w:jc w:val="center"/>
        <w:rPr>
          <w:rFonts w:ascii="David" w:hAnsi="David"/>
          <w:b/>
          <w:bCs/>
          <w:u w:val="single"/>
          <w:rtl/>
          <w:lang w:val="x-none" w:eastAsia="x-none"/>
        </w:rPr>
      </w:pPr>
      <w:r w:rsidRPr="00CD6A94">
        <w:rPr>
          <w:rFonts w:ascii="David" w:hAnsi="David"/>
          <w:b/>
          <w:bCs/>
          <w:rtl/>
          <w:lang w:val="x-none" w:eastAsia="x-none"/>
        </w:rPr>
        <w:t xml:space="preserve">הנדון : </w:t>
      </w:r>
      <w:r w:rsidRPr="00CD6A94">
        <w:rPr>
          <w:rFonts w:ascii="David" w:hAnsi="David"/>
          <w:b/>
          <w:bCs/>
          <w:u w:val="single"/>
          <w:rtl/>
          <w:lang w:val="x-none" w:eastAsia="x-none"/>
        </w:rPr>
        <w:t xml:space="preserve">הצעה למכרז פומבי מס' </w:t>
      </w:r>
      <w:r w:rsidR="00DB2202">
        <w:rPr>
          <w:rFonts w:ascii="David" w:hAnsi="David" w:hint="cs"/>
          <w:b/>
          <w:bCs/>
          <w:u w:val="single"/>
          <w:rtl/>
          <w:lang w:val="x-none" w:eastAsia="x-none"/>
        </w:rPr>
        <w:t>1</w:t>
      </w:r>
      <w:r w:rsidR="00E2753F" w:rsidRPr="00CD6A94">
        <w:rPr>
          <w:rFonts w:ascii="David" w:hAnsi="David" w:hint="cs"/>
          <w:b/>
          <w:bCs/>
          <w:u w:val="single"/>
          <w:rtl/>
          <w:lang w:val="x-none" w:eastAsia="x-none"/>
        </w:rPr>
        <w:t>/202</w:t>
      </w:r>
      <w:r w:rsidR="005425DD">
        <w:rPr>
          <w:rFonts w:ascii="David" w:hAnsi="David" w:hint="cs"/>
          <w:b/>
          <w:bCs/>
          <w:u w:val="single"/>
          <w:rtl/>
          <w:lang w:val="x-none" w:eastAsia="x-none"/>
        </w:rPr>
        <w:t>1</w:t>
      </w:r>
      <w:r w:rsidR="00B61104" w:rsidRPr="00CD6A94">
        <w:rPr>
          <w:rFonts w:ascii="David" w:hAnsi="David"/>
          <w:b/>
          <w:bCs/>
          <w:u w:val="single"/>
          <w:rtl/>
          <w:lang w:val="x-none" w:eastAsia="x-none"/>
        </w:rPr>
        <w:t xml:space="preserve"> </w:t>
      </w:r>
      <w:r w:rsidRPr="00CD6A94">
        <w:rPr>
          <w:rFonts w:ascii="David" w:hAnsi="David"/>
          <w:b/>
          <w:bCs/>
          <w:u w:val="single"/>
          <w:rtl/>
          <w:lang w:val="x-none" w:eastAsia="x-none"/>
        </w:rPr>
        <w:t>-</w:t>
      </w:r>
      <w:r w:rsidR="00B2373A" w:rsidRPr="00CD6A94">
        <w:rPr>
          <w:rFonts w:ascii="David" w:hAnsi="David"/>
          <w:b/>
          <w:bCs/>
          <w:u w:val="single"/>
          <w:rtl/>
          <w:lang w:val="x-none" w:eastAsia="x-none"/>
        </w:rPr>
        <w:t xml:space="preserve"> </w:t>
      </w:r>
      <w:r w:rsidR="00E2753F" w:rsidRPr="00CD6A94">
        <w:rPr>
          <w:rFonts w:ascii="David" w:hAnsi="David" w:hint="cs"/>
          <w:b/>
          <w:bCs/>
          <w:u w:val="single"/>
          <w:rtl/>
          <w:lang w:val="x-none" w:eastAsia="x-none"/>
        </w:rPr>
        <w:t>ל</w:t>
      </w:r>
      <w:r w:rsidR="00E2753F" w:rsidRPr="00CD6A94">
        <w:rPr>
          <w:rFonts w:ascii="David" w:hAnsi="David"/>
          <w:b/>
          <w:bCs/>
          <w:u w:val="single"/>
          <w:rtl/>
          <w:lang w:val="x-none" w:eastAsia="x-none"/>
        </w:rPr>
        <w:t>בימוי ו</w:t>
      </w:r>
      <w:r w:rsidR="005425DD">
        <w:rPr>
          <w:rFonts w:ascii="David" w:hAnsi="David" w:hint="cs"/>
          <w:b/>
          <w:bCs/>
          <w:u w:val="single"/>
          <w:rtl/>
          <w:lang w:val="x-none" w:eastAsia="x-none"/>
        </w:rPr>
        <w:t>ל</w:t>
      </w:r>
      <w:r w:rsidR="00E2753F" w:rsidRPr="00CD6A94">
        <w:rPr>
          <w:rFonts w:ascii="David" w:hAnsi="David"/>
          <w:b/>
          <w:bCs/>
          <w:u w:val="single"/>
          <w:rtl/>
          <w:lang w:val="x-none" w:eastAsia="x-none"/>
        </w:rPr>
        <w:t>הפק</w:t>
      </w:r>
      <w:r w:rsidR="00E2753F" w:rsidRPr="00CD6A94">
        <w:rPr>
          <w:rFonts w:ascii="David" w:hAnsi="David" w:hint="cs"/>
          <w:b/>
          <w:bCs/>
          <w:u w:val="single"/>
          <w:rtl/>
          <w:lang w:val="x-none" w:eastAsia="x-none"/>
        </w:rPr>
        <w:t>ה</w:t>
      </w:r>
      <w:r w:rsidR="00527C8A" w:rsidRPr="00CD6A94">
        <w:rPr>
          <w:rFonts w:ascii="David" w:hAnsi="David"/>
          <w:b/>
          <w:bCs/>
          <w:u w:val="single"/>
          <w:rtl/>
          <w:lang w:val="x-none" w:eastAsia="x-none"/>
        </w:rPr>
        <w:t xml:space="preserve"> </w:t>
      </w:r>
      <w:r w:rsidR="005425DD">
        <w:rPr>
          <w:rFonts w:ascii="David" w:hAnsi="David" w:hint="cs"/>
          <w:b/>
          <w:bCs/>
          <w:u w:val="single"/>
          <w:rtl/>
          <w:lang w:val="x-none" w:eastAsia="x-none"/>
        </w:rPr>
        <w:t>של טקס הענקת פרסי ישראל</w:t>
      </w:r>
    </w:p>
    <w:p w:rsidR="00B82A23" w:rsidRPr="00CD6A94" w:rsidRDefault="00B82A23" w:rsidP="00143376">
      <w:pPr>
        <w:jc w:val="center"/>
        <w:rPr>
          <w:rFonts w:ascii="David" w:hAnsi="David"/>
          <w:b/>
          <w:bCs/>
          <w:rtl/>
          <w:lang w:val="x-none" w:eastAsia="x-none"/>
        </w:rPr>
      </w:pPr>
    </w:p>
    <w:tbl>
      <w:tblPr>
        <w:bidiVisual/>
        <w:tblW w:w="8556" w:type="dxa"/>
        <w:jc w:val="center"/>
        <w:tblLook w:val="04A0" w:firstRow="1" w:lastRow="0" w:firstColumn="1" w:lastColumn="0" w:noHBand="0" w:noVBand="1"/>
      </w:tblPr>
      <w:tblGrid>
        <w:gridCol w:w="1751"/>
        <w:gridCol w:w="6805"/>
      </w:tblGrid>
      <w:tr w:rsidR="00B82A23" w:rsidRPr="00CD6A94" w:rsidTr="00B82A23">
        <w:trPr>
          <w:jc w:val="center"/>
        </w:trPr>
        <w:tc>
          <w:tcPr>
            <w:tcW w:w="1751" w:type="dxa"/>
          </w:tcPr>
          <w:p w:rsidR="00B82A23" w:rsidRPr="00CD6A94" w:rsidRDefault="00B82A23" w:rsidP="00B82A23">
            <w:pPr>
              <w:jc w:val="right"/>
              <w:rPr>
                <w:rFonts w:ascii="David" w:hAnsi="David"/>
                <w:b/>
                <w:bCs/>
                <w:szCs w:val="22"/>
                <w:rtl/>
              </w:rPr>
            </w:pPr>
            <w:r w:rsidRPr="00CD6A94">
              <w:rPr>
                <w:rFonts w:ascii="David" w:hAnsi="David"/>
                <w:b/>
                <w:bCs/>
                <w:szCs w:val="22"/>
                <w:rtl/>
              </w:rPr>
              <w:t>שם המציע:</w:t>
            </w:r>
          </w:p>
        </w:tc>
        <w:tc>
          <w:tcPr>
            <w:tcW w:w="6805" w:type="dxa"/>
            <w:tcBorders>
              <w:bottom w:val="single" w:sz="8" w:space="0" w:color="auto"/>
            </w:tcBorders>
          </w:tcPr>
          <w:p w:rsidR="00B82A23" w:rsidRPr="00CD6A94" w:rsidRDefault="00B82A23" w:rsidP="00B82A23">
            <w:pPr>
              <w:rPr>
                <w:rFonts w:ascii="David" w:hAnsi="David"/>
                <w:szCs w:val="22"/>
                <w:rtl/>
              </w:rPr>
            </w:pPr>
          </w:p>
        </w:tc>
      </w:tr>
      <w:tr w:rsidR="00B82A23" w:rsidRPr="00CD6A94" w:rsidTr="00B82A23">
        <w:trPr>
          <w:jc w:val="center"/>
        </w:trPr>
        <w:tc>
          <w:tcPr>
            <w:tcW w:w="1751" w:type="dxa"/>
          </w:tcPr>
          <w:p w:rsidR="00B82A23" w:rsidRPr="00CD6A94" w:rsidRDefault="00B82A23" w:rsidP="00B82A23">
            <w:pPr>
              <w:jc w:val="right"/>
              <w:rPr>
                <w:rFonts w:ascii="David" w:hAnsi="David"/>
                <w:b/>
                <w:bCs/>
                <w:szCs w:val="22"/>
                <w:rtl/>
              </w:rPr>
            </w:pPr>
          </w:p>
        </w:tc>
        <w:tc>
          <w:tcPr>
            <w:tcW w:w="6805" w:type="dxa"/>
            <w:tcBorders>
              <w:top w:val="single" w:sz="8" w:space="0" w:color="auto"/>
            </w:tcBorders>
          </w:tcPr>
          <w:p w:rsidR="00B82A23" w:rsidRPr="00CD6A94" w:rsidRDefault="00B82A23" w:rsidP="00B82A23">
            <w:pPr>
              <w:rPr>
                <w:rFonts w:ascii="David" w:hAnsi="David"/>
                <w:szCs w:val="22"/>
                <w:rtl/>
              </w:rPr>
            </w:pPr>
          </w:p>
        </w:tc>
      </w:tr>
      <w:tr w:rsidR="00B82A23" w:rsidRPr="00CD6A94" w:rsidTr="00B82A23">
        <w:trPr>
          <w:jc w:val="center"/>
        </w:trPr>
        <w:tc>
          <w:tcPr>
            <w:tcW w:w="1751" w:type="dxa"/>
          </w:tcPr>
          <w:p w:rsidR="00B82A23" w:rsidRPr="00CD6A94" w:rsidRDefault="00B82A23" w:rsidP="00B82A23">
            <w:pPr>
              <w:jc w:val="right"/>
              <w:rPr>
                <w:rFonts w:ascii="David" w:hAnsi="David"/>
                <w:b/>
                <w:bCs/>
                <w:szCs w:val="22"/>
                <w:rtl/>
              </w:rPr>
            </w:pPr>
            <w:r w:rsidRPr="00CD6A94">
              <w:rPr>
                <w:rFonts w:ascii="David" w:hAnsi="David"/>
                <w:b/>
                <w:bCs/>
                <w:szCs w:val="22"/>
                <w:rtl/>
              </w:rPr>
              <w:t>מספר ת"ז / ח.פ:</w:t>
            </w:r>
          </w:p>
        </w:tc>
        <w:tc>
          <w:tcPr>
            <w:tcW w:w="6805" w:type="dxa"/>
            <w:tcBorders>
              <w:bottom w:val="single" w:sz="8" w:space="0" w:color="auto"/>
            </w:tcBorders>
          </w:tcPr>
          <w:p w:rsidR="00B82A23" w:rsidRPr="00CD6A94" w:rsidRDefault="00B82A23" w:rsidP="00B82A23">
            <w:pPr>
              <w:rPr>
                <w:rFonts w:ascii="David" w:hAnsi="David"/>
                <w:szCs w:val="22"/>
                <w:rtl/>
              </w:rPr>
            </w:pPr>
          </w:p>
        </w:tc>
      </w:tr>
    </w:tbl>
    <w:p w:rsidR="00B82A23" w:rsidRPr="00CD6A94" w:rsidRDefault="00B82A23" w:rsidP="00143376">
      <w:pPr>
        <w:jc w:val="center"/>
        <w:rPr>
          <w:rFonts w:ascii="David" w:hAnsi="David"/>
          <w:b/>
          <w:bCs/>
          <w:rtl/>
          <w:lang w:val="x-none" w:eastAsia="x-none"/>
        </w:rPr>
      </w:pPr>
    </w:p>
    <w:tbl>
      <w:tblPr>
        <w:bidiVisual/>
        <w:tblW w:w="8584" w:type="dxa"/>
        <w:jc w:val="center"/>
        <w:tblLook w:val="04A0" w:firstRow="1" w:lastRow="0" w:firstColumn="1" w:lastColumn="0" w:noHBand="0" w:noVBand="1"/>
      </w:tblPr>
      <w:tblGrid>
        <w:gridCol w:w="3162"/>
        <w:gridCol w:w="1850"/>
        <w:gridCol w:w="1701"/>
        <w:gridCol w:w="1871"/>
      </w:tblGrid>
      <w:tr w:rsidR="00B82A23" w:rsidRPr="00CD6A94" w:rsidTr="00B82A23">
        <w:trPr>
          <w:jc w:val="center"/>
        </w:trPr>
        <w:tc>
          <w:tcPr>
            <w:tcW w:w="3162" w:type="dxa"/>
          </w:tcPr>
          <w:p w:rsidR="00B82A23" w:rsidRPr="00CD6A94" w:rsidRDefault="00B82A23" w:rsidP="00B82A23">
            <w:pPr>
              <w:rPr>
                <w:rFonts w:ascii="David" w:hAnsi="David"/>
                <w:szCs w:val="22"/>
                <w:rtl/>
              </w:rPr>
            </w:pPr>
            <w:r w:rsidRPr="00CD6A94">
              <w:rPr>
                <w:rFonts w:ascii="David" w:hAnsi="David"/>
                <w:szCs w:val="22"/>
                <w:rtl/>
              </w:rPr>
              <w:t>סוג התארגנות (חברה, עמותה, ע.מ):</w:t>
            </w:r>
          </w:p>
        </w:tc>
        <w:tc>
          <w:tcPr>
            <w:tcW w:w="1850" w:type="dxa"/>
            <w:tcBorders>
              <w:bottom w:val="single" w:sz="8" w:space="0" w:color="auto"/>
            </w:tcBorders>
          </w:tcPr>
          <w:p w:rsidR="00B82A23" w:rsidRPr="00CD6A94" w:rsidRDefault="00B82A23" w:rsidP="00B82A23">
            <w:pPr>
              <w:rPr>
                <w:rFonts w:ascii="David" w:hAnsi="David"/>
                <w:szCs w:val="22"/>
                <w:rtl/>
              </w:rPr>
            </w:pPr>
          </w:p>
        </w:tc>
        <w:tc>
          <w:tcPr>
            <w:tcW w:w="1701" w:type="dxa"/>
          </w:tcPr>
          <w:p w:rsidR="00B82A23" w:rsidRPr="00CD6A94" w:rsidRDefault="00B82A23" w:rsidP="00B82A23">
            <w:pPr>
              <w:rPr>
                <w:rFonts w:ascii="David" w:hAnsi="David"/>
                <w:szCs w:val="22"/>
                <w:rtl/>
              </w:rPr>
            </w:pPr>
            <w:r w:rsidRPr="00CD6A94">
              <w:rPr>
                <w:rFonts w:ascii="David" w:hAnsi="David"/>
                <w:szCs w:val="22"/>
                <w:rtl/>
              </w:rPr>
              <w:t>תאריך התארגנות:</w:t>
            </w:r>
          </w:p>
        </w:tc>
        <w:tc>
          <w:tcPr>
            <w:tcW w:w="1871" w:type="dxa"/>
            <w:tcBorders>
              <w:bottom w:val="single" w:sz="8" w:space="0" w:color="auto"/>
            </w:tcBorders>
          </w:tcPr>
          <w:p w:rsidR="00B82A23" w:rsidRPr="00CD6A94" w:rsidRDefault="00B82A23" w:rsidP="00B82A23">
            <w:pPr>
              <w:rPr>
                <w:rFonts w:ascii="David" w:hAnsi="David"/>
                <w:szCs w:val="22"/>
                <w:rtl/>
              </w:rPr>
            </w:pPr>
          </w:p>
        </w:tc>
      </w:tr>
    </w:tbl>
    <w:p w:rsidR="00B82A23" w:rsidRPr="00CD6A94" w:rsidRDefault="00B82A23" w:rsidP="00143376">
      <w:pPr>
        <w:jc w:val="center"/>
        <w:rPr>
          <w:rFonts w:ascii="David" w:hAnsi="David"/>
          <w:b/>
          <w:bCs/>
          <w:rtl/>
          <w:lang w:val="x-none" w:eastAsia="x-none"/>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B82A23" w:rsidRPr="00CD6A94" w:rsidTr="00B82A23">
        <w:trPr>
          <w:jc w:val="center"/>
        </w:trPr>
        <w:tc>
          <w:tcPr>
            <w:tcW w:w="8522" w:type="dxa"/>
            <w:gridSpan w:val="6"/>
          </w:tcPr>
          <w:p w:rsidR="00B82A23" w:rsidRPr="00CD6A94" w:rsidRDefault="00B82A23" w:rsidP="00B82A23">
            <w:pPr>
              <w:jc w:val="center"/>
              <w:rPr>
                <w:rFonts w:ascii="David" w:hAnsi="David"/>
                <w:szCs w:val="22"/>
                <w:rtl/>
              </w:rPr>
            </w:pPr>
            <w:r w:rsidRPr="00CD6A94">
              <w:rPr>
                <w:rFonts w:ascii="David" w:hAnsi="David"/>
                <w:b/>
                <w:bCs/>
                <w:szCs w:val="22"/>
                <w:u w:val="single"/>
                <w:rtl/>
              </w:rPr>
              <w:t>כתובת המציע</w:t>
            </w:r>
            <w:r w:rsidRPr="00CD6A94">
              <w:rPr>
                <w:rFonts w:ascii="David" w:hAnsi="David"/>
                <w:szCs w:val="22"/>
                <w:rtl/>
              </w:rPr>
              <w:t>:</w:t>
            </w:r>
          </w:p>
        </w:tc>
      </w:tr>
      <w:tr w:rsidR="00B82A23" w:rsidRPr="00CD6A94" w:rsidTr="00B82A23">
        <w:trPr>
          <w:trHeight w:val="702"/>
          <w:jc w:val="center"/>
        </w:trPr>
        <w:tc>
          <w:tcPr>
            <w:tcW w:w="759" w:type="dxa"/>
            <w:tcBorders>
              <w:right w:val="single" w:sz="8" w:space="0" w:color="auto"/>
            </w:tcBorders>
            <w:vAlign w:val="center"/>
          </w:tcPr>
          <w:p w:rsidR="00B82A23" w:rsidRPr="00CD6A94" w:rsidRDefault="00B82A23" w:rsidP="00B82A23">
            <w:pPr>
              <w:jc w:val="center"/>
              <w:rPr>
                <w:rFonts w:ascii="David" w:hAnsi="David"/>
                <w:szCs w:val="22"/>
                <w:rtl/>
              </w:rPr>
            </w:pPr>
            <w:r w:rsidRPr="00CD6A94">
              <w:rPr>
                <w:rFonts w:ascii="David" w:hAnsi="David"/>
                <w:szCs w:val="22"/>
                <w:rtl/>
              </w:rPr>
              <w:t>רחוב:</w:t>
            </w:r>
          </w:p>
        </w:tc>
        <w:tc>
          <w:tcPr>
            <w:tcW w:w="2410" w:type="dxa"/>
            <w:tcBorders>
              <w:top w:val="single" w:sz="8" w:space="0" w:color="auto"/>
              <w:left w:val="single" w:sz="8" w:space="0" w:color="auto"/>
              <w:bottom w:val="single" w:sz="8" w:space="0" w:color="auto"/>
              <w:right w:val="single" w:sz="8" w:space="0" w:color="auto"/>
            </w:tcBorders>
            <w:vAlign w:val="center"/>
          </w:tcPr>
          <w:p w:rsidR="00B82A23" w:rsidRPr="00CD6A94" w:rsidRDefault="00B82A23" w:rsidP="00B82A23">
            <w:pPr>
              <w:jc w:val="center"/>
              <w:rPr>
                <w:rFonts w:ascii="David" w:hAnsi="David"/>
                <w:szCs w:val="22"/>
                <w:rtl/>
              </w:rPr>
            </w:pPr>
          </w:p>
        </w:tc>
        <w:tc>
          <w:tcPr>
            <w:tcW w:w="709" w:type="dxa"/>
            <w:tcBorders>
              <w:left w:val="single" w:sz="8" w:space="0" w:color="auto"/>
              <w:right w:val="single" w:sz="8" w:space="0" w:color="auto"/>
            </w:tcBorders>
            <w:vAlign w:val="center"/>
          </w:tcPr>
          <w:p w:rsidR="00B82A23" w:rsidRPr="00CD6A94" w:rsidRDefault="00B82A23" w:rsidP="00B82A23">
            <w:pPr>
              <w:jc w:val="center"/>
              <w:rPr>
                <w:rFonts w:ascii="David" w:hAnsi="David"/>
                <w:szCs w:val="22"/>
                <w:rtl/>
              </w:rPr>
            </w:pPr>
            <w:r w:rsidRPr="00CD6A94">
              <w:rPr>
                <w:rFonts w:ascii="David" w:hAnsi="David"/>
                <w:szCs w:val="22"/>
                <w:rtl/>
              </w:rPr>
              <w:t>עיר:</w:t>
            </w:r>
          </w:p>
        </w:tc>
        <w:tc>
          <w:tcPr>
            <w:tcW w:w="2693" w:type="dxa"/>
            <w:tcBorders>
              <w:top w:val="single" w:sz="8" w:space="0" w:color="auto"/>
              <w:left w:val="single" w:sz="8" w:space="0" w:color="auto"/>
              <w:bottom w:val="single" w:sz="8" w:space="0" w:color="auto"/>
              <w:right w:val="single" w:sz="8" w:space="0" w:color="auto"/>
            </w:tcBorders>
            <w:vAlign w:val="center"/>
          </w:tcPr>
          <w:p w:rsidR="00B82A23" w:rsidRPr="00CD6A94" w:rsidRDefault="00B82A23" w:rsidP="00B82A23">
            <w:pPr>
              <w:jc w:val="center"/>
              <w:rPr>
                <w:rFonts w:ascii="David" w:hAnsi="David"/>
                <w:szCs w:val="22"/>
                <w:rtl/>
              </w:rPr>
            </w:pPr>
          </w:p>
        </w:tc>
        <w:tc>
          <w:tcPr>
            <w:tcW w:w="850" w:type="dxa"/>
            <w:tcBorders>
              <w:left w:val="single" w:sz="8" w:space="0" w:color="auto"/>
              <w:right w:val="single" w:sz="8" w:space="0" w:color="auto"/>
            </w:tcBorders>
            <w:vAlign w:val="center"/>
          </w:tcPr>
          <w:p w:rsidR="00B82A23" w:rsidRPr="00CD6A94" w:rsidRDefault="00B82A23" w:rsidP="00B82A23">
            <w:pPr>
              <w:jc w:val="center"/>
              <w:rPr>
                <w:rFonts w:ascii="David" w:hAnsi="David"/>
                <w:szCs w:val="22"/>
                <w:rtl/>
              </w:rPr>
            </w:pPr>
            <w:r w:rsidRPr="00CD6A94">
              <w:rPr>
                <w:rFonts w:ascii="David" w:hAnsi="David"/>
                <w:szCs w:val="22"/>
                <w:rtl/>
              </w:rPr>
              <w:t>מיקוד:</w:t>
            </w:r>
          </w:p>
        </w:tc>
        <w:tc>
          <w:tcPr>
            <w:tcW w:w="1101" w:type="dxa"/>
            <w:tcBorders>
              <w:top w:val="single" w:sz="8" w:space="0" w:color="auto"/>
              <w:left w:val="single" w:sz="8" w:space="0" w:color="auto"/>
              <w:bottom w:val="single" w:sz="8" w:space="0" w:color="auto"/>
              <w:right w:val="single" w:sz="8" w:space="0" w:color="auto"/>
            </w:tcBorders>
          </w:tcPr>
          <w:p w:rsidR="00B82A23" w:rsidRPr="00CD6A94" w:rsidRDefault="00B82A23" w:rsidP="00B82A23">
            <w:pPr>
              <w:rPr>
                <w:rFonts w:ascii="David" w:hAnsi="David"/>
                <w:szCs w:val="22"/>
                <w:rtl/>
              </w:rPr>
            </w:pPr>
          </w:p>
        </w:tc>
      </w:tr>
    </w:tbl>
    <w:p w:rsidR="00B82A23" w:rsidRPr="00CD6A94" w:rsidRDefault="00B82A23" w:rsidP="00143376">
      <w:pPr>
        <w:jc w:val="center"/>
        <w:rPr>
          <w:rFonts w:ascii="David" w:hAnsi="David"/>
          <w:b/>
          <w:bCs/>
          <w:rtl/>
          <w:lang w:val="x-none" w:eastAsia="x-none"/>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B82A23" w:rsidRPr="00CD6A94" w:rsidTr="00B82A23">
        <w:trPr>
          <w:jc w:val="center"/>
        </w:trPr>
        <w:tc>
          <w:tcPr>
            <w:tcW w:w="8522" w:type="dxa"/>
            <w:gridSpan w:val="4"/>
          </w:tcPr>
          <w:p w:rsidR="00B82A23" w:rsidRPr="00CD6A94" w:rsidRDefault="00B82A23" w:rsidP="00B82A23">
            <w:pPr>
              <w:jc w:val="center"/>
              <w:rPr>
                <w:rFonts w:ascii="David" w:hAnsi="David"/>
                <w:szCs w:val="22"/>
                <w:rtl/>
              </w:rPr>
            </w:pPr>
            <w:r w:rsidRPr="00CD6A94">
              <w:rPr>
                <w:rFonts w:ascii="David" w:hAnsi="David"/>
                <w:szCs w:val="22"/>
                <w:rtl/>
              </w:rPr>
              <w:t>שמות המוסמכים לחתום ולהתחייב בשם המציע ומספרי הת.ז שלהם:</w:t>
            </w:r>
          </w:p>
        </w:tc>
      </w:tr>
      <w:tr w:rsidR="00B82A23" w:rsidRPr="00CD6A94" w:rsidTr="00B82A23">
        <w:trPr>
          <w:jc w:val="center"/>
        </w:trPr>
        <w:tc>
          <w:tcPr>
            <w:tcW w:w="2130" w:type="dxa"/>
          </w:tcPr>
          <w:p w:rsidR="00B82A23" w:rsidRPr="00CD6A94" w:rsidRDefault="00B82A23" w:rsidP="00B82A23">
            <w:pPr>
              <w:jc w:val="center"/>
              <w:rPr>
                <w:rFonts w:ascii="David" w:hAnsi="David"/>
                <w:szCs w:val="22"/>
                <w:rtl/>
              </w:rPr>
            </w:pPr>
            <w:r w:rsidRPr="00CD6A94">
              <w:rPr>
                <w:rFonts w:ascii="David" w:hAnsi="David"/>
                <w:szCs w:val="22"/>
                <w:rtl/>
              </w:rPr>
              <w:t>שם</w:t>
            </w:r>
          </w:p>
        </w:tc>
        <w:tc>
          <w:tcPr>
            <w:tcW w:w="2130" w:type="dxa"/>
            <w:tcBorders>
              <w:right w:val="double" w:sz="4" w:space="0" w:color="auto"/>
            </w:tcBorders>
          </w:tcPr>
          <w:p w:rsidR="00B82A23" w:rsidRPr="00CD6A94" w:rsidRDefault="00B82A23" w:rsidP="00B82A23">
            <w:pPr>
              <w:jc w:val="center"/>
              <w:rPr>
                <w:rFonts w:ascii="David" w:hAnsi="David"/>
                <w:szCs w:val="22"/>
                <w:rtl/>
              </w:rPr>
            </w:pPr>
            <w:r w:rsidRPr="00CD6A94">
              <w:rPr>
                <w:rFonts w:ascii="David" w:hAnsi="David"/>
                <w:szCs w:val="22"/>
                <w:rtl/>
              </w:rPr>
              <w:t>ת"ז</w:t>
            </w:r>
          </w:p>
        </w:tc>
        <w:tc>
          <w:tcPr>
            <w:tcW w:w="2131" w:type="dxa"/>
            <w:tcBorders>
              <w:left w:val="double" w:sz="4" w:space="0" w:color="auto"/>
            </w:tcBorders>
          </w:tcPr>
          <w:p w:rsidR="00B82A23" w:rsidRPr="00CD6A94" w:rsidRDefault="00B82A23" w:rsidP="00B82A23">
            <w:pPr>
              <w:jc w:val="center"/>
              <w:rPr>
                <w:rFonts w:ascii="David" w:hAnsi="David"/>
                <w:szCs w:val="22"/>
                <w:rtl/>
              </w:rPr>
            </w:pPr>
            <w:r w:rsidRPr="00CD6A94">
              <w:rPr>
                <w:rFonts w:ascii="David" w:hAnsi="David"/>
                <w:szCs w:val="22"/>
                <w:rtl/>
              </w:rPr>
              <w:t>שם</w:t>
            </w:r>
          </w:p>
        </w:tc>
        <w:tc>
          <w:tcPr>
            <w:tcW w:w="2131" w:type="dxa"/>
          </w:tcPr>
          <w:p w:rsidR="00B82A23" w:rsidRPr="00CD6A94" w:rsidRDefault="00B82A23" w:rsidP="00B82A23">
            <w:pPr>
              <w:jc w:val="center"/>
              <w:rPr>
                <w:rFonts w:ascii="David" w:hAnsi="David"/>
                <w:szCs w:val="22"/>
                <w:rtl/>
              </w:rPr>
            </w:pPr>
            <w:r w:rsidRPr="00CD6A94">
              <w:rPr>
                <w:rFonts w:ascii="David" w:hAnsi="David"/>
                <w:szCs w:val="22"/>
                <w:rtl/>
              </w:rPr>
              <w:t>ת"ז</w:t>
            </w:r>
          </w:p>
        </w:tc>
      </w:tr>
      <w:tr w:rsidR="00B82A23" w:rsidRPr="00CD6A94" w:rsidTr="00B82A23">
        <w:trPr>
          <w:jc w:val="center"/>
        </w:trPr>
        <w:tc>
          <w:tcPr>
            <w:tcW w:w="2130" w:type="dxa"/>
          </w:tcPr>
          <w:p w:rsidR="00B82A23" w:rsidRPr="00CD6A94" w:rsidRDefault="00B82A23" w:rsidP="00B82A23">
            <w:pPr>
              <w:rPr>
                <w:rFonts w:ascii="David" w:hAnsi="David"/>
                <w:szCs w:val="22"/>
                <w:rtl/>
              </w:rPr>
            </w:pPr>
          </w:p>
        </w:tc>
        <w:tc>
          <w:tcPr>
            <w:tcW w:w="2130" w:type="dxa"/>
            <w:tcBorders>
              <w:right w:val="double" w:sz="4" w:space="0" w:color="auto"/>
            </w:tcBorders>
          </w:tcPr>
          <w:p w:rsidR="00B82A23" w:rsidRPr="00CD6A94" w:rsidRDefault="00B82A23" w:rsidP="00B82A23">
            <w:pPr>
              <w:rPr>
                <w:rFonts w:ascii="David" w:hAnsi="David"/>
                <w:szCs w:val="22"/>
                <w:rtl/>
              </w:rPr>
            </w:pPr>
          </w:p>
        </w:tc>
        <w:tc>
          <w:tcPr>
            <w:tcW w:w="2131" w:type="dxa"/>
            <w:tcBorders>
              <w:left w:val="double" w:sz="4" w:space="0" w:color="auto"/>
            </w:tcBorders>
          </w:tcPr>
          <w:p w:rsidR="00B82A23" w:rsidRPr="00CD6A94" w:rsidRDefault="00B82A23" w:rsidP="00B82A23">
            <w:pPr>
              <w:rPr>
                <w:rFonts w:ascii="David" w:hAnsi="David"/>
                <w:szCs w:val="22"/>
                <w:rtl/>
              </w:rPr>
            </w:pPr>
          </w:p>
        </w:tc>
        <w:tc>
          <w:tcPr>
            <w:tcW w:w="2131" w:type="dxa"/>
          </w:tcPr>
          <w:p w:rsidR="00B82A23" w:rsidRPr="00CD6A94" w:rsidRDefault="00B82A23" w:rsidP="00B82A23">
            <w:pPr>
              <w:rPr>
                <w:rFonts w:ascii="David" w:hAnsi="David"/>
                <w:szCs w:val="22"/>
                <w:rtl/>
              </w:rPr>
            </w:pPr>
          </w:p>
        </w:tc>
      </w:tr>
      <w:tr w:rsidR="00B82A23" w:rsidRPr="00CD6A94" w:rsidTr="00B82A23">
        <w:trPr>
          <w:jc w:val="center"/>
        </w:trPr>
        <w:tc>
          <w:tcPr>
            <w:tcW w:w="2130" w:type="dxa"/>
          </w:tcPr>
          <w:p w:rsidR="00B82A23" w:rsidRPr="00CD6A94" w:rsidRDefault="00B82A23" w:rsidP="00B82A23">
            <w:pPr>
              <w:rPr>
                <w:rFonts w:ascii="David" w:hAnsi="David"/>
                <w:szCs w:val="22"/>
                <w:rtl/>
              </w:rPr>
            </w:pPr>
          </w:p>
        </w:tc>
        <w:tc>
          <w:tcPr>
            <w:tcW w:w="2130" w:type="dxa"/>
            <w:tcBorders>
              <w:right w:val="double" w:sz="4" w:space="0" w:color="auto"/>
            </w:tcBorders>
          </w:tcPr>
          <w:p w:rsidR="00B82A23" w:rsidRPr="00CD6A94" w:rsidRDefault="00B82A23" w:rsidP="00B82A23">
            <w:pPr>
              <w:rPr>
                <w:rFonts w:ascii="David" w:hAnsi="David"/>
                <w:szCs w:val="22"/>
                <w:rtl/>
              </w:rPr>
            </w:pPr>
          </w:p>
        </w:tc>
        <w:tc>
          <w:tcPr>
            <w:tcW w:w="2131" w:type="dxa"/>
            <w:tcBorders>
              <w:left w:val="double" w:sz="4" w:space="0" w:color="auto"/>
            </w:tcBorders>
          </w:tcPr>
          <w:p w:rsidR="00B82A23" w:rsidRPr="00CD6A94" w:rsidRDefault="00B82A23" w:rsidP="00B82A23">
            <w:pPr>
              <w:rPr>
                <w:rFonts w:ascii="David" w:hAnsi="David"/>
                <w:szCs w:val="22"/>
                <w:rtl/>
              </w:rPr>
            </w:pPr>
          </w:p>
        </w:tc>
        <w:tc>
          <w:tcPr>
            <w:tcW w:w="2131" w:type="dxa"/>
          </w:tcPr>
          <w:p w:rsidR="00B82A23" w:rsidRPr="00CD6A94" w:rsidRDefault="00B82A23" w:rsidP="00B82A23">
            <w:pPr>
              <w:rPr>
                <w:rFonts w:ascii="David" w:hAnsi="David"/>
                <w:szCs w:val="22"/>
                <w:rtl/>
              </w:rPr>
            </w:pPr>
          </w:p>
        </w:tc>
      </w:tr>
    </w:tbl>
    <w:p w:rsidR="00B82A23" w:rsidRPr="00CD6A94" w:rsidRDefault="00B82A23" w:rsidP="00143376">
      <w:pPr>
        <w:jc w:val="center"/>
        <w:rPr>
          <w:rFonts w:ascii="David" w:hAnsi="David"/>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CD6A94" w:rsidTr="00D93DA9">
        <w:trPr>
          <w:jc w:val="center"/>
        </w:trPr>
        <w:tc>
          <w:tcPr>
            <w:tcW w:w="8522" w:type="dxa"/>
            <w:gridSpan w:val="4"/>
          </w:tcPr>
          <w:p w:rsidR="00330F59" w:rsidRPr="00CD6A94" w:rsidRDefault="00330F59" w:rsidP="00D93DA9">
            <w:pPr>
              <w:spacing w:after="120"/>
              <w:jc w:val="center"/>
              <w:rPr>
                <w:rFonts w:ascii="David" w:hAnsi="David"/>
                <w:b/>
                <w:bCs/>
                <w:szCs w:val="22"/>
                <w:u w:val="single"/>
                <w:rtl/>
              </w:rPr>
            </w:pPr>
            <w:r w:rsidRPr="00CD6A94">
              <w:rPr>
                <w:rFonts w:ascii="David" w:hAnsi="David"/>
                <w:b/>
                <w:bCs/>
                <w:szCs w:val="22"/>
                <w:u w:val="single"/>
                <w:rtl/>
              </w:rPr>
              <w:t>מנכ"ל</w:t>
            </w: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שם</w:t>
            </w:r>
          </w:p>
        </w:tc>
        <w:tc>
          <w:tcPr>
            <w:tcW w:w="2934" w:type="dxa"/>
            <w:tcBorders>
              <w:bottom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r w:rsidRPr="00CD6A94">
              <w:rPr>
                <w:rFonts w:ascii="David" w:hAnsi="David"/>
                <w:szCs w:val="22"/>
                <w:rtl/>
              </w:rPr>
              <w:t>טל' נייד</w:t>
            </w:r>
          </w:p>
        </w:tc>
        <w:tc>
          <w:tcPr>
            <w:tcW w:w="3227" w:type="dxa"/>
            <w:tcBorders>
              <w:bottom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p>
        </w:tc>
        <w:tc>
          <w:tcPr>
            <w:tcW w:w="2934" w:type="dxa"/>
            <w:tcBorders>
              <w:top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p>
        </w:tc>
        <w:tc>
          <w:tcPr>
            <w:tcW w:w="3227" w:type="dxa"/>
            <w:tcBorders>
              <w:top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טלפון</w:t>
            </w:r>
          </w:p>
        </w:tc>
        <w:tc>
          <w:tcPr>
            <w:tcW w:w="2934" w:type="dxa"/>
            <w:tcBorders>
              <w:bottom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r w:rsidRPr="00CD6A94">
              <w:rPr>
                <w:rFonts w:ascii="David" w:hAnsi="David"/>
                <w:szCs w:val="22"/>
                <w:rtl/>
              </w:rPr>
              <w:t>פקס</w:t>
            </w:r>
          </w:p>
        </w:tc>
        <w:tc>
          <w:tcPr>
            <w:tcW w:w="3227" w:type="dxa"/>
            <w:tcBorders>
              <w:bottom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p>
        </w:tc>
        <w:tc>
          <w:tcPr>
            <w:tcW w:w="2934" w:type="dxa"/>
            <w:tcBorders>
              <w:top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p>
        </w:tc>
        <w:tc>
          <w:tcPr>
            <w:tcW w:w="3227" w:type="dxa"/>
            <w:tcBorders>
              <w:top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כתובת דוא"ל</w:t>
            </w:r>
          </w:p>
        </w:tc>
        <w:tc>
          <w:tcPr>
            <w:tcW w:w="7196" w:type="dxa"/>
            <w:gridSpan w:val="3"/>
            <w:tcBorders>
              <w:bottom w:val="single" w:sz="8" w:space="0" w:color="auto"/>
            </w:tcBorders>
          </w:tcPr>
          <w:p w:rsidR="00330F59" w:rsidRPr="00CD6A94" w:rsidRDefault="00330F59" w:rsidP="00D93DA9">
            <w:pPr>
              <w:rPr>
                <w:rFonts w:ascii="David" w:hAnsi="David"/>
                <w:szCs w:val="22"/>
                <w:rtl/>
              </w:rPr>
            </w:pPr>
          </w:p>
        </w:tc>
      </w:tr>
    </w:tbl>
    <w:p w:rsidR="00330F59" w:rsidRPr="00CD6A94" w:rsidRDefault="00330F59" w:rsidP="00143376">
      <w:pPr>
        <w:jc w:val="center"/>
        <w:rPr>
          <w:rFonts w:ascii="David" w:hAnsi="David"/>
          <w:b/>
          <w:bCs/>
          <w:rtl/>
          <w:lang w:val="x-none" w:eastAsia="x-none"/>
        </w:rPr>
      </w:pPr>
    </w:p>
    <w:tbl>
      <w:tblPr>
        <w:bidiVisual/>
        <w:tblW w:w="0" w:type="auto"/>
        <w:jc w:val="center"/>
        <w:tblLook w:val="04A0" w:firstRow="1" w:lastRow="0" w:firstColumn="1" w:lastColumn="0" w:noHBand="0" w:noVBand="1"/>
      </w:tblPr>
      <w:tblGrid>
        <w:gridCol w:w="1326"/>
        <w:gridCol w:w="2934"/>
        <w:gridCol w:w="1035"/>
        <w:gridCol w:w="3227"/>
      </w:tblGrid>
      <w:tr w:rsidR="00330F59" w:rsidRPr="00CD6A94" w:rsidTr="00D93DA9">
        <w:trPr>
          <w:jc w:val="center"/>
        </w:trPr>
        <w:tc>
          <w:tcPr>
            <w:tcW w:w="8522" w:type="dxa"/>
            <w:gridSpan w:val="4"/>
          </w:tcPr>
          <w:p w:rsidR="00330F59" w:rsidRPr="00CD6A94" w:rsidRDefault="00330F59" w:rsidP="00D93DA9">
            <w:pPr>
              <w:spacing w:after="120"/>
              <w:jc w:val="center"/>
              <w:rPr>
                <w:rFonts w:ascii="David" w:hAnsi="David"/>
                <w:b/>
                <w:bCs/>
                <w:szCs w:val="22"/>
                <w:u w:val="single"/>
                <w:rtl/>
              </w:rPr>
            </w:pPr>
            <w:r w:rsidRPr="00CD6A94">
              <w:rPr>
                <w:rFonts w:ascii="David" w:hAnsi="David"/>
                <w:b/>
                <w:bCs/>
                <w:szCs w:val="22"/>
                <w:u w:val="single"/>
                <w:rtl/>
              </w:rPr>
              <w:t>איש הקשר לצורך המכרז</w:t>
            </w: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שם</w:t>
            </w:r>
          </w:p>
        </w:tc>
        <w:tc>
          <w:tcPr>
            <w:tcW w:w="2934" w:type="dxa"/>
            <w:tcBorders>
              <w:bottom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r w:rsidRPr="00CD6A94">
              <w:rPr>
                <w:rFonts w:ascii="David" w:hAnsi="David"/>
                <w:szCs w:val="22"/>
                <w:rtl/>
              </w:rPr>
              <w:t>טל' נייד</w:t>
            </w:r>
          </w:p>
        </w:tc>
        <w:tc>
          <w:tcPr>
            <w:tcW w:w="3227" w:type="dxa"/>
            <w:tcBorders>
              <w:bottom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p>
        </w:tc>
        <w:tc>
          <w:tcPr>
            <w:tcW w:w="2934" w:type="dxa"/>
            <w:tcBorders>
              <w:top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p>
        </w:tc>
        <w:tc>
          <w:tcPr>
            <w:tcW w:w="3227" w:type="dxa"/>
            <w:tcBorders>
              <w:top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טלפון</w:t>
            </w:r>
          </w:p>
        </w:tc>
        <w:tc>
          <w:tcPr>
            <w:tcW w:w="2934" w:type="dxa"/>
            <w:tcBorders>
              <w:bottom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r w:rsidRPr="00CD6A94">
              <w:rPr>
                <w:rFonts w:ascii="David" w:hAnsi="David"/>
                <w:szCs w:val="22"/>
                <w:rtl/>
              </w:rPr>
              <w:t>פקס</w:t>
            </w:r>
          </w:p>
        </w:tc>
        <w:tc>
          <w:tcPr>
            <w:tcW w:w="3227" w:type="dxa"/>
            <w:tcBorders>
              <w:bottom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p>
        </w:tc>
        <w:tc>
          <w:tcPr>
            <w:tcW w:w="2934" w:type="dxa"/>
            <w:tcBorders>
              <w:top w:val="single" w:sz="8" w:space="0" w:color="auto"/>
            </w:tcBorders>
          </w:tcPr>
          <w:p w:rsidR="00330F59" w:rsidRPr="00CD6A94" w:rsidRDefault="00330F59" w:rsidP="00D93DA9">
            <w:pPr>
              <w:rPr>
                <w:rFonts w:ascii="David" w:hAnsi="David"/>
                <w:szCs w:val="22"/>
                <w:rtl/>
              </w:rPr>
            </w:pPr>
          </w:p>
        </w:tc>
        <w:tc>
          <w:tcPr>
            <w:tcW w:w="1035" w:type="dxa"/>
          </w:tcPr>
          <w:p w:rsidR="00330F59" w:rsidRPr="00CD6A94" w:rsidRDefault="00330F59" w:rsidP="00D93DA9">
            <w:pPr>
              <w:rPr>
                <w:rFonts w:ascii="David" w:hAnsi="David"/>
                <w:szCs w:val="22"/>
                <w:rtl/>
              </w:rPr>
            </w:pPr>
          </w:p>
        </w:tc>
        <w:tc>
          <w:tcPr>
            <w:tcW w:w="3227" w:type="dxa"/>
            <w:tcBorders>
              <w:top w:val="single" w:sz="8" w:space="0" w:color="auto"/>
            </w:tcBorders>
          </w:tcPr>
          <w:p w:rsidR="00330F59" w:rsidRPr="00CD6A94" w:rsidRDefault="00330F59" w:rsidP="00D93DA9">
            <w:pPr>
              <w:rPr>
                <w:rFonts w:ascii="David" w:hAnsi="David"/>
                <w:szCs w:val="22"/>
                <w:rtl/>
              </w:rPr>
            </w:pPr>
          </w:p>
        </w:tc>
      </w:tr>
      <w:tr w:rsidR="00330F59" w:rsidRPr="00CD6A94" w:rsidTr="00D93DA9">
        <w:trPr>
          <w:jc w:val="center"/>
        </w:trPr>
        <w:tc>
          <w:tcPr>
            <w:tcW w:w="1326" w:type="dxa"/>
          </w:tcPr>
          <w:p w:rsidR="00330F59" w:rsidRPr="00CD6A94" w:rsidRDefault="00330F59" w:rsidP="00D93DA9">
            <w:pPr>
              <w:rPr>
                <w:rFonts w:ascii="David" w:hAnsi="David"/>
                <w:szCs w:val="22"/>
                <w:rtl/>
              </w:rPr>
            </w:pPr>
            <w:r w:rsidRPr="00CD6A94">
              <w:rPr>
                <w:rFonts w:ascii="David" w:hAnsi="David"/>
                <w:szCs w:val="22"/>
                <w:rtl/>
              </w:rPr>
              <w:t>כתובת דוא"ל</w:t>
            </w:r>
          </w:p>
        </w:tc>
        <w:tc>
          <w:tcPr>
            <w:tcW w:w="7196" w:type="dxa"/>
            <w:gridSpan w:val="3"/>
            <w:tcBorders>
              <w:bottom w:val="single" w:sz="8" w:space="0" w:color="auto"/>
            </w:tcBorders>
          </w:tcPr>
          <w:p w:rsidR="00330F59" w:rsidRPr="00CD6A94" w:rsidRDefault="00330F59" w:rsidP="00D93DA9">
            <w:pPr>
              <w:rPr>
                <w:rFonts w:ascii="David" w:hAnsi="David"/>
                <w:szCs w:val="22"/>
                <w:rtl/>
              </w:rPr>
            </w:pPr>
          </w:p>
        </w:tc>
      </w:tr>
    </w:tbl>
    <w:p w:rsidR="00330F59" w:rsidRPr="00CD6A94" w:rsidRDefault="00330F59" w:rsidP="00143376">
      <w:pPr>
        <w:jc w:val="center"/>
        <w:rPr>
          <w:rFonts w:ascii="David" w:hAnsi="David"/>
          <w:b/>
          <w:bCs/>
          <w:rtl/>
          <w:lang w:val="x-none" w:eastAsia="x-none"/>
        </w:rPr>
      </w:pPr>
    </w:p>
    <w:p w:rsidR="005425DD" w:rsidRDefault="005425DD" w:rsidP="00D57A7B">
      <w:pPr>
        <w:rPr>
          <w:rFonts w:ascii="David" w:hAnsi="David"/>
          <w:rtl/>
          <w:lang w:val="x-none" w:eastAsia="x-none"/>
        </w:rPr>
      </w:pPr>
    </w:p>
    <w:p w:rsidR="005425DD" w:rsidRDefault="005425DD" w:rsidP="00D57A7B">
      <w:pPr>
        <w:rPr>
          <w:rFonts w:ascii="David" w:hAnsi="David"/>
          <w:rtl/>
          <w:lang w:val="x-none" w:eastAsia="x-none"/>
        </w:rPr>
      </w:pPr>
    </w:p>
    <w:p w:rsidR="005425DD" w:rsidRDefault="005425DD" w:rsidP="00D57A7B">
      <w:pPr>
        <w:rPr>
          <w:rFonts w:ascii="David" w:hAnsi="David"/>
          <w:rtl/>
          <w:lang w:val="x-none" w:eastAsia="x-none"/>
        </w:rPr>
      </w:pPr>
    </w:p>
    <w:p w:rsidR="00D57A7B" w:rsidRPr="00CD6A94" w:rsidRDefault="00D57A7B" w:rsidP="00D57A7B">
      <w:pPr>
        <w:rPr>
          <w:rFonts w:ascii="David" w:hAnsi="David"/>
          <w:rtl/>
          <w:lang w:val="x-none" w:eastAsia="x-none"/>
        </w:rPr>
      </w:pPr>
      <w:r w:rsidRPr="00CD6A94">
        <w:rPr>
          <w:rFonts w:ascii="David" w:hAnsi="David"/>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rsidR="00D57A7B" w:rsidRPr="00CD6A94" w:rsidRDefault="00D57A7B" w:rsidP="00B9337A">
      <w:pPr>
        <w:pStyle w:val="a7"/>
        <w:widowControl w:val="0"/>
        <w:numPr>
          <w:ilvl w:val="0"/>
          <w:numId w:val="6"/>
        </w:numPr>
        <w:rPr>
          <w:rFonts w:ascii="David" w:hAnsi="David"/>
        </w:rPr>
      </w:pPr>
      <w:r w:rsidRPr="00CD6A94">
        <w:rPr>
          <w:rFonts w:ascii="David" w:hAnsi="David"/>
          <w:rtl/>
        </w:rPr>
        <w:t xml:space="preserve">אני והמציע </w:t>
      </w:r>
      <w:r w:rsidR="00C8524E" w:rsidRPr="00CD6A94">
        <w:rPr>
          <w:rFonts w:ascii="David" w:hAnsi="David"/>
          <w:rtl/>
        </w:rPr>
        <w:t xml:space="preserve">קראנו את </w:t>
      </w:r>
      <w:r w:rsidRPr="00CD6A94">
        <w:rPr>
          <w:rFonts w:ascii="David" w:hAnsi="David"/>
          <w:rtl/>
        </w:rPr>
        <w:t>מסמכי המכרז</w:t>
      </w:r>
      <w:r w:rsidR="00C8524E" w:rsidRPr="00CD6A94">
        <w:rPr>
          <w:rFonts w:ascii="David" w:hAnsi="David"/>
          <w:rtl/>
        </w:rPr>
        <w:t xml:space="preserve"> במלואם</w:t>
      </w:r>
      <w:r w:rsidRPr="00CD6A94">
        <w:rPr>
          <w:rFonts w:ascii="David" w:hAnsi="David"/>
          <w:rtl/>
        </w:rPr>
        <w:t xml:space="preserve"> ו</w:t>
      </w:r>
      <w:r w:rsidR="00C8524E" w:rsidRPr="00CD6A94">
        <w:rPr>
          <w:rFonts w:ascii="David" w:hAnsi="David"/>
          <w:rtl/>
        </w:rPr>
        <w:t>הבנו</w:t>
      </w:r>
      <w:r w:rsidRPr="00CD6A94">
        <w:rPr>
          <w:rFonts w:ascii="David" w:hAnsi="David"/>
          <w:rtl/>
        </w:rPr>
        <w:t xml:space="preserve"> את תכנם.</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מצ"ב כל מסמכי ההצעה, על נספחיהם, כשהם חתומים על ידי בעל הסמכות לחייב את המציע ומולאו בהם כל הפרטים הנדרשים לרבות הצעת המחיר.</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מיידית להסרת ניגוד האינטרסים האמור.</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הנני מצהיר כי המציע לא הורשע בעבירה שיש עמה קלון ו/או עבירה שנושאה פיסקאלי (כגון, אי העברת ניכויים ואי דיווח לרשויות המס) ו/או עבירה על פקודת הבטיחות בעבודה ו/או לא מתנהלת נגד המציע חקירה ו/או הליך משפטי שטרם הסתיים בקשר עם מי מהעבירות המפורטות לעיל, והכול - זולת אם חלפה תקופת ההתיישנות לפי חוק המרשם הפלילי ותקנות השבים, התשמ"א - 1981; במידה והמציע הינו תאגיד - נדרש כי העדר הרשעה כאמור תתקיים גם לגבי בעלי השליטה שלו ונושאי המשרה בו. אני מסכים שההצהרה תחשב כהרשאה למשרד לפנות למשטרת ישראל ו/או למשרד המשפטים לקבלת אישור לנכונותה.</w:t>
      </w:r>
    </w:p>
    <w:p w:rsidR="00D57A7B" w:rsidRPr="00CD6A94" w:rsidRDefault="00D57A7B" w:rsidP="00B9337A">
      <w:pPr>
        <w:pStyle w:val="a7"/>
        <w:widowControl w:val="0"/>
        <w:numPr>
          <w:ilvl w:val="0"/>
          <w:numId w:val="6"/>
        </w:numPr>
        <w:rPr>
          <w:rFonts w:ascii="David" w:hAnsi="David"/>
          <w:rtl/>
        </w:rPr>
      </w:pPr>
      <w:r w:rsidRPr="00CD6A94">
        <w:rPr>
          <w:rFonts w:ascii="David" w:hAnsi="David"/>
          <w:rtl/>
        </w:rPr>
        <w:t>המציע מצהיר כי אינו חברת כוח אדם - כהגדרתה בחוק העסקת עובדים על ידי קבלנים (חברת כח אדם, התשנ"ו-1996).</w:t>
      </w:r>
    </w:p>
    <w:p w:rsidR="00D57A7B" w:rsidRPr="00CD6A94" w:rsidRDefault="00D57A7B" w:rsidP="00B9337A">
      <w:pPr>
        <w:pStyle w:val="a7"/>
        <w:widowControl w:val="0"/>
        <w:numPr>
          <w:ilvl w:val="0"/>
          <w:numId w:val="6"/>
        </w:numPr>
        <w:rPr>
          <w:rFonts w:ascii="David" w:hAnsi="David"/>
        </w:rPr>
      </w:pPr>
      <w:r w:rsidRPr="00CD6A94">
        <w:rPr>
          <w:rFonts w:ascii="David" w:hAnsi="David"/>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rsidR="00D57A7B" w:rsidRPr="00CD6A94" w:rsidRDefault="00D57A7B" w:rsidP="00B9337A">
      <w:pPr>
        <w:pStyle w:val="a7"/>
        <w:numPr>
          <w:ilvl w:val="0"/>
          <w:numId w:val="6"/>
        </w:numPr>
        <w:rPr>
          <w:rFonts w:ascii="David" w:hAnsi="David"/>
          <w:rtl/>
        </w:rPr>
      </w:pPr>
      <w:r w:rsidRPr="00CD6A94">
        <w:rPr>
          <w:rFonts w:ascii="David" w:hAnsi="David"/>
          <w:rtl/>
        </w:rPr>
        <w:t>העדר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tbl>
      <w:tblPr>
        <w:bidiVisual/>
        <w:tblW w:w="0" w:type="auto"/>
        <w:tblInd w:w="641" w:type="dxa"/>
        <w:tblLook w:val="04A0" w:firstRow="1" w:lastRow="0" w:firstColumn="1" w:lastColumn="0" w:noHBand="0" w:noVBand="1"/>
      </w:tblPr>
      <w:tblGrid>
        <w:gridCol w:w="416"/>
        <w:gridCol w:w="7465"/>
      </w:tblGrid>
      <w:tr w:rsidR="00D57A7B" w:rsidRPr="00CD6A94" w:rsidTr="00D93DA9">
        <w:tc>
          <w:tcPr>
            <w:tcW w:w="416" w:type="dxa"/>
          </w:tcPr>
          <w:p w:rsidR="00D57A7B" w:rsidRPr="00CD6A94" w:rsidRDefault="00D57A7B" w:rsidP="00D93DA9">
            <w:pPr>
              <w:pStyle w:val="a7"/>
              <w:ind w:left="0"/>
              <w:rPr>
                <w:rFonts w:ascii="David" w:hAnsi="David"/>
                <w:rtl/>
              </w:rPr>
            </w:pPr>
            <w:r w:rsidRPr="00CD6A94">
              <w:rPr>
                <w:rFonts w:ascii="David" w:hAnsi="David"/>
                <w:rtl/>
              </w:rPr>
              <w:t>א.</w:t>
            </w:r>
          </w:p>
        </w:tc>
        <w:tc>
          <w:tcPr>
            <w:tcW w:w="7465" w:type="dxa"/>
            <w:tcBorders>
              <w:bottom w:val="single" w:sz="4" w:space="0" w:color="auto"/>
            </w:tcBorders>
          </w:tcPr>
          <w:p w:rsidR="00D57A7B" w:rsidRPr="00CD6A94" w:rsidRDefault="00D57A7B" w:rsidP="00D93DA9">
            <w:pPr>
              <w:pStyle w:val="a7"/>
              <w:ind w:left="0"/>
              <w:rPr>
                <w:rFonts w:ascii="David" w:hAnsi="David"/>
                <w:rtl/>
              </w:rPr>
            </w:pPr>
          </w:p>
        </w:tc>
      </w:tr>
      <w:tr w:rsidR="00D57A7B" w:rsidRPr="00CD6A94" w:rsidTr="00D93DA9">
        <w:tc>
          <w:tcPr>
            <w:tcW w:w="416" w:type="dxa"/>
          </w:tcPr>
          <w:p w:rsidR="00D57A7B" w:rsidRPr="00CD6A94" w:rsidRDefault="00D57A7B" w:rsidP="00D93DA9">
            <w:pPr>
              <w:pStyle w:val="a7"/>
              <w:ind w:left="0"/>
              <w:rPr>
                <w:rFonts w:ascii="David" w:hAnsi="David"/>
                <w:rtl/>
              </w:rPr>
            </w:pPr>
            <w:r w:rsidRPr="00CD6A94">
              <w:rPr>
                <w:rFonts w:ascii="David" w:hAnsi="David"/>
                <w:rtl/>
              </w:rPr>
              <w:t>ב.</w:t>
            </w:r>
          </w:p>
        </w:tc>
        <w:tc>
          <w:tcPr>
            <w:tcW w:w="7465" w:type="dxa"/>
            <w:tcBorders>
              <w:top w:val="single" w:sz="4" w:space="0" w:color="auto"/>
              <w:bottom w:val="single" w:sz="4" w:space="0" w:color="auto"/>
            </w:tcBorders>
          </w:tcPr>
          <w:p w:rsidR="00D57A7B" w:rsidRPr="00CD6A94" w:rsidRDefault="00D57A7B" w:rsidP="00D93DA9">
            <w:pPr>
              <w:pStyle w:val="a7"/>
              <w:ind w:left="0"/>
              <w:rPr>
                <w:rFonts w:ascii="David" w:hAnsi="David"/>
                <w:rtl/>
              </w:rPr>
            </w:pPr>
          </w:p>
        </w:tc>
      </w:tr>
      <w:tr w:rsidR="00D57A7B" w:rsidRPr="00CD6A94" w:rsidTr="00D93DA9">
        <w:tc>
          <w:tcPr>
            <w:tcW w:w="416" w:type="dxa"/>
          </w:tcPr>
          <w:p w:rsidR="00D57A7B" w:rsidRPr="00CD6A94" w:rsidRDefault="00D57A7B" w:rsidP="00D93DA9">
            <w:pPr>
              <w:pStyle w:val="a7"/>
              <w:ind w:left="0"/>
              <w:rPr>
                <w:rFonts w:ascii="David" w:hAnsi="David"/>
                <w:rtl/>
              </w:rPr>
            </w:pPr>
            <w:r w:rsidRPr="00CD6A94">
              <w:rPr>
                <w:rFonts w:ascii="David" w:hAnsi="David"/>
                <w:rtl/>
              </w:rPr>
              <w:t>ג.</w:t>
            </w:r>
          </w:p>
        </w:tc>
        <w:tc>
          <w:tcPr>
            <w:tcW w:w="7465" w:type="dxa"/>
            <w:tcBorders>
              <w:top w:val="single" w:sz="4" w:space="0" w:color="auto"/>
              <w:bottom w:val="single" w:sz="4" w:space="0" w:color="auto"/>
            </w:tcBorders>
          </w:tcPr>
          <w:p w:rsidR="00D57A7B" w:rsidRPr="00CD6A94" w:rsidRDefault="00D57A7B" w:rsidP="00D93DA9">
            <w:pPr>
              <w:pStyle w:val="a7"/>
              <w:ind w:left="0"/>
              <w:rPr>
                <w:rFonts w:ascii="David" w:hAnsi="David"/>
                <w:rtl/>
              </w:rPr>
            </w:pPr>
          </w:p>
        </w:tc>
      </w:tr>
    </w:tbl>
    <w:p w:rsidR="00D57A7B" w:rsidRPr="00CD6A94" w:rsidRDefault="00D57A7B" w:rsidP="00D57A7B">
      <w:pPr>
        <w:pStyle w:val="a7"/>
        <w:widowControl w:val="0"/>
        <w:ind w:left="360"/>
        <w:rPr>
          <w:rFonts w:ascii="David" w:hAnsi="David"/>
        </w:rPr>
      </w:pPr>
    </w:p>
    <w:p w:rsidR="00D57A7B" w:rsidRPr="00CD6A94" w:rsidRDefault="00D57A7B" w:rsidP="00B9337A">
      <w:pPr>
        <w:pStyle w:val="a7"/>
        <w:widowControl w:val="0"/>
        <w:numPr>
          <w:ilvl w:val="0"/>
          <w:numId w:val="6"/>
        </w:numPr>
        <w:rPr>
          <w:rFonts w:ascii="David" w:hAnsi="David"/>
          <w:rtl/>
        </w:rPr>
      </w:pPr>
      <w:r w:rsidRPr="00CD6A94">
        <w:rPr>
          <w:rFonts w:ascii="David" w:hAnsi="David"/>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rsidR="00D57A7B" w:rsidRPr="00CD6A94" w:rsidRDefault="00D57A7B" w:rsidP="00B9337A">
      <w:pPr>
        <w:pStyle w:val="a7"/>
        <w:widowControl w:val="0"/>
        <w:numPr>
          <w:ilvl w:val="0"/>
          <w:numId w:val="6"/>
        </w:numPr>
        <w:rPr>
          <w:rFonts w:ascii="David" w:hAnsi="David"/>
        </w:rPr>
      </w:pPr>
      <w:r w:rsidRPr="00CD6A94">
        <w:rPr>
          <w:rFonts w:ascii="David" w:hAnsi="David"/>
          <w:rt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0F48F3" w:rsidRPr="00CD6A94" w:rsidTr="00C765F5">
        <w:tc>
          <w:tcPr>
            <w:tcW w:w="8522" w:type="dxa"/>
          </w:tcPr>
          <w:p w:rsidR="000F48F3" w:rsidRPr="00CD6A94" w:rsidRDefault="000F48F3" w:rsidP="00D93DA9">
            <w:pPr>
              <w:pStyle w:val="a7"/>
              <w:ind w:left="0"/>
              <w:rPr>
                <w:rFonts w:ascii="David" w:hAnsi="David"/>
                <w:rtl/>
              </w:rPr>
            </w:pPr>
          </w:p>
        </w:tc>
      </w:tr>
      <w:tr w:rsidR="000F48F3" w:rsidRPr="00CD6A94" w:rsidTr="00C765F5">
        <w:tc>
          <w:tcPr>
            <w:tcW w:w="8522" w:type="dxa"/>
          </w:tcPr>
          <w:p w:rsidR="000F48F3" w:rsidRPr="00CD6A94" w:rsidRDefault="000F48F3" w:rsidP="00D93DA9">
            <w:pPr>
              <w:pStyle w:val="a7"/>
              <w:ind w:left="0"/>
              <w:rPr>
                <w:rFonts w:ascii="David" w:hAnsi="David"/>
                <w:rtl/>
              </w:rPr>
            </w:pPr>
          </w:p>
        </w:tc>
      </w:tr>
      <w:tr w:rsidR="000F48F3" w:rsidRPr="00CD6A94" w:rsidTr="00C765F5">
        <w:tc>
          <w:tcPr>
            <w:tcW w:w="8522" w:type="dxa"/>
          </w:tcPr>
          <w:p w:rsidR="000F48F3" w:rsidRPr="00CD6A94" w:rsidRDefault="000F48F3" w:rsidP="00D93DA9">
            <w:pPr>
              <w:pStyle w:val="a7"/>
              <w:ind w:left="0"/>
              <w:rPr>
                <w:rFonts w:ascii="David" w:hAnsi="David"/>
                <w:rtl/>
              </w:rPr>
            </w:pPr>
          </w:p>
        </w:tc>
      </w:tr>
      <w:tr w:rsidR="000F48F3" w:rsidRPr="00CD6A94" w:rsidTr="00C765F5">
        <w:tc>
          <w:tcPr>
            <w:tcW w:w="8522" w:type="dxa"/>
          </w:tcPr>
          <w:p w:rsidR="000F48F3" w:rsidRPr="00CD6A94" w:rsidRDefault="000F48F3" w:rsidP="00D93DA9">
            <w:pPr>
              <w:pStyle w:val="a7"/>
              <w:ind w:left="0"/>
              <w:rPr>
                <w:rFonts w:ascii="David" w:hAnsi="David"/>
                <w:rtl/>
              </w:rPr>
            </w:pPr>
          </w:p>
        </w:tc>
      </w:tr>
    </w:tbl>
    <w:p w:rsidR="000F48F3" w:rsidRPr="00CD6A94" w:rsidRDefault="000F48F3" w:rsidP="000F48F3">
      <w:pPr>
        <w:pStyle w:val="a7"/>
        <w:widowControl w:val="0"/>
        <w:ind w:left="360"/>
        <w:rPr>
          <w:rFonts w:ascii="David" w:hAnsi="David"/>
          <w:rtl/>
        </w:rPr>
      </w:pPr>
    </w:p>
    <w:p w:rsidR="00C765F5" w:rsidRPr="00CD6A94" w:rsidRDefault="007949FA" w:rsidP="000F48F3">
      <w:pPr>
        <w:pStyle w:val="a7"/>
        <w:widowControl w:val="0"/>
        <w:ind w:left="360"/>
        <w:rPr>
          <w:rFonts w:ascii="David" w:hAnsi="David"/>
          <w:b/>
          <w:bCs/>
          <w:rtl/>
        </w:rPr>
      </w:pPr>
      <w:r w:rsidRPr="00CD6A94">
        <w:rPr>
          <w:rFonts w:ascii="David" w:hAnsi="David"/>
          <w:b/>
          <w:bCs/>
          <w:rtl/>
        </w:rPr>
        <w:t>ידוע לי כי הסמכות להחליט אם מסמך כלשהו חסוי או לא, הינה של ועדת המכרזים של המשרד אשר תפעל בעניין זה עפ"י שיקול דעתה הבלעדי והמוחלט.</w:t>
      </w:r>
    </w:p>
    <w:p w:rsidR="007949FA" w:rsidRPr="00CD6A94" w:rsidRDefault="007949FA" w:rsidP="00B9337A">
      <w:pPr>
        <w:pStyle w:val="a7"/>
        <w:numPr>
          <w:ilvl w:val="0"/>
          <w:numId w:val="6"/>
        </w:numPr>
        <w:rPr>
          <w:rFonts w:ascii="David" w:hAnsi="David"/>
        </w:rPr>
      </w:pPr>
      <w:r w:rsidRPr="00CD6A94">
        <w:rPr>
          <w:rFonts w:ascii="David" w:hAnsi="David"/>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p w:rsidR="00223794" w:rsidRPr="00CD6A94" w:rsidRDefault="00223794" w:rsidP="00223794">
      <w:pPr>
        <w:rPr>
          <w:rFonts w:ascii="David" w:hAnsi="David"/>
          <w:rtl/>
        </w:rPr>
      </w:pPr>
    </w:p>
    <w:tbl>
      <w:tblPr>
        <w:bidiVisual/>
        <w:tblW w:w="8414" w:type="dxa"/>
        <w:jc w:val="center"/>
        <w:tblLook w:val="04A0" w:firstRow="1" w:lastRow="0" w:firstColumn="1" w:lastColumn="0" w:noHBand="0" w:noVBand="1"/>
      </w:tblPr>
      <w:tblGrid>
        <w:gridCol w:w="1326"/>
        <w:gridCol w:w="709"/>
        <w:gridCol w:w="3118"/>
        <w:gridCol w:w="709"/>
        <w:gridCol w:w="2552"/>
      </w:tblGrid>
      <w:tr w:rsidR="00223794" w:rsidRPr="00CD6A94" w:rsidTr="00D93DA9">
        <w:trPr>
          <w:jc w:val="center"/>
        </w:trPr>
        <w:tc>
          <w:tcPr>
            <w:tcW w:w="1326" w:type="dxa"/>
            <w:tcBorders>
              <w:bottom w:val="single" w:sz="12" w:space="0" w:color="auto"/>
            </w:tcBorders>
          </w:tcPr>
          <w:p w:rsidR="00223794" w:rsidRPr="00CD6A94" w:rsidRDefault="00223794" w:rsidP="00D93DA9">
            <w:pPr>
              <w:rPr>
                <w:rFonts w:ascii="David" w:hAnsi="David"/>
                <w:rtl/>
              </w:rPr>
            </w:pPr>
          </w:p>
        </w:tc>
        <w:tc>
          <w:tcPr>
            <w:tcW w:w="709" w:type="dxa"/>
          </w:tcPr>
          <w:p w:rsidR="00223794" w:rsidRPr="00CD6A94" w:rsidRDefault="00223794" w:rsidP="00D93DA9">
            <w:pPr>
              <w:rPr>
                <w:rFonts w:ascii="David" w:hAnsi="David"/>
                <w:rtl/>
              </w:rPr>
            </w:pPr>
          </w:p>
        </w:tc>
        <w:tc>
          <w:tcPr>
            <w:tcW w:w="3118" w:type="dxa"/>
            <w:tcBorders>
              <w:bottom w:val="single" w:sz="12" w:space="0" w:color="auto"/>
            </w:tcBorders>
          </w:tcPr>
          <w:p w:rsidR="00223794" w:rsidRPr="00CD6A94" w:rsidRDefault="00223794" w:rsidP="00D93DA9">
            <w:pPr>
              <w:rPr>
                <w:rFonts w:ascii="David" w:hAnsi="David"/>
                <w:rtl/>
              </w:rPr>
            </w:pPr>
          </w:p>
        </w:tc>
        <w:tc>
          <w:tcPr>
            <w:tcW w:w="709" w:type="dxa"/>
          </w:tcPr>
          <w:p w:rsidR="00223794" w:rsidRPr="00CD6A94" w:rsidRDefault="00223794" w:rsidP="00D93DA9">
            <w:pPr>
              <w:rPr>
                <w:rFonts w:ascii="David" w:hAnsi="David"/>
                <w:rtl/>
              </w:rPr>
            </w:pPr>
          </w:p>
        </w:tc>
        <w:tc>
          <w:tcPr>
            <w:tcW w:w="2552" w:type="dxa"/>
            <w:tcBorders>
              <w:bottom w:val="single" w:sz="12" w:space="0" w:color="auto"/>
            </w:tcBorders>
          </w:tcPr>
          <w:p w:rsidR="00223794" w:rsidRPr="00CD6A94" w:rsidRDefault="00223794" w:rsidP="00D93DA9">
            <w:pPr>
              <w:rPr>
                <w:rFonts w:ascii="David" w:hAnsi="David"/>
                <w:rtl/>
              </w:rPr>
            </w:pPr>
          </w:p>
        </w:tc>
      </w:tr>
      <w:tr w:rsidR="00223794" w:rsidRPr="00CD6A94" w:rsidTr="00D93DA9">
        <w:trPr>
          <w:jc w:val="center"/>
        </w:trPr>
        <w:tc>
          <w:tcPr>
            <w:tcW w:w="1326" w:type="dxa"/>
            <w:tcBorders>
              <w:top w:val="single" w:sz="12" w:space="0" w:color="auto"/>
            </w:tcBorders>
          </w:tcPr>
          <w:p w:rsidR="00223794" w:rsidRPr="00CD6A94" w:rsidRDefault="00223794" w:rsidP="00D93DA9">
            <w:pPr>
              <w:jc w:val="center"/>
              <w:rPr>
                <w:rFonts w:ascii="David" w:hAnsi="David"/>
                <w:rtl/>
              </w:rPr>
            </w:pPr>
            <w:r w:rsidRPr="00CD6A94">
              <w:rPr>
                <w:rFonts w:ascii="David" w:hAnsi="David"/>
                <w:b/>
                <w:bCs/>
                <w:rtl/>
              </w:rPr>
              <w:t>תאריך</w:t>
            </w:r>
          </w:p>
        </w:tc>
        <w:tc>
          <w:tcPr>
            <w:tcW w:w="709" w:type="dxa"/>
          </w:tcPr>
          <w:p w:rsidR="00223794" w:rsidRPr="00CD6A94" w:rsidRDefault="00223794" w:rsidP="00D93DA9">
            <w:pPr>
              <w:jc w:val="center"/>
              <w:rPr>
                <w:rFonts w:ascii="David" w:hAnsi="David"/>
                <w:rtl/>
              </w:rPr>
            </w:pPr>
          </w:p>
        </w:tc>
        <w:tc>
          <w:tcPr>
            <w:tcW w:w="3118" w:type="dxa"/>
            <w:tcBorders>
              <w:top w:val="single" w:sz="12" w:space="0" w:color="auto"/>
            </w:tcBorders>
          </w:tcPr>
          <w:p w:rsidR="00223794" w:rsidRPr="00CD6A94" w:rsidRDefault="00223794" w:rsidP="00D93DA9">
            <w:pPr>
              <w:jc w:val="center"/>
              <w:rPr>
                <w:rFonts w:ascii="David" w:hAnsi="David"/>
                <w:rtl/>
              </w:rPr>
            </w:pPr>
            <w:r w:rsidRPr="00CD6A94">
              <w:rPr>
                <w:rFonts w:ascii="David" w:hAnsi="David"/>
                <w:b/>
                <w:bCs/>
                <w:rtl/>
              </w:rPr>
              <w:t>שם מלא של החותם בשם המציע</w:t>
            </w:r>
          </w:p>
        </w:tc>
        <w:tc>
          <w:tcPr>
            <w:tcW w:w="709" w:type="dxa"/>
          </w:tcPr>
          <w:p w:rsidR="00223794" w:rsidRPr="00CD6A94" w:rsidRDefault="00223794" w:rsidP="00D93DA9">
            <w:pPr>
              <w:jc w:val="center"/>
              <w:rPr>
                <w:rFonts w:ascii="David" w:hAnsi="David"/>
                <w:rtl/>
              </w:rPr>
            </w:pPr>
          </w:p>
        </w:tc>
        <w:tc>
          <w:tcPr>
            <w:tcW w:w="2552" w:type="dxa"/>
            <w:tcBorders>
              <w:top w:val="single" w:sz="12" w:space="0" w:color="auto"/>
            </w:tcBorders>
          </w:tcPr>
          <w:p w:rsidR="00223794" w:rsidRPr="00CD6A94" w:rsidRDefault="00223794" w:rsidP="00D93DA9">
            <w:pPr>
              <w:jc w:val="center"/>
              <w:rPr>
                <w:rFonts w:ascii="David" w:hAnsi="David"/>
                <w:rtl/>
              </w:rPr>
            </w:pPr>
            <w:r w:rsidRPr="00CD6A94">
              <w:rPr>
                <w:rFonts w:ascii="David" w:hAnsi="David"/>
                <w:b/>
                <w:bCs/>
                <w:rtl/>
              </w:rPr>
              <w:t>חתימה וחותמת המציע</w:t>
            </w:r>
          </w:p>
        </w:tc>
      </w:tr>
    </w:tbl>
    <w:p w:rsidR="00223794" w:rsidRPr="00CD6A94" w:rsidRDefault="00223794" w:rsidP="00223794">
      <w:pPr>
        <w:rPr>
          <w:rFonts w:ascii="David" w:hAnsi="David"/>
          <w:rtl/>
        </w:rPr>
      </w:pPr>
    </w:p>
    <w:p w:rsidR="00272364" w:rsidRPr="00CD6A94" w:rsidRDefault="00272364" w:rsidP="00272364">
      <w:pPr>
        <w:jc w:val="center"/>
        <w:rPr>
          <w:rFonts w:ascii="David" w:hAnsi="David"/>
          <w:b/>
          <w:bCs/>
          <w:u w:val="single"/>
          <w:rtl/>
        </w:rPr>
      </w:pPr>
    </w:p>
    <w:p w:rsidR="00272364" w:rsidRPr="00CD6A94" w:rsidRDefault="00272364" w:rsidP="00272364">
      <w:pPr>
        <w:jc w:val="center"/>
        <w:rPr>
          <w:rFonts w:ascii="David" w:hAnsi="David"/>
          <w:b/>
          <w:bCs/>
          <w:u w:val="single"/>
          <w:rtl/>
        </w:rPr>
      </w:pPr>
      <w:r w:rsidRPr="00CD6A94">
        <w:rPr>
          <w:rFonts w:ascii="David" w:hAnsi="David"/>
          <w:b/>
          <w:bCs/>
          <w:u w:val="single"/>
          <w:rtl/>
        </w:rPr>
        <w:t>אישור עו"ד</w:t>
      </w:r>
    </w:p>
    <w:p w:rsidR="00272364" w:rsidRPr="00CD6A94" w:rsidRDefault="00272364" w:rsidP="00272364">
      <w:pPr>
        <w:rPr>
          <w:rFonts w:ascii="David" w:hAnsi="David"/>
          <w:rtl/>
        </w:rPr>
      </w:pPr>
    </w:p>
    <w:p w:rsidR="00272364" w:rsidRPr="00CD6A94" w:rsidRDefault="00272364" w:rsidP="00272364">
      <w:pPr>
        <w:rPr>
          <w:rFonts w:ascii="David" w:hAnsi="David"/>
          <w:rtl/>
        </w:rPr>
      </w:pPr>
      <w:r w:rsidRPr="00CD6A94">
        <w:rPr>
          <w:rFonts w:ascii="David" w:hAnsi="David"/>
          <w:rtl/>
        </w:rPr>
        <w:t>אני הח"מ,______________ 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rsidR="00272364" w:rsidRPr="00CD6A94" w:rsidRDefault="00272364" w:rsidP="00272364">
      <w:pPr>
        <w:rPr>
          <w:rFonts w:ascii="David" w:hAnsi="David"/>
          <w:rtl/>
        </w:rPr>
      </w:pPr>
    </w:p>
    <w:tbl>
      <w:tblPr>
        <w:bidiVisual/>
        <w:tblW w:w="0" w:type="auto"/>
        <w:tblLook w:val="01E0" w:firstRow="1" w:lastRow="1" w:firstColumn="1" w:lastColumn="1" w:noHBand="0" w:noVBand="0"/>
      </w:tblPr>
      <w:tblGrid>
        <w:gridCol w:w="4643"/>
        <w:gridCol w:w="4643"/>
      </w:tblGrid>
      <w:tr w:rsidR="00272364" w:rsidRPr="00CD6A94" w:rsidTr="00D93DA9">
        <w:tc>
          <w:tcPr>
            <w:tcW w:w="4643" w:type="dxa"/>
          </w:tcPr>
          <w:p w:rsidR="00272364" w:rsidRPr="00CD6A94" w:rsidRDefault="00272364" w:rsidP="00D93DA9">
            <w:pPr>
              <w:jc w:val="center"/>
              <w:rPr>
                <w:rFonts w:ascii="David" w:hAnsi="David"/>
                <w:rtl/>
              </w:rPr>
            </w:pPr>
            <w:r w:rsidRPr="00CD6A94">
              <w:rPr>
                <w:rFonts w:ascii="David" w:hAnsi="David"/>
                <w:rtl/>
              </w:rPr>
              <w:t>_________________</w:t>
            </w:r>
          </w:p>
        </w:tc>
        <w:tc>
          <w:tcPr>
            <w:tcW w:w="4643" w:type="dxa"/>
          </w:tcPr>
          <w:p w:rsidR="00272364" w:rsidRPr="00CD6A94" w:rsidRDefault="00272364" w:rsidP="00D93DA9">
            <w:pPr>
              <w:jc w:val="center"/>
              <w:rPr>
                <w:rFonts w:ascii="David" w:hAnsi="David"/>
                <w:rtl/>
              </w:rPr>
            </w:pPr>
            <w:r w:rsidRPr="00CD6A94">
              <w:rPr>
                <w:rFonts w:ascii="David" w:hAnsi="David"/>
                <w:rtl/>
              </w:rPr>
              <w:t>____________________________</w:t>
            </w:r>
          </w:p>
        </w:tc>
      </w:tr>
      <w:tr w:rsidR="00272364" w:rsidRPr="00CD6A94" w:rsidTr="00D93DA9">
        <w:tc>
          <w:tcPr>
            <w:tcW w:w="4643" w:type="dxa"/>
          </w:tcPr>
          <w:p w:rsidR="00272364" w:rsidRPr="00CD6A94" w:rsidRDefault="00272364" w:rsidP="00D93DA9">
            <w:pPr>
              <w:jc w:val="center"/>
              <w:rPr>
                <w:rFonts w:ascii="David" w:hAnsi="David"/>
                <w:b/>
                <w:bCs/>
                <w:rtl/>
              </w:rPr>
            </w:pPr>
            <w:r w:rsidRPr="00CD6A94">
              <w:rPr>
                <w:rFonts w:ascii="David" w:hAnsi="David"/>
                <w:b/>
                <w:bCs/>
                <w:rtl/>
              </w:rPr>
              <w:t>תאריך</w:t>
            </w:r>
          </w:p>
        </w:tc>
        <w:tc>
          <w:tcPr>
            <w:tcW w:w="4643" w:type="dxa"/>
          </w:tcPr>
          <w:p w:rsidR="00272364" w:rsidRPr="00CD6A94" w:rsidRDefault="00272364" w:rsidP="00D93DA9">
            <w:pPr>
              <w:jc w:val="center"/>
              <w:rPr>
                <w:rFonts w:ascii="David" w:hAnsi="David"/>
                <w:b/>
                <w:bCs/>
                <w:rtl/>
              </w:rPr>
            </w:pPr>
            <w:r w:rsidRPr="00CD6A94">
              <w:rPr>
                <w:rFonts w:ascii="David" w:hAnsi="David"/>
                <w:b/>
                <w:bCs/>
                <w:rtl/>
              </w:rPr>
              <w:t>חתימה וחותמת</w:t>
            </w:r>
          </w:p>
        </w:tc>
      </w:tr>
    </w:tbl>
    <w:p w:rsidR="00BB7058" w:rsidRPr="00CD6A94" w:rsidRDefault="00BB7058" w:rsidP="0029671F">
      <w:pPr>
        <w:pStyle w:val="a7"/>
        <w:ind w:left="1134"/>
        <w:jc w:val="left"/>
        <w:rPr>
          <w:rFonts w:ascii="David" w:hAnsi="David"/>
          <w:u w:val="single"/>
          <w:rtl/>
          <w:lang w:val="x-none" w:eastAsia="x-none"/>
        </w:rPr>
        <w:sectPr w:rsidR="00BB7058" w:rsidRPr="00CD6A94" w:rsidSect="00B13B5A">
          <w:pgSz w:w="11906" w:h="16838"/>
          <w:pgMar w:top="1134" w:right="1080" w:bottom="1440" w:left="1080" w:header="708" w:footer="475" w:gutter="0"/>
          <w:cols w:space="708"/>
          <w:titlePg/>
          <w:bidi/>
          <w:rtlGutter/>
          <w:docGrid w:linePitch="360"/>
        </w:sectPr>
      </w:pPr>
    </w:p>
    <w:p w:rsidR="008A0747" w:rsidRPr="00CD6A94" w:rsidRDefault="008A0747" w:rsidP="008A0747">
      <w:pPr>
        <w:pStyle w:val="2"/>
        <w:rPr>
          <w:rFonts w:ascii="David" w:hAnsi="David"/>
          <w:rtl/>
        </w:rPr>
      </w:pPr>
      <w:bookmarkStart w:id="81" w:name="_Toc74205276"/>
      <w:r w:rsidRPr="00CD6A94">
        <w:rPr>
          <w:rFonts w:ascii="David" w:hAnsi="David"/>
          <w:rtl/>
        </w:rPr>
        <w:t>נספח ב'2 – ניסיון המציע</w:t>
      </w:r>
      <w:bookmarkEnd w:id="81"/>
    </w:p>
    <w:p w:rsidR="00B977CC" w:rsidRPr="00CD6A94" w:rsidRDefault="00B977CC" w:rsidP="00B9337A">
      <w:pPr>
        <w:pStyle w:val="a7"/>
        <w:numPr>
          <w:ilvl w:val="0"/>
          <w:numId w:val="7"/>
        </w:numPr>
        <w:jc w:val="left"/>
        <w:rPr>
          <w:rFonts w:ascii="David" w:hAnsi="David"/>
          <w:b/>
          <w:bCs/>
          <w:u w:val="single"/>
          <w:lang w:eastAsia="x-none"/>
        </w:rPr>
      </w:pPr>
      <w:r w:rsidRPr="00CD6A94">
        <w:rPr>
          <w:rFonts w:ascii="David" w:hAnsi="David"/>
          <w:b/>
          <w:bCs/>
          <w:u w:val="single"/>
          <w:rtl/>
          <w:lang w:eastAsia="x-none"/>
        </w:rPr>
        <w:t>ניסיון המציע – לעניין תנאי הסף 6.2.1.1</w:t>
      </w:r>
    </w:p>
    <w:tbl>
      <w:tblPr>
        <w:bidiVisual/>
        <w:tblW w:w="0" w:type="auto"/>
        <w:tblInd w:w="8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B977CC" w:rsidRPr="00CD6A94" w:rsidTr="006D7607">
        <w:trPr>
          <w:trHeight w:val="578"/>
        </w:trPr>
        <w:tc>
          <w:tcPr>
            <w:tcW w:w="8149" w:type="dxa"/>
          </w:tcPr>
          <w:p w:rsidR="00786275" w:rsidRPr="00786275" w:rsidRDefault="00786275" w:rsidP="00786275">
            <w:pPr>
              <w:jc w:val="center"/>
              <w:rPr>
                <w:rFonts w:ascii="David" w:hAnsi="David"/>
                <w:rtl/>
              </w:rPr>
            </w:pPr>
            <w:r w:rsidRPr="00786275">
              <w:rPr>
                <w:rFonts w:ascii="David" w:hAnsi="David"/>
                <w:rtl/>
              </w:rPr>
              <w:t>7.2.1.1.</w:t>
            </w:r>
            <w:r w:rsidRPr="00786275">
              <w:rPr>
                <w:rFonts w:ascii="David" w:hAnsi="David"/>
                <w:rtl/>
              </w:rPr>
              <w:tab/>
            </w:r>
            <w:r w:rsidRPr="00786275">
              <w:rPr>
                <w:rFonts w:ascii="David" w:hAnsi="David"/>
                <w:u w:val="single"/>
                <w:rtl/>
              </w:rPr>
              <w:t>בחמש</w:t>
            </w:r>
            <w:r w:rsidRPr="00786275">
              <w:rPr>
                <w:rFonts w:ascii="David" w:hAnsi="David"/>
                <w:rtl/>
              </w:rPr>
              <w:t xml:space="preserve"> השנים האחרונות, המציע הפיק לפחות </w:t>
            </w:r>
            <w:r w:rsidRPr="00786275">
              <w:rPr>
                <w:rFonts w:ascii="David" w:hAnsi="David"/>
                <w:u w:val="single"/>
                <w:rtl/>
              </w:rPr>
              <w:t>שני</w:t>
            </w:r>
            <w:r w:rsidRPr="00786275">
              <w:rPr>
                <w:rFonts w:ascii="David" w:hAnsi="David"/>
                <w:rtl/>
              </w:rPr>
              <w:t xml:space="preserve"> אירועים אשר עומדים </w:t>
            </w:r>
            <w:r w:rsidRPr="00786275">
              <w:rPr>
                <w:rFonts w:ascii="David" w:hAnsi="David"/>
                <w:u w:val="single"/>
                <w:rtl/>
              </w:rPr>
              <w:t>במצטבר</w:t>
            </w:r>
            <w:r w:rsidRPr="00786275">
              <w:rPr>
                <w:rFonts w:ascii="David" w:hAnsi="David"/>
                <w:rtl/>
              </w:rPr>
              <w:t xml:space="preserve"> בדרישות הבאות:</w:t>
            </w:r>
          </w:p>
          <w:p w:rsidR="00786275" w:rsidRPr="00786275" w:rsidRDefault="00786275" w:rsidP="00786275">
            <w:pPr>
              <w:rPr>
                <w:rFonts w:ascii="David" w:hAnsi="David"/>
                <w:rtl/>
              </w:rPr>
            </w:pPr>
            <w:r w:rsidRPr="00786275">
              <w:rPr>
                <w:rFonts w:ascii="David" w:hAnsi="David"/>
                <w:rtl/>
              </w:rPr>
              <w:t>7.2.1.1.1.</w:t>
            </w:r>
            <w:r>
              <w:rPr>
                <w:rFonts w:ascii="David" w:hAnsi="David" w:hint="cs"/>
                <w:rtl/>
              </w:rPr>
              <w:t xml:space="preserve"> </w:t>
            </w:r>
            <w:r w:rsidRPr="00786275">
              <w:rPr>
                <w:rFonts w:ascii="David" w:hAnsi="David"/>
                <w:rtl/>
              </w:rPr>
              <w:t xml:space="preserve"> היקפו הכספי המינימאלי של האירוע (בדומה  להגדרה בסעיף 2.17)  היה 1,000,000 ₪ (כולל מע"מ).</w:t>
            </w:r>
          </w:p>
          <w:p w:rsidR="006D7607" w:rsidRPr="00CD6A94" w:rsidRDefault="00786275" w:rsidP="00786275">
            <w:pPr>
              <w:rPr>
                <w:rFonts w:ascii="David" w:hAnsi="David"/>
              </w:rPr>
            </w:pPr>
            <w:r w:rsidRPr="00786275">
              <w:rPr>
                <w:rFonts w:ascii="David" w:hAnsi="David"/>
                <w:rtl/>
              </w:rPr>
              <w:t>7.2.1.1.2.</w:t>
            </w:r>
            <w:r>
              <w:rPr>
                <w:rFonts w:ascii="David" w:hAnsi="David" w:hint="cs"/>
                <w:rtl/>
              </w:rPr>
              <w:t xml:space="preserve"> </w:t>
            </w:r>
            <w:r w:rsidRPr="00786275">
              <w:rPr>
                <w:rFonts w:ascii="David" w:hAnsi="David"/>
                <w:rtl/>
              </w:rPr>
              <w:t xml:space="preserve"> האירוע התקיים עם היקף קהל (בדומה  להגדרה בסעיף 2.18) של לפחות 1,000 איש.</w:t>
            </w:r>
          </w:p>
        </w:tc>
      </w:tr>
    </w:tbl>
    <w:p w:rsidR="00B977CC" w:rsidRPr="00CD6A94" w:rsidRDefault="00B977CC" w:rsidP="00B977CC">
      <w:pPr>
        <w:ind w:left="360"/>
        <w:contextualSpacing/>
        <w:jc w:val="left"/>
        <w:rPr>
          <w:rFonts w:ascii="David" w:hAnsi="David"/>
          <w:rtl/>
          <w:lang w:eastAsia="x-none"/>
        </w:rPr>
      </w:pPr>
    </w:p>
    <w:p w:rsidR="00B977CC" w:rsidRPr="00CD6A94" w:rsidRDefault="00B977CC" w:rsidP="00B977CC">
      <w:pPr>
        <w:ind w:left="360"/>
        <w:contextualSpacing/>
        <w:jc w:val="left"/>
        <w:rPr>
          <w:rFonts w:ascii="David" w:hAnsi="David"/>
          <w:rtl/>
          <w:lang w:eastAsia="x-none"/>
        </w:rPr>
      </w:pPr>
    </w:p>
    <w:tbl>
      <w:tblPr>
        <w:bidiVisual/>
        <w:tblW w:w="1020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487"/>
        <w:gridCol w:w="1276"/>
        <w:gridCol w:w="1712"/>
        <w:gridCol w:w="1826"/>
        <w:gridCol w:w="1990"/>
        <w:gridCol w:w="1554"/>
      </w:tblGrid>
      <w:tr w:rsidR="006D7607" w:rsidRPr="00CD6A94" w:rsidTr="006D7607">
        <w:trPr>
          <w:cantSplit/>
          <w:trHeight w:val="345"/>
          <w:jc w:val="center"/>
        </w:trPr>
        <w:tc>
          <w:tcPr>
            <w:tcW w:w="361" w:type="dxa"/>
            <w:vMerge w:val="restart"/>
            <w:tcBorders>
              <w:top w:val="single" w:sz="18" w:space="0" w:color="auto"/>
              <w:left w:val="single" w:sz="18"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1</w:t>
            </w:r>
          </w:p>
        </w:tc>
        <w:tc>
          <w:tcPr>
            <w:tcW w:w="9845" w:type="dxa"/>
            <w:gridSpan w:val="6"/>
            <w:tcBorders>
              <w:top w:val="single" w:sz="18" w:space="0" w:color="auto"/>
              <w:left w:val="single" w:sz="6" w:space="0" w:color="auto"/>
              <w:bottom w:val="single" w:sz="6" w:space="0" w:color="auto"/>
              <w:right w:val="single" w:sz="6" w:space="0" w:color="auto"/>
            </w:tcBorders>
            <w:shd w:val="pct5" w:color="auto" w:fill="auto"/>
            <w:vAlign w:val="center"/>
          </w:tcPr>
          <w:p w:rsidR="006D7607" w:rsidRPr="00CD6A94" w:rsidRDefault="006D7607" w:rsidP="006D7607">
            <w:pPr>
              <w:spacing w:line="300" w:lineRule="exact"/>
              <w:jc w:val="left"/>
              <w:rPr>
                <w:rFonts w:ascii="David" w:hAnsi="David"/>
                <w:b/>
                <w:bCs/>
                <w:rtl/>
              </w:rPr>
            </w:pPr>
            <w:r w:rsidRPr="00CD6A94">
              <w:rPr>
                <w:rFonts w:ascii="David" w:hAnsi="David"/>
                <w:b/>
                <w:bCs/>
                <w:rtl/>
              </w:rPr>
              <w:t>שם האירוע:</w:t>
            </w:r>
          </w:p>
        </w:tc>
      </w:tr>
      <w:tr w:rsidR="006D7607" w:rsidRPr="00CD6A94" w:rsidTr="006D7607">
        <w:trPr>
          <w:cantSplit/>
          <w:trHeight w:val="550"/>
          <w:jc w:val="center"/>
        </w:trPr>
        <w:tc>
          <w:tcPr>
            <w:tcW w:w="361" w:type="dxa"/>
            <w:vMerge/>
            <w:tcBorders>
              <w:left w:val="single" w:sz="18" w:space="0" w:color="auto"/>
              <w:right w:val="single" w:sz="6" w:space="0" w:color="auto"/>
            </w:tcBorders>
            <w:shd w:val="pct5" w:color="auto" w:fill="auto"/>
            <w:vAlign w:val="center"/>
          </w:tcPr>
          <w:p w:rsidR="006D7607" w:rsidRPr="00CD6A94" w:rsidRDefault="006D7607" w:rsidP="00B9337A">
            <w:pPr>
              <w:numPr>
                <w:ilvl w:val="0"/>
                <w:numId w:val="8"/>
              </w:numPr>
              <w:spacing w:line="300" w:lineRule="exact"/>
              <w:jc w:val="center"/>
              <w:rPr>
                <w:rFonts w:ascii="David" w:hAnsi="David"/>
                <w:b/>
                <w:bCs/>
                <w:i/>
                <w:iCs/>
                <w:rtl/>
              </w:rPr>
            </w:pPr>
          </w:p>
        </w:tc>
        <w:tc>
          <w:tcPr>
            <w:tcW w:w="1487"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הלקוח</w:t>
            </w:r>
          </w:p>
        </w:tc>
        <w:tc>
          <w:tcPr>
            <w:tcW w:w="1276"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איש הקשר</w:t>
            </w:r>
          </w:p>
        </w:tc>
        <w:tc>
          <w:tcPr>
            <w:tcW w:w="1712"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טלפון</w:t>
            </w:r>
          </w:p>
        </w:tc>
        <w:tc>
          <w:tcPr>
            <w:tcW w:w="1826" w:type="dxa"/>
            <w:tcBorders>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תאריך האירוע</w:t>
            </w:r>
          </w:p>
        </w:tc>
        <w:tc>
          <w:tcPr>
            <w:tcW w:w="1990" w:type="dxa"/>
            <w:tcBorders>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sz w:val="22"/>
                <w:szCs w:val="22"/>
                <w:rtl/>
              </w:rPr>
            </w:pPr>
            <w:r w:rsidRPr="00CD6A94">
              <w:rPr>
                <w:rFonts w:ascii="David" w:hAnsi="David"/>
                <w:b/>
                <w:bCs/>
                <w:rtl/>
              </w:rPr>
              <w:t xml:space="preserve">היקף כספי </w:t>
            </w:r>
          </w:p>
          <w:p w:rsidR="006D7607" w:rsidRPr="00CD6A94" w:rsidRDefault="006D7607" w:rsidP="006D7607">
            <w:pPr>
              <w:spacing w:line="300" w:lineRule="exact"/>
              <w:jc w:val="center"/>
              <w:rPr>
                <w:rFonts w:ascii="David" w:hAnsi="David"/>
                <w:b/>
                <w:b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vAlign w:val="center"/>
          </w:tcPr>
          <w:p w:rsidR="006D7607" w:rsidRPr="00CD6A94" w:rsidRDefault="006D7607" w:rsidP="006D7607">
            <w:pPr>
              <w:spacing w:line="300" w:lineRule="exact"/>
              <w:jc w:val="center"/>
              <w:rPr>
                <w:rFonts w:ascii="David" w:hAnsi="David"/>
                <w:b/>
                <w:bCs/>
                <w:rtl/>
              </w:rPr>
            </w:pPr>
            <w:r w:rsidRPr="00CD6A94">
              <w:rPr>
                <w:rFonts w:ascii="David" w:hAnsi="David"/>
                <w:b/>
                <w:bCs/>
                <w:rtl/>
              </w:rPr>
              <w:t>היקף הקהל</w:t>
            </w:r>
          </w:p>
          <w:p w:rsidR="006D7607" w:rsidRPr="00CD6A94" w:rsidRDefault="006D7607" w:rsidP="006D7607">
            <w:pPr>
              <w:spacing w:line="300" w:lineRule="exact"/>
              <w:jc w:val="center"/>
              <w:rPr>
                <w:rFonts w:ascii="David" w:hAnsi="David"/>
                <w:b/>
                <w:bCs/>
                <w:rtl/>
              </w:rPr>
            </w:pPr>
            <w:r w:rsidRPr="00CD6A94">
              <w:rPr>
                <w:rFonts w:ascii="David" w:hAnsi="David"/>
                <w:b/>
                <w:bCs/>
                <w:sz w:val="20"/>
                <w:szCs w:val="20"/>
                <w:rtl/>
              </w:rPr>
              <w:t>(יש למלא היקף קהל מדויק)</w:t>
            </w:r>
          </w:p>
        </w:tc>
      </w:tr>
      <w:tr w:rsidR="006D7607" w:rsidRPr="00CD6A94" w:rsidTr="006D7607">
        <w:trPr>
          <w:trHeight w:val="593"/>
          <w:jc w:val="center"/>
        </w:trPr>
        <w:tc>
          <w:tcPr>
            <w:tcW w:w="361" w:type="dxa"/>
            <w:vMerge/>
            <w:tcBorders>
              <w:left w:val="single" w:sz="18" w:space="0" w:color="auto"/>
              <w:bottom w:val="single" w:sz="18" w:space="0" w:color="auto"/>
              <w:right w:val="single" w:sz="6" w:space="0" w:color="auto"/>
            </w:tcBorders>
            <w:vAlign w:val="center"/>
          </w:tcPr>
          <w:p w:rsidR="006D7607" w:rsidRPr="00CD6A94" w:rsidRDefault="006D7607" w:rsidP="00B9337A">
            <w:pPr>
              <w:numPr>
                <w:ilvl w:val="0"/>
                <w:numId w:val="8"/>
              </w:numPr>
              <w:spacing w:line="300" w:lineRule="exact"/>
              <w:jc w:val="center"/>
              <w:rPr>
                <w:rFonts w:ascii="David" w:hAnsi="David"/>
                <w:rtl/>
              </w:rPr>
            </w:pPr>
          </w:p>
        </w:tc>
        <w:tc>
          <w:tcPr>
            <w:tcW w:w="1487" w:type="dxa"/>
            <w:tcBorders>
              <w:top w:val="single" w:sz="18" w:space="0" w:color="auto"/>
              <w:left w:val="single" w:sz="6"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c>
          <w:tcPr>
            <w:tcW w:w="1276"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c>
          <w:tcPr>
            <w:tcW w:w="1712"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c>
          <w:tcPr>
            <w:tcW w:w="1826"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c>
          <w:tcPr>
            <w:tcW w:w="1990"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6D7607">
            <w:pPr>
              <w:spacing w:line="300" w:lineRule="exact"/>
              <w:jc w:val="center"/>
              <w:rPr>
                <w:rFonts w:ascii="David" w:hAnsi="David"/>
                <w:rtl/>
              </w:rPr>
            </w:pPr>
          </w:p>
        </w:tc>
      </w:tr>
      <w:tr w:rsidR="006D7607" w:rsidRPr="00CD6A94" w:rsidTr="006D7607">
        <w:trPr>
          <w:trHeight w:val="593"/>
          <w:jc w:val="center"/>
        </w:trPr>
        <w:tc>
          <w:tcPr>
            <w:tcW w:w="10206" w:type="dxa"/>
            <w:gridSpan w:val="7"/>
            <w:tcBorders>
              <w:left w:val="single" w:sz="18" w:space="0" w:color="auto"/>
              <w:bottom w:val="single" w:sz="18" w:space="0" w:color="auto"/>
              <w:right w:val="single" w:sz="4" w:space="0" w:color="auto"/>
            </w:tcBorders>
            <w:shd w:val="clear" w:color="auto" w:fill="F2F2F2" w:themeFill="background1" w:themeFillShade="F2"/>
            <w:vAlign w:val="center"/>
          </w:tcPr>
          <w:p w:rsidR="006D7607" w:rsidRPr="00CD6A94" w:rsidRDefault="006D7607" w:rsidP="006D7607">
            <w:pPr>
              <w:spacing w:line="300" w:lineRule="exact"/>
              <w:jc w:val="center"/>
              <w:rPr>
                <w:rFonts w:ascii="David" w:hAnsi="David"/>
                <w:rtl/>
              </w:rPr>
            </w:pPr>
            <w:r w:rsidRPr="00CD6A94">
              <w:rPr>
                <w:rFonts w:ascii="David" w:hAnsi="David"/>
                <w:b/>
                <w:bCs/>
                <w:rtl/>
              </w:rPr>
              <w:t>תיאור הפעילות ותחומי האחריות של המציע במסגרת ההפקה:</w:t>
            </w:r>
          </w:p>
        </w:tc>
      </w:tr>
      <w:tr w:rsidR="00B977CC" w:rsidRPr="00CD6A94" w:rsidTr="00786275">
        <w:trPr>
          <w:trHeight w:val="8621"/>
          <w:jc w:val="center"/>
        </w:trPr>
        <w:tc>
          <w:tcPr>
            <w:tcW w:w="10206" w:type="dxa"/>
            <w:gridSpan w:val="7"/>
            <w:tcBorders>
              <w:top w:val="single" w:sz="4" w:space="0" w:color="auto"/>
              <w:left w:val="single" w:sz="18" w:space="0" w:color="auto"/>
              <w:bottom w:val="single" w:sz="18" w:space="0" w:color="auto"/>
              <w:right w:val="single" w:sz="18" w:space="0" w:color="auto"/>
            </w:tcBorders>
            <w:vAlign w:val="center"/>
          </w:tcPr>
          <w:p w:rsidR="00B977CC" w:rsidRPr="00CD6A94" w:rsidRDefault="00B977CC" w:rsidP="006D7607">
            <w:pPr>
              <w:tabs>
                <w:tab w:val="right" w:pos="9999"/>
              </w:tabs>
              <w:spacing w:line="300" w:lineRule="exact"/>
              <w:jc w:val="center"/>
              <w:rPr>
                <w:rFonts w:ascii="David" w:hAnsi="David"/>
                <w:b/>
                <w:bCs/>
                <w:rtl/>
              </w:rPr>
            </w:pPr>
          </w:p>
        </w:tc>
      </w:tr>
      <w:tr w:rsidR="006D7607" w:rsidRPr="00CD6A94" w:rsidTr="006D7607">
        <w:trPr>
          <w:cantSplit/>
          <w:trHeight w:val="345"/>
          <w:jc w:val="center"/>
        </w:trPr>
        <w:tc>
          <w:tcPr>
            <w:tcW w:w="361" w:type="dxa"/>
            <w:vMerge w:val="restart"/>
            <w:tcBorders>
              <w:top w:val="single" w:sz="18" w:space="0" w:color="auto"/>
              <w:left w:val="single" w:sz="18"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2</w:t>
            </w:r>
          </w:p>
        </w:tc>
        <w:tc>
          <w:tcPr>
            <w:tcW w:w="9845" w:type="dxa"/>
            <w:gridSpan w:val="6"/>
            <w:tcBorders>
              <w:top w:val="single" w:sz="18" w:space="0" w:color="auto"/>
              <w:left w:val="single" w:sz="6" w:space="0" w:color="auto"/>
              <w:bottom w:val="single" w:sz="6" w:space="0" w:color="auto"/>
              <w:right w:val="single" w:sz="6" w:space="0" w:color="auto"/>
            </w:tcBorders>
            <w:shd w:val="pct5" w:color="auto" w:fill="auto"/>
            <w:vAlign w:val="center"/>
          </w:tcPr>
          <w:p w:rsidR="006D7607" w:rsidRPr="00CD6A94" w:rsidRDefault="006D7607" w:rsidP="00333E17">
            <w:pPr>
              <w:spacing w:line="300" w:lineRule="exact"/>
              <w:jc w:val="left"/>
              <w:rPr>
                <w:rFonts w:ascii="David" w:hAnsi="David"/>
                <w:b/>
                <w:bCs/>
                <w:rtl/>
              </w:rPr>
            </w:pPr>
            <w:r w:rsidRPr="00CD6A94">
              <w:rPr>
                <w:rFonts w:ascii="David" w:hAnsi="David"/>
                <w:b/>
                <w:bCs/>
                <w:rtl/>
              </w:rPr>
              <w:t>שם האירוע:</w:t>
            </w:r>
          </w:p>
        </w:tc>
      </w:tr>
      <w:tr w:rsidR="006D7607" w:rsidRPr="00CD6A94" w:rsidTr="006D7607">
        <w:trPr>
          <w:cantSplit/>
          <w:trHeight w:val="550"/>
          <w:jc w:val="center"/>
        </w:trPr>
        <w:tc>
          <w:tcPr>
            <w:tcW w:w="361" w:type="dxa"/>
            <w:vMerge/>
            <w:tcBorders>
              <w:left w:val="single" w:sz="18" w:space="0" w:color="auto"/>
              <w:right w:val="single" w:sz="6" w:space="0" w:color="auto"/>
            </w:tcBorders>
            <w:shd w:val="pct5" w:color="auto" w:fill="auto"/>
            <w:vAlign w:val="center"/>
          </w:tcPr>
          <w:p w:rsidR="006D7607" w:rsidRPr="00CD6A94" w:rsidRDefault="006D7607" w:rsidP="00B9337A">
            <w:pPr>
              <w:numPr>
                <w:ilvl w:val="0"/>
                <w:numId w:val="8"/>
              </w:numPr>
              <w:spacing w:line="300" w:lineRule="exact"/>
              <w:jc w:val="center"/>
              <w:rPr>
                <w:rFonts w:ascii="David" w:hAnsi="David"/>
                <w:b/>
                <w:bCs/>
                <w:i/>
                <w:iCs/>
                <w:rtl/>
              </w:rPr>
            </w:pPr>
          </w:p>
        </w:tc>
        <w:tc>
          <w:tcPr>
            <w:tcW w:w="1487"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הלקוח</w:t>
            </w:r>
          </w:p>
        </w:tc>
        <w:tc>
          <w:tcPr>
            <w:tcW w:w="1276"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איש הקשר</w:t>
            </w:r>
          </w:p>
        </w:tc>
        <w:tc>
          <w:tcPr>
            <w:tcW w:w="1712" w:type="dxa"/>
            <w:tcBorders>
              <w:top w:val="single" w:sz="6" w:space="0" w:color="auto"/>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טלפון</w:t>
            </w:r>
          </w:p>
        </w:tc>
        <w:tc>
          <w:tcPr>
            <w:tcW w:w="1826" w:type="dxa"/>
            <w:tcBorders>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תאריך האירוע</w:t>
            </w:r>
          </w:p>
        </w:tc>
        <w:tc>
          <w:tcPr>
            <w:tcW w:w="1990" w:type="dxa"/>
            <w:tcBorders>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sz w:val="22"/>
                <w:szCs w:val="22"/>
                <w:rtl/>
              </w:rPr>
            </w:pPr>
            <w:r w:rsidRPr="00CD6A94">
              <w:rPr>
                <w:rFonts w:ascii="David" w:hAnsi="David"/>
                <w:b/>
                <w:bCs/>
                <w:rtl/>
              </w:rPr>
              <w:t xml:space="preserve">היקף כספי </w:t>
            </w:r>
          </w:p>
          <w:p w:rsidR="006D7607" w:rsidRPr="00CD6A94" w:rsidRDefault="006D7607" w:rsidP="00333E17">
            <w:pPr>
              <w:spacing w:line="300" w:lineRule="exact"/>
              <w:jc w:val="center"/>
              <w:rPr>
                <w:rFonts w:ascii="David" w:hAnsi="David"/>
                <w:b/>
                <w:b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vAlign w:val="center"/>
          </w:tcPr>
          <w:p w:rsidR="006D7607" w:rsidRPr="00CD6A94" w:rsidRDefault="006D7607" w:rsidP="00333E17">
            <w:pPr>
              <w:spacing w:line="300" w:lineRule="exact"/>
              <w:jc w:val="center"/>
              <w:rPr>
                <w:rFonts w:ascii="David" w:hAnsi="David"/>
                <w:b/>
                <w:bCs/>
                <w:rtl/>
              </w:rPr>
            </w:pPr>
            <w:r w:rsidRPr="00CD6A94">
              <w:rPr>
                <w:rFonts w:ascii="David" w:hAnsi="David"/>
                <w:b/>
                <w:bCs/>
                <w:rtl/>
              </w:rPr>
              <w:t>היקף הקהל</w:t>
            </w:r>
          </w:p>
          <w:p w:rsidR="006D7607" w:rsidRPr="00CD6A94" w:rsidRDefault="006D7607" w:rsidP="00333E17">
            <w:pPr>
              <w:spacing w:line="300" w:lineRule="exact"/>
              <w:jc w:val="center"/>
              <w:rPr>
                <w:rFonts w:ascii="David" w:hAnsi="David"/>
                <w:b/>
                <w:bCs/>
                <w:rtl/>
              </w:rPr>
            </w:pPr>
            <w:r w:rsidRPr="00CD6A94">
              <w:rPr>
                <w:rFonts w:ascii="David" w:hAnsi="David"/>
                <w:b/>
                <w:bCs/>
                <w:sz w:val="20"/>
                <w:szCs w:val="20"/>
                <w:rtl/>
              </w:rPr>
              <w:t>(יש למלא היקף קהל מדויק)</w:t>
            </w:r>
          </w:p>
        </w:tc>
      </w:tr>
      <w:tr w:rsidR="006D7607" w:rsidRPr="00CD6A94" w:rsidTr="006D7607">
        <w:trPr>
          <w:trHeight w:val="593"/>
          <w:jc w:val="center"/>
        </w:trPr>
        <w:tc>
          <w:tcPr>
            <w:tcW w:w="361" w:type="dxa"/>
            <w:vMerge/>
            <w:tcBorders>
              <w:left w:val="single" w:sz="18" w:space="0" w:color="auto"/>
              <w:bottom w:val="single" w:sz="18" w:space="0" w:color="auto"/>
              <w:right w:val="single" w:sz="6" w:space="0" w:color="auto"/>
            </w:tcBorders>
            <w:vAlign w:val="center"/>
          </w:tcPr>
          <w:p w:rsidR="006D7607" w:rsidRPr="00CD6A94" w:rsidRDefault="006D7607" w:rsidP="00B9337A">
            <w:pPr>
              <w:numPr>
                <w:ilvl w:val="0"/>
                <w:numId w:val="8"/>
              </w:numPr>
              <w:spacing w:line="300" w:lineRule="exact"/>
              <w:jc w:val="center"/>
              <w:rPr>
                <w:rFonts w:ascii="David" w:hAnsi="David"/>
                <w:rtl/>
              </w:rPr>
            </w:pPr>
          </w:p>
        </w:tc>
        <w:tc>
          <w:tcPr>
            <w:tcW w:w="1487" w:type="dxa"/>
            <w:tcBorders>
              <w:top w:val="single" w:sz="18" w:space="0" w:color="auto"/>
              <w:left w:val="single" w:sz="6"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c>
          <w:tcPr>
            <w:tcW w:w="1276"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c>
          <w:tcPr>
            <w:tcW w:w="1712"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c>
          <w:tcPr>
            <w:tcW w:w="1826"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c>
          <w:tcPr>
            <w:tcW w:w="1990"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vAlign w:val="center"/>
          </w:tcPr>
          <w:p w:rsidR="006D7607" w:rsidRPr="00CD6A94" w:rsidRDefault="006D7607" w:rsidP="00333E17">
            <w:pPr>
              <w:spacing w:line="300" w:lineRule="exact"/>
              <w:jc w:val="center"/>
              <w:rPr>
                <w:rFonts w:ascii="David" w:hAnsi="David"/>
                <w:rtl/>
              </w:rPr>
            </w:pPr>
          </w:p>
        </w:tc>
      </w:tr>
      <w:tr w:rsidR="006D7607" w:rsidRPr="00CD6A94" w:rsidTr="006D7607">
        <w:trPr>
          <w:trHeight w:val="593"/>
          <w:jc w:val="center"/>
        </w:trPr>
        <w:tc>
          <w:tcPr>
            <w:tcW w:w="10206" w:type="dxa"/>
            <w:gridSpan w:val="7"/>
            <w:tcBorders>
              <w:left w:val="single" w:sz="18" w:space="0" w:color="auto"/>
              <w:bottom w:val="single" w:sz="18" w:space="0" w:color="auto"/>
              <w:right w:val="single" w:sz="4" w:space="0" w:color="auto"/>
            </w:tcBorders>
            <w:shd w:val="clear" w:color="auto" w:fill="F2F2F2" w:themeFill="background1" w:themeFillShade="F2"/>
            <w:vAlign w:val="center"/>
          </w:tcPr>
          <w:p w:rsidR="006D7607" w:rsidRPr="00CD6A94" w:rsidRDefault="006D7607" w:rsidP="00333E17">
            <w:pPr>
              <w:spacing w:line="300" w:lineRule="exact"/>
              <w:jc w:val="center"/>
              <w:rPr>
                <w:rFonts w:ascii="David" w:hAnsi="David"/>
                <w:rtl/>
              </w:rPr>
            </w:pPr>
            <w:r w:rsidRPr="00CD6A94">
              <w:rPr>
                <w:rFonts w:ascii="David" w:hAnsi="David"/>
                <w:b/>
                <w:bCs/>
                <w:rtl/>
              </w:rPr>
              <w:t>תיאור הפעילות ותחומי האחריות של המציע במסגרת ההפקה:</w:t>
            </w:r>
          </w:p>
        </w:tc>
      </w:tr>
      <w:tr w:rsidR="006D7607" w:rsidRPr="00CD6A94" w:rsidTr="006D7607">
        <w:trPr>
          <w:trHeight w:val="7436"/>
          <w:jc w:val="center"/>
        </w:trPr>
        <w:tc>
          <w:tcPr>
            <w:tcW w:w="10206" w:type="dxa"/>
            <w:gridSpan w:val="7"/>
            <w:tcBorders>
              <w:top w:val="single" w:sz="4" w:space="0" w:color="auto"/>
              <w:left w:val="single" w:sz="18" w:space="0" w:color="auto"/>
              <w:bottom w:val="single" w:sz="18" w:space="0" w:color="auto"/>
              <w:right w:val="single" w:sz="18" w:space="0" w:color="auto"/>
            </w:tcBorders>
            <w:vAlign w:val="center"/>
          </w:tcPr>
          <w:p w:rsidR="006D7607" w:rsidRPr="00CD6A94" w:rsidRDefault="006D7607" w:rsidP="00333E17">
            <w:pPr>
              <w:tabs>
                <w:tab w:val="right" w:pos="9999"/>
              </w:tabs>
              <w:spacing w:line="300" w:lineRule="exact"/>
              <w:jc w:val="center"/>
              <w:rPr>
                <w:rFonts w:ascii="David" w:hAnsi="David"/>
                <w:b/>
                <w:bCs/>
                <w:rtl/>
              </w:rPr>
            </w:pPr>
          </w:p>
        </w:tc>
      </w:tr>
    </w:tbl>
    <w:p w:rsidR="00B977CC" w:rsidRPr="00CD6A94" w:rsidRDefault="00B977CC" w:rsidP="00B977CC">
      <w:pPr>
        <w:ind w:left="360"/>
        <w:contextualSpacing/>
        <w:jc w:val="left"/>
        <w:rPr>
          <w:rFonts w:ascii="David" w:hAnsi="David"/>
          <w:rtl/>
          <w:lang w:eastAsia="x-none"/>
        </w:rPr>
      </w:pPr>
    </w:p>
    <w:p w:rsidR="006D7607" w:rsidRPr="005425DD" w:rsidRDefault="00B977CC" w:rsidP="005425DD">
      <w:pPr>
        <w:ind w:left="360"/>
        <w:contextualSpacing/>
        <w:jc w:val="left"/>
        <w:rPr>
          <w:rFonts w:ascii="David" w:hAnsi="David"/>
          <w:rtl/>
        </w:rPr>
      </w:pPr>
      <w:r w:rsidRPr="00CD6A94">
        <w:rPr>
          <w:rFonts w:ascii="David" w:hAnsi="David"/>
          <w:b/>
          <w:bCs/>
          <w:rtl/>
          <w:lang w:eastAsia="x-none"/>
        </w:rPr>
        <w:t>ניתן להוסיף טבלאות נוספות המפרטות את ניסיון המציע (בהתאם לטבלאות לעיל).</w:t>
      </w:r>
    </w:p>
    <w:p w:rsidR="006D7607" w:rsidRPr="00CD6A94" w:rsidRDefault="006D7607" w:rsidP="006D7607">
      <w:pPr>
        <w:contextualSpacing/>
        <w:jc w:val="left"/>
        <w:rPr>
          <w:rFonts w:ascii="David" w:hAnsi="David"/>
          <w:b/>
          <w:bCs/>
          <w:u w:val="single"/>
          <w:rtl/>
          <w:lang w:eastAsia="x-none"/>
        </w:rPr>
      </w:pPr>
    </w:p>
    <w:p w:rsidR="006D7607" w:rsidRDefault="006D7607"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Default="00786275" w:rsidP="006D7607">
      <w:pPr>
        <w:contextualSpacing/>
        <w:jc w:val="left"/>
        <w:rPr>
          <w:rFonts w:ascii="David" w:hAnsi="David"/>
          <w:b/>
          <w:bCs/>
          <w:u w:val="single"/>
          <w:rtl/>
          <w:lang w:eastAsia="x-none"/>
        </w:rPr>
      </w:pPr>
    </w:p>
    <w:p w:rsidR="00786275" w:rsidRPr="00CD6A94" w:rsidRDefault="00786275" w:rsidP="006D7607">
      <w:pPr>
        <w:contextualSpacing/>
        <w:jc w:val="left"/>
        <w:rPr>
          <w:rFonts w:ascii="David" w:hAnsi="David"/>
          <w:b/>
          <w:bCs/>
          <w:u w:val="single"/>
          <w:lang w:eastAsia="x-none"/>
        </w:rPr>
      </w:pPr>
    </w:p>
    <w:p w:rsidR="006D7607" w:rsidRPr="00CD6A94" w:rsidRDefault="006D7607" w:rsidP="00B9337A">
      <w:pPr>
        <w:numPr>
          <w:ilvl w:val="0"/>
          <w:numId w:val="7"/>
        </w:numPr>
        <w:contextualSpacing/>
        <w:jc w:val="left"/>
        <w:rPr>
          <w:rFonts w:ascii="David" w:hAnsi="David"/>
          <w:b/>
          <w:bCs/>
          <w:u w:val="single"/>
          <w:lang w:eastAsia="x-none"/>
        </w:rPr>
      </w:pPr>
      <w:r w:rsidRPr="00CD6A94">
        <w:rPr>
          <w:rFonts w:ascii="David" w:hAnsi="David"/>
          <w:b/>
          <w:bCs/>
          <w:u w:val="single"/>
          <w:rtl/>
          <w:lang w:eastAsia="x-none"/>
        </w:rPr>
        <w:t>ניסיון המציע –</w:t>
      </w:r>
      <w:r w:rsidR="0029094D" w:rsidRPr="00CD6A94">
        <w:rPr>
          <w:rFonts w:ascii="David" w:hAnsi="David"/>
          <w:b/>
          <w:bCs/>
          <w:u w:val="single"/>
          <w:rtl/>
          <w:lang w:eastAsia="x-none"/>
        </w:rPr>
        <w:t xml:space="preserve"> לעניין ניסיון המציע</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6D7607" w:rsidRPr="00CD6A94" w:rsidTr="00333E17">
        <w:trPr>
          <w:trHeight w:val="578"/>
        </w:trPr>
        <w:tc>
          <w:tcPr>
            <w:tcW w:w="8149" w:type="dxa"/>
          </w:tcPr>
          <w:p w:rsidR="00786275" w:rsidRPr="00786275" w:rsidRDefault="00786275" w:rsidP="00786275">
            <w:pPr>
              <w:rPr>
                <w:rFonts w:ascii="David" w:hAnsi="David"/>
                <w:rtl/>
              </w:rPr>
            </w:pPr>
            <w:r>
              <w:rPr>
                <w:rFonts w:ascii="David" w:hAnsi="David"/>
                <w:rtl/>
              </w:rPr>
              <w:t>15.6.1.1.</w:t>
            </w:r>
            <w:r>
              <w:rPr>
                <w:rFonts w:ascii="David" w:hAnsi="David" w:hint="cs"/>
                <w:rtl/>
              </w:rPr>
              <w:t xml:space="preserve"> </w:t>
            </w:r>
            <w:r w:rsidRPr="00786275">
              <w:rPr>
                <w:rFonts w:ascii="David" w:hAnsi="David"/>
                <w:rtl/>
              </w:rPr>
              <w:t>היקפן הכספי (בדומה להגדרה  בסעיף 2.17) של ההפקות שהפיק המציע (עד 3 נק'):</w:t>
            </w:r>
          </w:p>
          <w:p w:rsidR="00786275" w:rsidRPr="00786275" w:rsidRDefault="00786275" w:rsidP="00786275">
            <w:pPr>
              <w:rPr>
                <w:rFonts w:ascii="David" w:hAnsi="David"/>
                <w:rtl/>
              </w:rPr>
            </w:pPr>
            <w:r w:rsidRPr="00786275">
              <w:rPr>
                <w:rFonts w:ascii="David" w:hAnsi="David"/>
                <w:rtl/>
              </w:rPr>
              <w:t>עבור כל אירוע שהפיק המציע שכלל הפקה ובימוי ושהיקפו הכספי היה 1,000,000 ₪ ומעלה (כולל מע"מ), תינתן נק' 0.5.</w:t>
            </w:r>
          </w:p>
          <w:p w:rsidR="00786275" w:rsidRDefault="00786275" w:rsidP="00786275">
            <w:pPr>
              <w:rPr>
                <w:rFonts w:ascii="David" w:hAnsi="David"/>
                <w:rtl/>
              </w:rPr>
            </w:pPr>
            <w:r w:rsidRPr="00786275">
              <w:rPr>
                <w:rFonts w:ascii="David" w:hAnsi="David"/>
                <w:rtl/>
              </w:rPr>
              <w:t>עבור כל אירוע שהפיק המציע שכלל הפקה ובימוי ושהיקפו הכספי היה 1,500,000 ₪ ומעלה (כולל מע"מ), תינתן 1 נק'.</w:t>
            </w:r>
          </w:p>
          <w:p w:rsidR="00786275" w:rsidRPr="00786275" w:rsidRDefault="00786275" w:rsidP="00786275">
            <w:pPr>
              <w:rPr>
                <w:rFonts w:ascii="David" w:hAnsi="David"/>
                <w:rtl/>
              </w:rPr>
            </w:pPr>
          </w:p>
          <w:p w:rsidR="00786275" w:rsidRPr="00786275" w:rsidRDefault="00786275" w:rsidP="00786275">
            <w:pPr>
              <w:rPr>
                <w:rFonts w:ascii="David" w:hAnsi="David"/>
                <w:rtl/>
              </w:rPr>
            </w:pPr>
            <w:r>
              <w:rPr>
                <w:rFonts w:ascii="David" w:hAnsi="David"/>
                <w:rtl/>
              </w:rPr>
              <w:t>15.6.1.2.</w:t>
            </w:r>
            <w:r>
              <w:rPr>
                <w:rFonts w:ascii="David" w:hAnsi="David" w:hint="cs"/>
                <w:rtl/>
              </w:rPr>
              <w:t xml:space="preserve"> </w:t>
            </w:r>
            <w:r w:rsidRPr="00786275">
              <w:rPr>
                <w:rFonts w:ascii="David" w:hAnsi="David"/>
                <w:rtl/>
              </w:rPr>
              <w:t>היקף הקהל (בדומה להגדרה בסעיף 2.18) באירועים שהפיק המציע (עד 3 נק')</w:t>
            </w:r>
          </w:p>
          <w:p w:rsidR="00786275" w:rsidRPr="00786275" w:rsidRDefault="00786275" w:rsidP="00786275">
            <w:pPr>
              <w:rPr>
                <w:rFonts w:ascii="David" w:hAnsi="David"/>
                <w:rtl/>
              </w:rPr>
            </w:pPr>
            <w:r w:rsidRPr="00786275">
              <w:rPr>
                <w:rFonts w:ascii="David" w:hAnsi="David"/>
                <w:rtl/>
              </w:rPr>
              <w:t>עבור כל אירוע שהפיק המציע ושבו נכח קהל של לפחות 2,000 איש, תינתן 0.5 נק'.</w:t>
            </w:r>
          </w:p>
          <w:p w:rsidR="00786275" w:rsidRDefault="00786275" w:rsidP="00786275">
            <w:pPr>
              <w:rPr>
                <w:rFonts w:ascii="David" w:hAnsi="David"/>
                <w:rtl/>
              </w:rPr>
            </w:pPr>
            <w:r w:rsidRPr="00786275">
              <w:rPr>
                <w:rFonts w:ascii="David" w:hAnsi="David"/>
                <w:rtl/>
              </w:rPr>
              <w:t>עבור כל אירוע שהפיק המציע ושבו נכח קהל של לפחות 3,000 איש, יינתנו 1 נק'.</w:t>
            </w:r>
          </w:p>
          <w:p w:rsidR="00786275" w:rsidRPr="00786275" w:rsidRDefault="00786275" w:rsidP="00786275">
            <w:pPr>
              <w:rPr>
                <w:rFonts w:ascii="David" w:hAnsi="David"/>
                <w:rtl/>
              </w:rPr>
            </w:pPr>
          </w:p>
          <w:p w:rsidR="00786275" w:rsidRPr="00786275" w:rsidRDefault="00786275" w:rsidP="00786275">
            <w:pPr>
              <w:rPr>
                <w:rFonts w:ascii="David" w:hAnsi="David"/>
                <w:rtl/>
              </w:rPr>
            </w:pPr>
            <w:r>
              <w:rPr>
                <w:rFonts w:ascii="David" w:hAnsi="David"/>
                <w:rtl/>
              </w:rPr>
              <w:t>15.6.1.3.</w:t>
            </w:r>
            <w:r>
              <w:rPr>
                <w:rFonts w:ascii="David" w:hAnsi="David" w:hint="cs"/>
                <w:rtl/>
              </w:rPr>
              <w:t xml:space="preserve"> </w:t>
            </w:r>
            <w:r w:rsidRPr="00786275">
              <w:rPr>
                <w:rFonts w:ascii="David" w:hAnsi="David"/>
                <w:rtl/>
              </w:rPr>
              <w:t xml:space="preserve">אירועים שבוצע בהם שידור בדומה להגדרה בסעיפים 2.20 (עד 4 נק') </w:t>
            </w:r>
          </w:p>
          <w:p w:rsidR="006D7607" w:rsidRPr="00CD6A94" w:rsidRDefault="00786275" w:rsidP="00786275">
            <w:pPr>
              <w:rPr>
                <w:rFonts w:ascii="David" w:hAnsi="David"/>
              </w:rPr>
            </w:pPr>
            <w:r w:rsidRPr="00786275">
              <w:rPr>
                <w:rFonts w:ascii="David" w:hAnsi="David"/>
                <w:rtl/>
              </w:rPr>
              <w:t>עבור כל אירוע שהפיק המציע בחמש השנים האחרונות, אשר הועבר בשידור תינתן 1 נק'.</w:t>
            </w:r>
          </w:p>
        </w:tc>
      </w:tr>
    </w:tbl>
    <w:p w:rsidR="00333E17" w:rsidRPr="00CD6A94" w:rsidRDefault="00333E17" w:rsidP="00333E17">
      <w:pPr>
        <w:pStyle w:val="a7"/>
        <w:ind w:left="360"/>
        <w:jc w:val="center"/>
        <w:rPr>
          <w:rFonts w:ascii="David" w:hAnsi="David"/>
          <w:rtl/>
          <w:lang w:eastAsia="x-none"/>
        </w:rPr>
      </w:pPr>
    </w:p>
    <w:p w:rsidR="00333E17" w:rsidRPr="00CD6A94" w:rsidRDefault="00333E17" w:rsidP="00333E17">
      <w:pPr>
        <w:pStyle w:val="a7"/>
        <w:ind w:left="360"/>
        <w:jc w:val="center"/>
        <w:rPr>
          <w:rFonts w:ascii="David" w:hAnsi="David"/>
          <w:rtl/>
          <w:lang w:eastAsia="x-none"/>
        </w:rPr>
      </w:pPr>
      <w:r w:rsidRPr="00CD6A94">
        <w:rPr>
          <w:rFonts w:ascii="David" w:hAnsi="David"/>
          <w:rtl/>
          <w:lang w:eastAsia="x-none"/>
        </w:rPr>
        <w:t>על המציע לפרט עבודות רלוונטיות שניהל, לרבות כל הפרטים הנדרשים בטבלה הבאה:</w:t>
      </w:r>
    </w:p>
    <w:p w:rsidR="00333E17" w:rsidRPr="00CD6A94" w:rsidRDefault="00333E17" w:rsidP="00333E17">
      <w:pPr>
        <w:overflowPunct/>
        <w:autoSpaceDE/>
        <w:autoSpaceDN/>
        <w:bidi w:val="0"/>
        <w:adjustRightInd/>
        <w:spacing w:after="160" w:line="259" w:lineRule="auto"/>
        <w:jc w:val="center"/>
        <w:textAlignment w:val="auto"/>
        <w:rPr>
          <w:rFonts w:ascii="David" w:hAnsi="David"/>
          <w:lang w:eastAsia="x-none"/>
        </w:rPr>
      </w:pPr>
      <w:r w:rsidRPr="00CD6A94">
        <w:rPr>
          <w:rFonts w:ascii="David" w:hAnsi="David"/>
          <w:rtl/>
          <w:lang w:eastAsia="x-none"/>
        </w:rPr>
        <w:t xml:space="preserve">יש להגיש נספח זה כשהוא מודפס. אין להגיש בכתב יד. </w:t>
      </w:r>
    </w:p>
    <w:p w:rsidR="006D7607" w:rsidRPr="00CD6A94" w:rsidRDefault="006D7607" w:rsidP="006D7607">
      <w:pPr>
        <w:ind w:left="360"/>
        <w:contextualSpacing/>
        <w:jc w:val="left"/>
        <w:rPr>
          <w:rFonts w:ascii="David" w:hAnsi="David"/>
          <w:rtl/>
          <w:lang w:eastAsia="x-none"/>
        </w:rPr>
      </w:pP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8D4FE6">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8D4FE6" w:rsidP="0029094D">
            <w:pPr>
              <w:spacing w:line="300" w:lineRule="exact"/>
              <w:jc w:val="center"/>
              <w:rPr>
                <w:rFonts w:ascii="David" w:hAnsi="David"/>
                <w:b/>
                <w:bCs/>
                <w:rtl/>
              </w:rPr>
            </w:pPr>
            <w:r w:rsidRPr="00CD6A94">
              <w:rPr>
                <w:rFonts w:ascii="David" w:hAnsi="David"/>
                <w:b/>
                <w:bCs/>
                <w:rtl/>
              </w:rPr>
              <w:t>1</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29094D">
            <w:pPr>
              <w:spacing w:line="300" w:lineRule="exact"/>
              <w:jc w:val="left"/>
              <w:rPr>
                <w:rFonts w:ascii="David" w:hAnsi="David"/>
                <w:b/>
                <w:bCs/>
                <w:rtl/>
              </w:rPr>
            </w:pPr>
            <w:r w:rsidRPr="00CD6A94">
              <w:rPr>
                <w:rFonts w:ascii="David" w:hAnsi="David"/>
                <w:b/>
                <w:bCs/>
                <w:rtl/>
              </w:rPr>
              <w:t>שם האירוע:</w:t>
            </w:r>
          </w:p>
        </w:tc>
      </w:tr>
      <w:tr w:rsidR="008D4FE6" w:rsidRPr="00CD6A94" w:rsidTr="008D4FE6">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333E17">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333E17">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333E17">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333E17">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29094D">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29094D">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29094D">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29094D">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8D4FE6">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333E17">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29094D">
            <w:pPr>
              <w:spacing w:line="300" w:lineRule="exact"/>
              <w:jc w:val="center"/>
              <w:rPr>
                <w:rFonts w:ascii="David" w:hAnsi="David"/>
                <w:rtl/>
              </w:rPr>
            </w:pPr>
          </w:p>
        </w:tc>
      </w:tr>
      <w:tr w:rsidR="008D4FE6" w:rsidRPr="00CD6A94" w:rsidTr="008D4FE6">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8D4FE6">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8D4FE6">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8D4FE6">
            <w:pPr>
              <w:spacing w:line="240" w:lineRule="auto"/>
              <w:jc w:val="center"/>
              <w:rPr>
                <w:rFonts w:ascii="David" w:hAnsi="David"/>
              </w:rPr>
            </w:pPr>
            <w:r w:rsidRPr="00CD6A94">
              <w:rPr>
                <w:rFonts w:ascii="David" w:hAnsi="David"/>
                <w:sz w:val="44"/>
                <w:szCs w:val="44"/>
              </w:rPr>
              <w:sym w:font="Symbol" w:char="F0A0"/>
            </w:r>
          </w:p>
        </w:tc>
      </w:tr>
      <w:tr w:rsidR="008D4FE6" w:rsidRPr="00CD6A94" w:rsidTr="008D4FE6">
        <w:trPr>
          <w:trHeight w:val="4346"/>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8D4FE6">
            <w:pPr>
              <w:tabs>
                <w:tab w:val="right" w:pos="9999"/>
              </w:tabs>
              <w:spacing w:line="300" w:lineRule="exact"/>
              <w:jc w:val="left"/>
              <w:rPr>
                <w:rFonts w:ascii="David" w:hAnsi="David"/>
                <w:b/>
                <w:bCs/>
                <w:rtl/>
              </w:rPr>
            </w:pPr>
          </w:p>
        </w:tc>
      </w:tr>
    </w:tbl>
    <w:p w:rsidR="006D7607" w:rsidRPr="00CD6A94" w:rsidRDefault="006D7607" w:rsidP="006D7607">
      <w:pPr>
        <w:ind w:left="360"/>
        <w:contextualSpacing/>
        <w:jc w:val="left"/>
        <w:rPr>
          <w:rFonts w:ascii="David" w:hAnsi="David"/>
          <w:rtl/>
          <w:lang w:eastAsia="x-none"/>
        </w:rPr>
      </w:pPr>
    </w:p>
    <w:p w:rsidR="006D7607" w:rsidRPr="00CD6A94" w:rsidRDefault="006D7607" w:rsidP="006D7607">
      <w:pPr>
        <w:ind w:left="360"/>
        <w:contextualSpacing/>
        <w:jc w:val="left"/>
        <w:rPr>
          <w:rFonts w:ascii="David" w:hAnsi="David"/>
          <w:rtl/>
          <w:lang w:eastAsia="x-none"/>
        </w:rPr>
      </w:pPr>
    </w:p>
    <w:p w:rsidR="00333E17" w:rsidRPr="00CD6A94" w:rsidRDefault="00333E17" w:rsidP="006D7607">
      <w:pPr>
        <w:ind w:left="360"/>
        <w:contextualSpacing/>
        <w:jc w:val="left"/>
        <w:rPr>
          <w:rFonts w:ascii="David" w:hAnsi="David"/>
          <w:rtl/>
          <w:lang w:eastAsia="x-none"/>
        </w:rPr>
      </w:pPr>
    </w:p>
    <w:p w:rsidR="00333E17" w:rsidRPr="00CD6A94" w:rsidRDefault="00333E17" w:rsidP="006D7607">
      <w:pPr>
        <w:ind w:left="360"/>
        <w:contextualSpacing/>
        <w:jc w:val="left"/>
        <w:rPr>
          <w:rFonts w:ascii="David" w:hAnsi="David"/>
          <w:rtl/>
          <w:lang w:eastAsia="x-none"/>
        </w:rPr>
      </w:pPr>
    </w:p>
    <w:p w:rsidR="00333E17" w:rsidRPr="00CD6A94" w:rsidRDefault="00333E17" w:rsidP="006D7607">
      <w:pPr>
        <w:ind w:left="360"/>
        <w:contextualSpacing/>
        <w:jc w:val="left"/>
        <w:rPr>
          <w:rFonts w:ascii="David" w:hAnsi="David"/>
          <w:rtl/>
          <w:lang w:eastAsia="x-none"/>
        </w:rPr>
      </w:pPr>
    </w:p>
    <w:p w:rsidR="00333E17" w:rsidRPr="00CD6A94" w:rsidRDefault="00333E17" w:rsidP="00333E17">
      <w:pPr>
        <w:contextualSpacing/>
        <w:jc w:val="left"/>
        <w:rPr>
          <w:rFonts w:ascii="David" w:hAnsi="David"/>
          <w:rtl/>
          <w:lang w:eastAsia="x-none"/>
        </w:rPr>
      </w:pP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2</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86275">
        <w:trPr>
          <w:trHeight w:val="3478"/>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333E17">
      <w:pPr>
        <w:ind w:left="360"/>
        <w:contextualSpacing/>
        <w:jc w:val="center"/>
        <w:rPr>
          <w:rFonts w:ascii="David" w:hAnsi="David"/>
          <w:b/>
          <w:bCs/>
          <w:rtl/>
        </w:rPr>
      </w:pPr>
    </w:p>
    <w:p w:rsidR="008D4FE6" w:rsidRPr="00CD6A94" w:rsidRDefault="008D4FE6" w:rsidP="00333E17">
      <w:pPr>
        <w:ind w:left="360"/>
        <w:contextualSpacing/>
        <w:jc w:val="center"/>
        <w:rPr>
          <w:rFonts w:ascii="David" w:hAnsi="David"/>
          <w:b/>
          <w:bCs/>
          <w:rtl/>
        </w:rPr>
      </w:pPr>
    </w:p>
    <w:tbl>
      <w:tblPr>
        <w:tblpPr w:leftFromText="180" w:rightFromText="180" w:vertAnchor="text" w:horzAnchor="margin" w:tblpY="123"/>
        <w:bidiVisual/>
        <w:tblW w:w="102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73068A" w:rsidRPr="00CD6A94" w:rsidTr="0073068A">
        <w:trPr>
          <w:cantSplit/>
          <w:trHeight w:val="345"/>
        </w:trPr>
        <w:tc>
          <w:tcPr>
            <w:tcW w:w="361" w:type="dxa"/>
            <w:vMerge w:val="restart"/>
            <w:tcBorders>
              <w:top w:val="single" w:sz="18" w:space="0" w:color="auto"/>
              <w:left w:val="single" w:sz="18" w:space="0" w:color="auto"/>
              <w:right w:val="single" w:sz="6" w:space="0" w:color="auto"/>
            </w:tcBorders>
            <w:shd w:val="pct5" w:color="auto" w:fill="auto"/>
            <w:vAlign w:val="center"/>
          </w:tcPr>
          <w:p w:rsidR="0073068A" w:rsidRPr="00CD6A94" w:rsidRDefault="0073068A" w:rsidP="0073068A">
            <w:pPr>
              <w:spacing w:line="300" w:lineRule="exact"/>
              <w:jc w:val="center"/>
              <w:rPr>
                <w:rFonts w:ascii="David" w:hAnsi="David"/>
                <w:b/>
                <w:bCs/>
                <w:rtl/>
              </w:rPr>
            </w:pPr>
            <w:r w:rsidRPr="00CD6A94">
              <w:rPr>
                <w:rFonts w:ascii="David" w:hAnsi="David"/>
                <w:b/>
                <w:bCs/>
                <w:rtl/>
              </w:rPr>
              <w:t>3</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068A" w:rsidRPr="00CD6A94" w:rsidRDefault="0073068A" w:rsidP="0073068A">
            <w:pPr>
              <w:spacing w:line="300" w:lineRule="exact"/>
              <w:jc w:val="left"/>
              <w:rPr>
                <w:rFonts w:ascii="David" w:hAnsi="David"/>
                <w:b/>
                <w:bCs/>
                <w:rtl/>
              </w:rPr>
            </w:pPr>
            <w:r w:rsidRPr="00CD6A94">
              <w:rPr>
                <w:rFonts w:ascii="David" w:hAnsi="David"/>
                <w:b/>
                <w:bCs/>
                <w:rtl/>
              </w:rPr>
              <w:t>שם האירוע:</w:t>
            </w:r>
          </w:p>
        </w:tc>
      </w:tr>
      <w:tr w:rsidR="0073068A" w:rsidRPr="00CD6A94" w:rsidTr="0073068A">
        <w:trPr>
          <w:cantSplit/>
          <w:trHeight w:val="550"/>
        </w:trPr>
        <w:tc>
          <w:tcPr>
            <w:tcW w:w="361" w:type="dxa"/>
            <w:vMerge/>
            <w:tcBorders>
              <w:left w:val="single" w:sz="18" w:space="0" w:color="auto"/>
              <w:right w:val="single" w:sz="6" w:space="0" w:color="auto"/>
            </w:tcBorders>
            <w:shd w:val="pct5" w:color="auto" w:fill="auto"/>
          </w:tcPr>
          <w:p w:rsidR="0073068A" w:rsidRPr="00CD6A94" w:rsidRDefault="0073068A"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068A" w:rsidRPr="00CD6A94" w:rsidRDefault="0073068A"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sz w:val="22"/>
                <w:szCs w:val="22"/>
                <w:rtl/>
              </w:rPr>
            </w:pPr>
            <w:r w:rsidRPr="00CD6A94">
              <w:rPr>
                <w:rFonts w:ascii="David" w:hAnsi="David"/>
                <w:b/>
                <w:bCs/>
                <w:rtl/>
              </w:rPr>
              <w:t xml:space="preserve">היקף כספי </w:t>
            </w:r>
          </w:p>
          <w:p w:rsidR="0073068A" w:rsidRPr="00CD6A94" w:rsidRDefault="0073068A" w:rsidP="007306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068A" w:rsidRPr="00CD6A94" w:rsidRDefault="0073068A" w:rsidP="0073068A">
            <w:pPr>
              <w:spacing w:line="300" w:lineRule="exact"/>
              <w:jc w:val="center"/>
              <w:rPr>
                <w:rFonts w:ascii="David" w:hAnsi="David"/>
                <w:b/>
                <w:bCs/>
                <w:rtl/>
              </w:rPr>
            </w:pPr>
            <w:r w:rsidRPr="00CD6A94">
              <w:rPr>
                <w:rFonts w:ascii="David" w:hAnsi="David"/>
                <w:b/>
                <w:bCs/>
                <w:rtl/>
              </w:rPr>
              <w:t>היקף הקהל</w:t>
            </w:r>
          </w:p>
          <w:p w:rsidR="0073068A" w:rsidRPr="00CD6A94" w:rsidRDefault="0073068A" w:rsidP="007306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068A" w:rsidRPr="00CD6A94" w:rsidTr="0073068A">
        <w:trPr>
          <w:trHeight w:val="593"/>
        </w:trPr>
        <w:tc>
          <w:tcPr>
            <w:tcW w:w="361" w:type="dxa"/>
            <w:vMerge/>
            <w:tcBorders>
              <w:left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068A" w:rsidRPr="00CD6A94" w:rsidRDefault="0073068A" w:rsidP="0073068A">
            <w:pPr>
              <w:spacing w:line="300" w:lineRule="exact"/>
              <w:jc w:val="center"/>
              <w:rPr>
                <w:rFonts w:ascii="David" w:hAnsi="David"/>
                <w:rtl/>
              </w:rPr>
            </w:pPr>
          </w:p>
        </w:tc>
      </w:tr>
      <w:tr w:rsidR="0073068A" w:rsidRPr="00CD6A94" w:rsidTr="0073068A">
        <w:trPr>
          <w:trHeight w:val="593"/>
        </w:trPr>
        <w:tc>
          <w:tcPr>
            <w:tcW w:w="361" w:type="dxa"/>
            <w:vMerge/>
            <w:tcBorders>
              <w:left w:val="single" w:sz="18" w:space="0" w:color="auto"/>
              <w:bottom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73068A" w:rsidRPr="00CD6A94" w:rsidRDefault="0073068A" w:rsidP="007306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06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068A">
            <w:pPr>
              <w:spacing w:line="240" w:lineRule="auto"/>
              <w:jc w:val="center"/>
              <w:rPr>
                <w:rFonts w:ascii="David" w:hAnsi="David"/>
              </w:rPr>
            </w:pPr>
            <w:r w:rsidRPr="00CD6A94">
              <w:rPr>
                <w:rFonts w:ascii="David" w:hAnsi="David"/>
                <w:sz w:val="44"/>
                <w:szCs w:val="44"/>
              </w:rPr>
              <w:sym w:font="Symbol" w:char="F0A0"/>
            </w:r>
          </w:p>
        </w:tc>
      </w:tr>
      <w:tr w:rsidR="0073068A" w:rsidRPr="00CD6A94" w:rsidTr="000639C6">
        <w:trPr>
          <w:trHeight w:val="13281"/>
        </w:trPr>
        <w:tc>
          <w:tcPr>
            <w:tcW w:w="10206" w:type="dxa"/>
            <w:gridSpan w:val="8"/>
            <w:tcBorders>
              <w:top w:val="single" w:sz="4" w:space="0" w:color="auto"/>
              <w:left w:val="single" w:sz="18" w:space="0" w:color="auto"/>
              <w:right w:val="single" w:sz="18" w:space="0" w:color="auto"/>
            </w:tcBorders>
          </w:tcPr>
          <w:p w:rsidR="0073068A" w:rsidRPr="00CD6A94" w:rsidRDefault="0073068A" w:rsidP="0073068A">
            <w:pPr>
              <w:tabs>
                <w:tab w:val="right" w:pos="9999"/>
              </w:tabs>
              <w:spacing w:line="300" w:lineRule="exact"/>
              <w:jc w:val="left"/>
              <w:rPr>
                <w:rFonts w:ascii="David" w:hAnsi="David"/>
                <w:b/>
                <w:bCs/>
                <w:rtl/>
              </w:rPr>
            </w:pPr>
          </w:p>
        </w:tc>
      </w:tr>
    </w:tbl>
    <w:p w:rsidR="008D4FE6" w:rsidRPr="00CD6A94" w:rsidRDefault="008D4FE6" w:rsidP="00333E17">
      <w:pPr>
        <w:ind w:left="360"/>
        <w:contextualSpacing/>
        <w:jc w:val="center"/>
        <w:rPr>
          <w:rFonts w:ascii="David" w:hAnsi="David"/>
          <w:b/>
          <w:bCs/>
          <w:rtl/>
        </w:rPr>
      </w:pPr>
    </w:p>
    <w:p w:rsidR="008D4FE6" w:rsidRPr="00CD6A94" w:rsidRDefault="008D4FE6" w:rsidP="00333E17">
      <w:pPr>
        <w:ind w:left="360"/>
        <w:contextualSpacing/>
        <w:jc w:val="center"/>
        <w:rPr>
          <w:rFonts w:ascii="David" w:hAnsi="David"/>
          <w:b/>
          <w:bCs/>
          <w:rtl/>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Pr>
              <w:t>4</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0736"/>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pPr>
        <w:overflowPunct/>
        <w:autoSpaceDE/>
        <w:autoSpaceDN/>
        <w:bidi w:val="0"/>
        <w:adjustRightInd/>
        <w:spacing w:after="160" w:line="259" w:lineRule="auto"/>
        <w:jc w:val="left"/>
        <w:textAlignment w:val="auto"/>
        <w:rPr>
          <w:rFonts w:ascii="David" w:hAnsi="David"/>
          <w:b/>
          <w:bCs/>
        </w:rPr>
      </w:pPr>
    </w:p>
    <w:p w:rsidR="008D4FE6" w:rsidRDefault="008D4FE6">
      <w:pPr>
        <w:overflowPunct/>
        <w:autoSpaceDE/>
        <w:autoSpaceDN/>
        <w:bidi w:val="0"/>
        <w:adjustRightInd/>
        <w:spacing w:after="160" w:line="259" w:lineRule="auto"/>
        <w:jc w:val="left"/>
        <w:textAlignment w:val="auto"/>
        <w:rPr>
          <w:rFonts w:ascii="David" w:hAnsi="David"/>
          <w:b/>
          <w:bCs/>
          <w:rtl/>
        </w:rPr>
      </w:pPr>
    </w:p>
    <w:p w:rsidR="000639C6" w:rsidRPr="00CD6A94" w:rsidRDefault="000639C6" w:rsidP="000639C6">
      <w:pPr>
        <w:overflowPunct/>
        <w:autoSpaceDE/>
        <w:autoSpaceDN/>
        <w:bidi w:val="0"/>
        <w:adjustRightInd/>
        <w:spacing w:after="160" w:line="259" w:lineRule="auto"/>
        <w:jc w:val="left"/>
        <w:textAlignment w:val="auto"/>
        <w:rPr>
          <w:rFonts w:ascii="David" w:hAnsi="David"/>
          <w:b/>
          <w:bCs/>
        </w:rPr>
      </w:pP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6</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0943"/>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pPr>
        <w:overflowPunct/>
        <w:autoSpaceDE/>
        <w:autoSpaceDN/>
        <w:bidi w:val="0"/>
        <w:adjustRightInd/>
        <w:spacing w:after="160" w:line="259" w:lineRule="auto"/>
        <w:jc w:val="left"/>
        <w:textAlignment w:val="auto"/>
        <w:rPr>
          <w:rFonts w:ascii="David" w:hAnsi="David"/>
          <w:b/>
          <w:bCs/>
          <w:rtl/>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r w:rsidRPr="00CD6A94">
        <w:rPr>
          <w:rFonts w:ascii="David" w:hAnsi="David"/>
          <w:b/>
          <w:bCs/>
          <w:rtl/>
        </w:rPr>
        <w:br w:type="page"/>
      </w: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7</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0980"/>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r w:rsidRPr="00CD6A94">
        <w:rPr>
          <w:rFonts w:ascii="David" w:hAnsi="David"/>
          <w:b/>
          <w:bCs/>
        </w:rPr>
        <w:br w:type="page"/>
      </w: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8</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1263"/>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r w:rsidRPr="00CD6A94">
        <w:rPr>
          <w:rFonts w:ascii="David" w:hAnsi="David"/>
          <w:b/>
          <w:bCs/>
        </w:rPr>
        <w:br w:type="page"/>
      </w:r>
    </w:p>
    <w:tbl>
      <w:tblPr>
        <w:bidiVisual/>
        <w:tblW w:w="10206"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61"/>
        <w:gridCol w:w="1230"/>
        <w:gridCol w:w="1231"/>
        <w:gridCol w:w="1720"/>
        <w:gridCol w:w="992"/>
        <w:gridCol w:w="1134"/>
        <w:gridCol w:w="1984"/>
        <w:gridCol w:w="1554"/>
      </w:tblGrid>
      <w:tr w:rsidR="008D4FE6" w:rsidRPr="00CD6A94" w:rsidTr="00737B8A">
        <w:trPr>
          <w:cantSplit/>
          <w:trHeight w:val="345"/>
          <w:jc w:val="right"/>
        </w:trPr>
        <w:tc>
          <w:tcPr>
            <w:tcW w:w="361"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9</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7B8A">
        <w:trPr>
          <w:cantSplit/>
          <w:trHeight w:val="550"/>
          <w:jc w:val="right"/>
        </w:trPr>
        <w:tc>
          <w:tcPr>
            <w:tcW w:w="361"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7B8A">
        <w:trPr>
          <w:trHeight w:val="593"/>
          <w:jc w:val="right"/>
        </w:trPr>
        <w:tc>
          <w:tcPr>
            <w:tcW w:w="361"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7B8A">
        <w:trPr>
          <w:trHeight w:val="593"/>
          <w:jc w:val="right"/>
        </w:trPr>
        <w:tc>
          <w:tcPr>
            <w:tcW w:w="361"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1547"/>
          <w:jc w:val="right"/>
        </w:trPr>
        <w:tc>
          <w:tcPr>
            <w:tcW w:w="10206"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73068A">
      <w:pPr>
        <w:overflowPunct/>
        <w:autoSpaceDE/>
        <w:autoSpaceDN/>
        <w:bidi w:val="0"/>
        <w:adjustRightInd/>
        <w:spacing w:after="160" w:line="259" w:lineRule="auto"/>
        <w:jc w:val="left"/>
        <w:textAlignment w:val="auto"/>
        <w:rPr>
          <w:rFonts w:ascii="David" w:hAnsi="David"/>
          <w:b/>
          <w:bCs/>
        </w:rPr>
      </w:pPr>
      <w:r w:rsidRPr="00CD6A94">
        <w:rPr>
          <w:rFonts w:ascii="David" w:hAnsi="David"/>
          <w:b/>
          <w:bCs/>
        </w:rPr>
        <w:t>=</w:t>
      </w: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D4FE6"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73068A" w:rsidP="00737B8A">
            <w:pPr>
              <w:spacing w:line="300" w:lineRule="exact"/>
              <w:jc w:val="center"/>
              <w:rPr>
                <w:rFonts w:ascii="David" w:hAnsi="David"/>
                <w:b/>
                <w:bCs/>
                <w:rtl/>
              </w:rPr>
            </w:pPr>
            <w:r w:rsidRPr="00CD6A94">
              <w:rPr>
                <w:rFonts w:ascii="David" w:hAnsi="David"/>
                <w:b/>
                <w:bCs/>
                <w:rtl/>
              </w:rPr>
              <w:t>10</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068A">
        <w:trPr>
          <w:trHeight w:val="593"/>
          <w:jc w:val="right"/>
        </w:trPr>
        <w:tc>
          <w:tcPr>
            <w:tcW w:w="597"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0801"/>
          <w:jc w:val="right"/>
        </w:trPr>
        <w:tc>
          <w:tcPr>
            <w:tcW w:w="10439"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r w:rsidRPr="00CD6A94">
        <w:rPr>
          <w:rFonts w:ascii="David" w:hAnsi="David"/>
          <w:b/>
          <w:bCs/>
        </w:rPr>
        <w:br w:type="page"/>
      </w: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D4FE6"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8D4FE6" w:rsidP="00737B8A">
            <w:pPr>
              <w:spacing w:line="300" w:lineRule="exact"/>
              <w:jc w:val="center"/>
              <w:rPr>
                <w:rFonts w:ascii="David" w:hAnsi="David"/>
                <w:b/>
                <w:bCs/>
                <w:rtl/>
              </w:rPr>
            </w:pPr>
            <w:r w:rsidRPr="00CD6A94">
              <w:rPr>
                <w:rFonts w:ascii="David" w:hAnsi="David"/>
                <w:b/>
                <w:bCs/>
                <w:rtl/>
              </w:rPr>
              <w:t>1</w:t>
            </w:r>
            <w:r w:rsidR="0073068A" w:rsidRPr="00CD6A94">
              <w:rPr>
                <w:rFonts w:ascii="David" w:hAnsi="David"/>
                <w:b/>
                <w:bCs/>
                <w:rtl/>
              </w:rPr>
              <w:t>1</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068A">
        <w:trPr>
          <w:trHeight w:val="593"/>
          <w:jc w:val="right"/>
        </w:trPr>
        <w:tc>
          <w:tcPr>
            <w:tcW w:w="597"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1546"/>
          <w:jc w:val="right"/>
        </w:trPr>
        <w:tc>
          <w:tcPr>
            <w:tcW w:w="10439"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D4FE6"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8D4FE6" w:rsidP="00737B8A">
            <w:pPr>
              <w:spacing w:line="300" w:lineRule="exact"/>
              <w:jc w:val="center"/>
              <w:rPr>
                <w:rFonts w:ascii="David" w:hAnsi="David"/>
                <w:b/>
                <w:bCs/>
                <w:rtl/>
              </w:rPr>
            </w:pPr>
            <w:r w:rsidRPr="00CD6A94">
              <w:rPr>
                <w:rFonts w:ascii="David" w:hAnsi="David"/>
                <w:b/>
                <w:bCs/>
                <w:rtl/>
              </w:rPr>
              <w:t>1</w:t>
            </w:r>
            <w:r w:rsidR="0073068A" w:rsidRPr="00CD6A94">
              <w:rPr>
                <w:rFonts w:ascii="David" w:hAnsi="David"/>
                <w:b/>
                <w:bCs/>
                <w:rtl/>
              </w:rPr>
              <w:t>2</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068A">
        <w:trPr>
          <w:trHeight w:val="593"/>
          <w:jc w:val="right"/>
        </w:trPr>
        <w:tc>
          <w:tcPr>
            <w:tcW w:w="597"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0943"/>
          <w:jc w:val="right"/>
        </w:trPr>
        <w:tc>
          <w:tcPr>
            <w:tcW w:w="10439"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8D4FE6" w:rsidRPr="00CD6A94" w:rsidRDefault="008D4FE6" w:rsidP="008D4FE6">
      <w:pPr>
        <w:overflowPunct/>
        <w:autoSpaceDE/>
        <w:autoSpaceDN/>
        <w:bidi w:val="0"/>
        <w:adjustRightInd/>
        <w:spacing w:after="160" w:line="259" w:lineRule="auto"/>
        <w:jc w:val="left"/>
        <w:textAlignment w:val="auto"/>
        <w:rPr>
          <w:rFonts w:ascii="David" w:hAnsi="David"/>
          <w:b/>
          <w:bCs/>
        </w:rPr>
      </w:pPr>
    </w:p>
    <w:p w:rsidR="008D4FE6" w:rsidRPr="00CD6A94" w:rsidRDefault="008D4FE6">
      <w:pPr>
        <w:overflowPunct/>
        <w:autoSpaceDE/>
        <w:autoSpaceDN/>
        <w:bidi w:val="0"/>
        <w:adjustRightInd/>
        <w:spacing w:after="160" w:line="259" w:lineRule="auto"/>
        <w:jc w:val="left"/>
        <w:textAlignment w:val="auto"/>
        <w:rPr>
          <w:rFonts w:ascii="David" w:hAnsi="David"/>
          <w:b/>
          <w:bCs/>
        </w:rPr>
      </w:pPr>
      <w:r w:rsidRPr="00CD6A94">
        <w:rPr>
          <w:rFonts w:ascii="David" w:hAnsi="David"/>
          <w:b/>
          <w:bCs/>
        </w:rPr>
        <w:br w:type="page"/>
      </w: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D4FE6"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D4FE6" w:rsidRPr="00CD6A94" w:rsidRDefault="008D4FE6" w:rsidP="00737B8A">
            <w:pPr>
              <w:spacing w:line="300" w:lineRule="exact"/>
              <w:jc w:val="center"/>
              <w:rPr>
                <w:rFonts w:ascii="David" w:hAnsi="David"/>
                <w:b/>
                <w:bCs/>
                <w:rtl/>
              </w:rPr>
            </w:pPr>
            <w:r w:rsidRPr="00CD6A94">
              <w:rPr>
                <w:rFonts w:ascii="David" w:hAnsi="David"/>
                <w:b/>
                <w:bCs/>
                <w:rtl/>
              </w:rPr>
              <w:t>1</w:t>
            </w:r>
            <w:r w:rsidR="0073068A" w:rsidRPr="00CD6A94">
              <w:rPr>
                <w:rFonts w:ascii="David" w:hAnsi="David"/>
                <w:b/>
                <w:bCs/>
                <w:rtl/>
              </w:rPr>
              <w:t>3</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D4FE6" w:rsidRPr="00CD6A94" w:rsidRDefault="008D4FE6" w:rsidP="00737B8A">
            <w:pPr>
              <w:spacing w:line="300" w:lineRule="exact"/>
              <w:jc w:val="left"/>
              <w:rPr>
                <w:rFonts w:ascii="David" w:hAnsi="David"/>
                <w:b/>
                <w:bCs/>
                <w:rtl/>
              </w:rPr>
            </w:pPr>
            <w:r w:rsidRPr="00CD6A94">
              <w:rPr>
                <w:rFonts w:ascii="David" w:hAnsi="David"/>
                <w:b/>
                <w:bCs/>
                <w:rtl/>
              </w:rPr>
              <w:t>שם האירוע:</w:t>
            </w:r>
          </w:p>
        </w:tc>
      </w:tr>
      <w:tr w:rsidR="008D4FE6"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8D4FE6" w:rsidRPr="00CD6A94" w:rsidRDefault="008D4FE6"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D4FE6" w:rsidRPr="00CD6A94" w:rsidRDefault="008D4FE6"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D4FE6" w:rsidRPr="00CD6A94" w:rsidRDefault="008D4FE6" w:rsidP="00737B8A">
            <w:pPr>
              <w:spacing w:line="300" w:lineRule="exact"/>
              <w:jc w:val="center"/>
              <w:rPr>
                <w:rFonts w:ascii="David" w:hAnsi="David"/>
                <w:b/>
                <w:bCs/>
                <w:rtl/>
              </w:rPr>
            </w:pPr>
            <w:r w:rsidRPr="00CD6A94">
              <w:rPr>
                <w:rFonts w:ascii="David" w:hAnsi="David"/>
                <w:b/>
                <w:bCs/>
                <w:rtl/>
              </w:rPr>
              <w:t>היקף הקהל</w:t>
            </w:r>
          </w:p>
          <w:p w:rsidR="008D4FE6" w:rsidRPr="00CD6A94" w:rsidRDefault="008D4FE6"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D4FE6" w:rsidRPr="00CD6A94" w:rsidTr="0073068A">
        <w:trPr>
          <w:trHeight w:val="593"/>
          <w:jc w:val="right"/>
        </w:trPr>
        <w:tc>
          <w:tcPr>
            <w:tcW w:w="597" w:type="dxa"/>
            <w:vMerge/>
            <w:tcBorders>
              <w:left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D4FE6" w:rsidRPr="00CD6A94" w:rsidRDefault="008D4FE6" w:rsidP="00737B8A">
            <w:pPr>
              <w:spacing w:line="300" w:lineRule="exact"/>
              <w:jc w:val="center"/>
              <w:rPr>
                <w:rFonts w:ascii="David" w:hAnsi="David"/>
                <w:rtl/>
              </w:rPr>
            </w:pPr>
          </w:p>
        </w:tc>
      </w:tr>
      <w:tr w:rsidR="008D4FE6"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8D4FE6" w:rsidRPr="00CD6A94" w:rsidRDefault="008D4FE6"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8D4FE6" w:rsidRPr="00CD6A94" w:rsidRDefault="008D4FE6"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8D4FE6" w:rsidRPr="00CD6A94" w:rsidRDefault="008D4FE6" w:rsidP="00737B8A">
            <w:pPr>
              <w:spacing w:line="240" w:lineRule="auto"/>
              <w:jc w:val="center"/>
              <w:rPr>
                <w:rFonts w:ascii="David" w:hAnsi="David"/>
              </w:rPr>
            </w:pPr>
            <w:r w:rsidRPr="00CD6A94">
              <w:rPr>
                <w:rFonts w:ascii="David" w:hAnsi="David"/>
                <w:sz w:val="44"/>
                <w:szCs w:val="44"/>
              </w:rPr>
              <w:sym w:font="Symbol" w:char="F0A0"/>
            </w:r>
          </w:p>
        </w:tc>
      </w:tr>
      <w:tr w:rsidR="008D4FE6" w:rsidRPr="00CD6A94" w:rsidTr="0073068A">
        <w:trPr>
          <w:trHeight w:val="11121"/>
          <w:jc w:val="right"/>
        </w:trPr>
        <w:tc>
          <w:tcPr>
            <w:tcW w:w="10439" w:type="dxa"/>
            <w:gridSpan w:val="8"/>
            <w:tcBorders>
              <w:top w:val="single" w:sz="4" w:space="0" w:color="auto"/>
              <w:left w:val="single" w:sz="18" w:space="0" w:color="auto"/>
              <w:right w:val="single" w:sz="18" w:space="0" w:color="auto"/>
            </w:tcBorders>
          </w:tcPr>
          <w:p w:rsidR="008D4FE6" w:rsidRPr="00CD6A94" w:rsidRDefault="008D4FE6" w:rsidP="00737B8A">
            <w:pPr>
              <w:tabs>
                <w:tab w:val="right" w:pos="9999"/>
              </w:tabs>
              <w:spacing w:line="300" w:lineRule="exact"/>
              <w:jc w:val="left"/>
              <w:rPr>
                <w:rFonts w:ascii="David" w:hAnsi="David"/>
                <w:b/>
                <w:bCs/>
                <w:rtl/>
              </w:rPr>
            </w:pPr>
          </w:p>
        </w:tc>
      </w:tr>
    </w:tbl>
    <w:p w:rsidR="0073068A" w:rsidRPr="00CD6A94" w:rsidRDefault="0073068A" w:rsidP="00333E17">
      <w:pPr>
        <w:ind w:left="360"/>
        <w:contextualSpacing/>
        <w:jc w:val="center"/>
        <w:rPr>
          <w:rFonts w:ascii="David" w:hAnsi="David"/>
          <w:b/>
          <w:bCs/>
          <w:rtl/>
        </w:rPr>
      </w:pPr>
    </w:p>
    <w:p w:rsidR="0073068A" w:rsidRPr="00CD6A94" w:rsidRDefault="0073068A">
      <w:pPr>
        <w:overflowPunct/>
        <w:autoSpaceDE/>
        <w:autoSpaceDN/>
        <w:bidi w:val="0"/>
        <w:adjustRightInd/>
        <w:spacing w:after="160" w:line="259" w:lineRule="auto"/>
        <w:jc w:val="left"/>
        <w:textAlignment w:val="auto"/>
        <w:rPr>
          <w:rFonts w:ascii="David" w:hAnsi="David"/>
          <w:b/>
          <w:bCs/>
        </w:rPr>
      </w:pPr>
      <w:r w:rsidRPr="00CD6A94">
        <w:rPr>
          <w:rFonts w:ascii="David" w:hAnsi="David"/>
          <w:b/>
          <w:bCs/>
          <w:rtl/>
        </w:rPr>
        <w:br w:type="page"/>
      </w: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73068A"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068A" w:rsidRPr="00CD6A94" w:rsidRDefault="0073068A" w:rsidP="00737B8A">
            <w:pPr>
              <w:spacing w:line="300" w:lineRule="exact"/>
              <w:jc w:val="center"/>
              <w:rPr>
                <w:rFonts w:ascii="David" w:hAnsi="David"/>
                <w:b/>
                <w:bCs/>
                <w:rtl/>
              </w:rPr>
            </w:pPr>
            <w:r w:rsidRPr="00CD6A94">
              <w:rPr>
                <w:rFonts w:ascii="David" w:hAnsi="David"/>
                <w:b/>
                <w:bCs/>
                <w:rtl/>
              </w:rPr>
              <w:t>14</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068A" w:rsidRPr="00CD6A94" w:rsidRDefault="0073068A" w:rsidP="00737B8A">
            <w:pPr>
              <w:spacing w:line="300" w:lineRule="exact"/>
              <w:jc w:val="left"/>
              <w:rPr>
                <w:rFonts w:ascii="David" w:hAnsi="David"/>
                <w:b/>
                <w:bCs/>
                <w:rtl/>
              </w:rPr>
            </w:pPr>
            <w:r w:rsidRPr="00CD6A94">
              <w:rPr>
                <w:rFonts w:ascii="David" w:hAnsi="David"/>
                <w:b/>
                <w:bCs/>
                <w:rtl/>
              </w:rPr>
              <w:t>שם האירוע:</w:t>
            </w:r>
          </w:p>
        </w:tc>
      </w:tr>
      <w:tr w:rsidR="0073068A"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73068A" w:rsidRPr="00CD6A94" w:rsidRDefault="0073068A"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068A" w:rsidRPr="00CD6A94" w:rsidRDefault="0073068A" w:rsidP="00FF3DEE">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 xml:space="preserve"> (סמן)</w:t>
            </w:r>
          </w:p>
        </w:tc>
        <w:tc>
          <w:tcPr>
            <w:tcW w:w="1984"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068A" w:rsidRPr="00CD6A94" w:rsidRDefault="007306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היקף הקהל</w:t>
            </w:r>
          </w:p>
          <w:p w:rsidR="0073068A" w:rsidRPr="00CD6A94" w:rsidRDefault="007306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068A" w:rsidRPr="00CD6A94" w:rsidTr="0073068A">
        <w:trPr>
          <w:trHeight w:val="593"/>
          <w:jc w:val="right"/>
        </w:trPr>
        <w:tc>
          <w:tcPr>
            <w:tcW w:w="597" w:type="dxa"/>
            <w:vMerge/>
            <w:tcBorders>
              <w:left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r>
      <w:tr w:rsidR="0073068A"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73068A" w:rsidRPr="00CD6A94" w:rsidRDefault="0073068A"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7B8A">
            <w:pPr>
              <w:spacing w:line="240" w:lineRule="auto"/>
              <w:jc w:val="center"/>
              <w:rPr>
                <w:rFonts w:ascii="David" w:hAnsi="David"/>
              </w:rPr>
            </w:pPr>
            <w:r w:rsidRPr="00CD6A94">
              <w:rPr>
                <w:rFonts w:ascii="David" w:hAnsi="David"/>
                <w:sz w:val="44"/>
                <w:szCs w:val="44"/>
              </w:rPr>
              <w:sym w:font="Symbol" w:char="F0A0"/>
            </w:r>
          </w:p>
        </w:tc>
      </w:tr>
      <w:tr w:rsidR="0073068A" w:rsidRPr="00CD6A94" w:rsidTr="000639C6">
        <w:trPr>
          <w:trHeight w:val="11739"/>
          <w:jc w:val="right"/>
        </w:trPr>
        <w:tc>
          <w:tcPr>
            <w:tcW w:w="10442" w:type="dxa"/>
            <w:gridSpan w:val="8"/>
            <w:tcBorders>
              <w:top w:val="single" w:sz="4" w:space="0" w:color="auto"/>
              <w:left w:val="single" w:sz="18" w:space="0" w:color="auto"/>
              <w:right w:val="single" w:sz="18" w:space="0" w:color="auto"/>
            </w:tcBorders>
          </w:tcPr>
          <w:p w:rsidR="000639C6" w:rsidRPr="00CD6A94" w:rsidRDefault="000639C6" w:rsidP="00737B8A">
            <w:pPr>
              <w:tabs>
                <w:tab w:val="right" w:pos="9999"/>
              </w:tabs>
              <w:spacing w:line="300" w:lineRule="exact"/>
              <w:jc w:val="left"/>
              <w:rPr>
                <w:rFonts w:ascii="David" w:hAnsi="David"/>
                <w:b/>
                <w:bCs/>
                <w:rtl/>
              </w:rPr>
            </w:pPr>
          </w:p>
        </w:tc>
      </w:tr>
      <w:tr w:rsidR="0073068A" w:rsidRPr="00CD6A94" w:rsidTr="0073068A">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068A" w:rsidRPr="00CD6A94" w:rsidRDefault="0073068A" w:rsidP="0073068A">
            <w:pPr>
              <w:spacing w:line="300" w:lineRule="exact"/>
              <w:jc w:val="center"/>
              <w:rPr>
                <w:rFonts w:ascii="David" w:hAnsi="David"/>
                <w:b/>
                <w:bCs/>
                <w:rtl/>
              </w:rPr>
            </w:pPr>
            <w:r w:rsidRPr="00CD6A94">
              <w:rPr>
                <w:rFonts w:ascii="David" w:hAnsi="David"/>
                <w:b/>
                <w:bCs/>
                <w:rtl/>
              </w:rPr>
              <w:t>15</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068A" w:rsidRPr="00CD6A94" w:rsidRDefault="0073068A" w:rsidP="00737B8A">
            <w:pPr>
              <w:spacing w:line="300" w:lineRule="exact"/>
              <w:jc w:val="left"/>
              <w:rPr>
                <w:rFonts w:ascii="David" w:hAnsi="David"/>
                <w:b/>
                <w:bCs/>
                <w:rtl/>
              </w:rPr>
            </w:pPr>
            <w:r w:rsidRPr="00CD6A94">
              <w:rPr>
                <w:rFonts w:ascii="David" w:hAnsi="David"/>
                <w:b/>
                <w:bCs/>
                <w:rtl/>
              </w:rPr>
              <w:t>שם האירוע:</w:t>
            </w:r>
          </w:p>
        </w:tc>
      </w:tr>
      <w:tr w:rsidR="0073068A" w:rsidRPr="00CD6A94" w:rsidTr="0073068A">
        <w:trPr>
          <w:cantSplit/>
          <w:trHeight w:val="550"/>
          <w:jc w:val="right"/>
        </w:trPr>
        <w:tc>
          <w:tcPr>
            <w:tcW w:w="597" w:type="dxa"/>
            <w:vMerge/>
            <w:tcBorders>
              <w:left w:val="single" w:sz="18" w:space="0" w:color="auto"/>
              <w:right w:val="single" w:sz="6" w:space="0" w:color="auto"/>
            </w:tcBorders>
            <w:shd w:val="pct5" w:color="auto" w:fill="auto"/>
          </w:tcPr>
          <w:p w:rsidR="0073068A" w:rsidRPr="00CD6A94" w:rsidRDefault="0073068A"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068A" w:rsidRPr="00CD6A94" w:rsidRDefault="0073068A"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068A" w:rsidRPr="00CD6A94" w:rsidRDefault="007306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068A" w:rsidRPr="00CD6A94" w:rsidRDefault="0073068A" w:rsidP="00737B8A">
            <w:pPr>
              <w:spacing w:line="300" w:lineRule="exact"/>
              <w:jc w:val="center"/>
              <w:rPr>
                <w:rFonts w:ascii="David" w:hAnsi="David"/>
                <w:b/>
                <w:bCs/>
                <w:rtl/>
              </w:rPr>
            </w:pPr>
            <w:r w:rsidRPr="00CD6A94">
              <w:rPr>
                <w:rFonts w:ascii="David" w:hAnsi="David"/>
                <w:b/>
                <w:bCs/>
                <w:rtl/>
              </w:rPr>
              <w:t>היקף הקהל</w:t>
            </w:r>
          </w:p>
          <w:p w:rsidR="0073068A" w:rsidRPr="00CD6A94" w:rsidRDefault="007306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068A" w:rsidRPr="00CD6A94" w:rsidTr="0073068A">
        <w:trPr>
          <w:trHeight w:val="593"/>
          <w:jc w:val="right"/>
        </w:trPr>
        <w:tc>
          <w:tcPr>
            <w:tcW w:w="597" w:type="dxa"/>
            <w:vMerge/>
            <w:tcBorders>
              <w:left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068A" w:rsidRPr="00CD6A94" w:rsidRDefault="0073068A" w:rsidP="00737B8A">
            <w:pPr>
              <w:spacing w:line="300" w:lineRule="exact"/>
              <w:jc w:val="center"/>
              <w:rPr>
                <w:rFonts w:ascii="David" w:hAnsi="David"/>
                <w:rtl/>
              </w:rPr>
            </w:pPr>
          </w:p>
        </w:tc>
      </w:tr>
      <w:tr w:rsidR="0073068A" w:rsidRPr="00CD6A94" w:rsidTr="0073068A">
        <w:trPr>
          <w:trHeight w:val="593"/>
          <w:jc w:val="right"/>
        </w:trPr>
        <w:tc>
          <w:tcPr>
            <w:tcW w:w="597" w:type="dxa"/>
            <w:vMerge/>
            <w:tcBorders>
              <w:left w:val="single" w:sz="18" w:space="0" w:color="auto"/>
              <w:bottom w:val="single" w:sz="18" w:space="0" w:color="auto"/>
              <w:right w:val="single" w:sz="6" w:space="0" w:color="auto"/>
            </w:tcBorders>
          </w:tcPr>
          <w:p w:rsidR="0073068A" w:rsidRPr="00CD6A94" w:rsidRDefault="0073068A" w:rsidP="00B9337A">
            <w:pPr>
              <w:numPr>
                <w:ilvl w:val="0"/>
                <w:numId w:val="8"/>
              </w:numPr>
              <w:spacing w:line="300" w:lineRule="exact"/>
              <w:rPr>
                <w:rFonts w:ascii="David" w:hAnsi="David"/>
                <w:rtl/>
              </w:rPr>
            </w:pPr>
          </w:p>
        </w:tc>
        <w:tc>
          <w:tcPr>
            <w:tcW w:w="6307" w:type="dxa"/>
            <w:gridSpan w:val="5"/>
            <w:tcBorders>
              <w:top w:val="single" w:sz="18" w:space="0" w:color="auto"/>
              <w:left w:val="single" w:sz="6" w:space="0" w:color="auto"/>
              <w:bottom w:val="single" w:sz="18" w:space="0" w:color="auto"/>
              <w:right w:val="single" w:sz="4" w:space="0" w:color="auto"/>
            </w:tcBorders>
          </w:tcPr>
          <w:p w:rsidR="0073068A" w:rsidRPr="00CD6A94" w:rsidRDefault="0073068A" w:rsidP="00737B8A">
            <w:pPr>
              <w:spacing w:line="240" w:lineRule="auto"/>
              <w:jc w:val="center"/>
              <w:rPr>
                <w:rFonts w:ascii="David" w:hAnsi="David"/>
                <w:sz w:val="44"/>
                <w:szCs w:val="44"/>
              </w:rPr>
            </w:pPr>
            <w:r w:rsidRPr="00CD6A94">
              <w:rPr>
                <w:rFonts w:ascii="David" w:hAnsi="David"/>
                <w:b/>
                <w:bCs/>
                <w:rtl/>
              </w:rPr>
              <w:t>תיאור הפעילות ותחומי האחריות של המציע במסגרת ההפקה:</w:t>
            </w:r>
          </w:p>
        </w:tc>
        <w:tc>
          <w:tcPr>
            <w:tcW w:w="198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7B8A">
            <w:pPr>
              <w:spacing w:line="240" w:lineRule="auto"/>
              <w:jc w:val="center"/>
              <w:rPr>
                <w:rFonts w:ascii="David" w:hAnsi="David"/>
                <w:rtl/>
              </w:rPr>
            </w:pPr>
            <w:r w:rsidRPr="00CD6A94">
              <w:rPr>
                <w:rFonts w:ascii="David" w:hAnsi="David"/>
                <w:rtl/>
              </w:rPr>
              <w:t>נוכחות נשיא/רה"מ</w:t>
            </w:r>
          </w:p>
        </w:tc>
        <w:tc>
          <w:tcPr>
            <w:tcW w:w="1554" w:type="dxa"/>
            <w:tcBorders>
              <w:top w:val="single" w:sz="18" w:space="0" w:color="auto"/>
              <w:left w:val="single" w:sz="4" w:space="0" w:color="auto"/>
              <w:bottom w:val="single" w:sz="18" w:space="0" w:color="auto"/>
              <w:right w:val="single" w:sz="4" w:space="0" w:color="auto"/>
            </w:tcBorders>
            <w:vAlign w:val="center"/>
          </w:tcPr>
          <w:p w:rsidR="0073068A" w:rsidRPr="00CD6A94" w:rsidRDefault="0073068A" w:rsidP="00737B8A">
            <w:pPr>
              <w:spacing w:line="240" w:lineRule="auto"/>
              <w:jc w:val="center"/>
              <w:rPr>
                <w:rFonts w:ascii="David" w:hAnsi="David"/>
              </w:rPr>
            </w:pPr>
            <w:r w:rsidRPr="00CD6A94">
              <w:rPr>
                <w:rFonts w:ascii="David" w:hAnsi="David"/>
                <w:sz w:val="44"/>
                <w:szCs w:val="44"/>
              </w:rPr>
              <w:sym w:font="Symbol" w:char="F0A0"/>
            </w:r>
          </w:p>
        </w:tc>
      </w:tr>
      <w:tr w:rsidR="0073068A" w:rsidRPr="00CD6A94" w:rsidTr="0073068A">
        <w:trPr>
          <w:trHeight w:val="11121"/>
          <w:jc w:val="right"/>
        </w:trPr>
        <w:tc>
          <w:tcPr>
            <w:tcW w:w="10442" w:type="dxa"/>
            <w:gridSpan w:val="8"/>
            <w:tcBorders>
              <w:top w:val="single" w:sz="4" w:space="0" w:color="auto"/>
              <w:left w:val="single" w:sz="18" w:space="0" w:color="auto"/>
              <w:right w:val="single" w:sz="18" w:space="0" w:color="auto"/>
            </w:tcBorders>
          </w:tcPr>
          <w:p w:rsidR="0073068A" w:rsidRPr="00CD6A94" w:rsidRDefault="0073068A" w:rsidP="00737B8A">
            <w:pPr>
              <w:tabs>
                <w:tab w:val="right" w:pos="9999"/>
              </w:tabs>
              <w:spacing w:line="300" w:lineRule="exact"/>
              <w:jc w:val="left"/>
              <w:rPr>
                <w:rFonts w:ascii="David" w:hAnsi="David"/>
                <w:b/>
                <w:bCs/>
                <w:rtl/>
              </w:rPr>
            </w:pPr>
          </w:p>
        </w:tc>
      </w:tr>
    </w:tbl>
    <w:p w:rsidR="006D7607" w:rsidRPr="00CD6A94" w:rsidRDefault="006D7607" w:rsidP="00333E17">
      <w:pPr>
        <w:ind w:left="360"/>
        <w:contextualSpacing/>
        <w:jc w:val="center"/>
        <w:rPr>
          <w:rFonts w:ascii="David" w:hAnsi="David"/>
          <w:rtl/>
        </w:rPr>
      </w:pPr>
      <w:r w:rsidRPr="00CD6A94">
        <w:rPr>
          <w:rFonts w:ascii="David" w:hAnsi="David"/>
          <w:b/>
          <w:bCs/>
          <w:rtl/>
          <w:lang w:eastAsia="x-none"/>
        </w:rPr>
        <w:t>ניתן להוסיף טבלאות נוספות המפרטות את ניסיון המציע (בהתאם לטבלאות לעיל).</w:t>
      </w:r>
    </w:p>
    <w:p w:rsidR="00B977CC" w:rsidRPr="00CD6A94" w:rsidRDefault="00B977CC" w:rsidP="00333E17">
      <w:pPr>
        <w:jc w:val="center"/>
        <w:rPr>
          <w:rFonts w:ascii="David" w:hAnsi="David"/>
          <w:rtl/>
          <w:lang w:eastAsia="x-none"/>
        </w:rPr>
      </w:pPr>
    </w:p>
    <w:p w:rsidR="008C12E9" w:rsidRPr="00CD6A94" w:rsidRDefault="008C12E9" w:rsidP="008C12E9">
      <w:pPr>
        <w:overflowPunct/>
        <w:autoSpaceDE/>
        <w:autoSpaceDN/>
        <w:bidi w:val="0"/>
        <w:adjustRightInd/>
        <w:spacing w:after="160" w:line="259" w:lineRule="auto"/>
        <w:jc w:val="center"/>
        <w:textAlignment w:val="auto"/>
        <w:rPr>
          <w:rFonts w:ascii="David" w:hAnsi="David"/>
          <w:b/>
          <w:bCs/>
          <w:lang w:eastAsia="x-none"/>
        </w:rPr>
      </w:pPr>
    </w:p>
    <w:p w:rsidR="00585AE6" w:rsidRPr="00CD6A94" w:rsidRDefault="00585AE6" w:rsidP="00585AE6">
      <w:pPr>
        <w:overflowPunct/>
        <w:autoSpaceDE/>
        <w:autoSpaceDN/>
        <w:bidi w:val="0"/>
        <w:adjustRightInd/>
        <w:spacing w:after="160" w:line="259" w:lineRule="auto"/>
        <w:jc w:val="center"/>
        <w:textAlignment w:val="auto"/>
        <w:rPr>
          <w:rFonts w:ascii="David" w:hAnsi="David"/>
          <w:b/>
          <w:bCs/>
          <w:rtl/>
          <w:lang w:eastAsia="x-none"/>
        </w:rPr>
      </w:pPr>
    </w:p>
    <w:p w:rsidR="00585AE6" w:rsidRPr="00CD6A94" w:rsidRDefault="00585AE6" w:rsidP="00585AE6">
      <w:pPr>
        <w:pStyle w:val="a7"/>
        <w:ind w:left="360"/>
        <w:jc w:val="center"/>
        <w:rPr>
          <w:rFonts w:ascii="David" w:hAnsi="David"/>
          <w:rtl/>
          <w:lang w:eastAsia="x-none"/>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4"/>
        <w:gridCol w:w="3961"/>
        <w:gridCol w:w="3535"/>
      </w:tblGrid>
      <w:tr w:rsidR="00146FE5" w:rsidRPr="00CD6A94" w:rsidTr="00FA4096">
        <w:trPr>
          <w:trHeight w:val="512"/>
        </w:trPr>
        <w:tc>
          <w:tcPr>
            <w:tcW w:w="2134" w:type="dxa"/>
          </w:tcPr>
          <w:p w:rsidR="00146FE5" w:rsidRPr="00CD6A94" w:rsidRDefault="00146FE5" w:rsidP="000F4CA8">
            <w:pPr>
              <w:rPr>
                <w:rFonts w:ascii="David" w:hAnsi="David"/>
                <w:rtl/>
              </w:rPr>
            </w:pPr>
          </w:p>
          <w:p w:rsidR="00146FE5" w:rsidRPr="00CD6A94" w:rsidRDefault="00146FE5" w:rsidP="000F4CA8">
            <w:pPr>
              <w:rPr>
                <w:rFonts w:ascii="David" w:hAnsi="David"/>
              </w:rPr>
            </w:pPr>
          </w:p>
        </w:tc>
        <w:tc>
          <w:tcPr>
            <w:tcW w:w="3961" w:type="dxa"/>
          </w:tcPr>
          <w:p w:rsidR="00146FE5" w:rsidRPr="00CD6A94" w:rsidRDefault="00146FE5" w:rsidP="000F4CA8">
            <w:pPr>
              <w:rPr>
                <w:rFonts w:ascii="David" w:hAnsi="David"/>
              </w:rPr>
            </w:pPr>
          </w:p>
        </w:tc>
        <w:tc>
          <w:tcPr>
            <w:tcW w:w="3535" w:type="dxa"/>
          </w:tcPr>
          <w:p w:rsidR="00146FE5" w:rsidRPr="00CD6A94" w:rsidRDefault="00146FE5" w:rsidP="000F4CA8">
            <w:pPr>
              <w:rPr>
                <w:rFonts w:ascii="David" w:hAnsi="David"/>
              </w:rPr>
            </w:pPr>
          </w:p>
        </w:tc>
      </w:tr>
      <w:tr w:rsidR="00146FE5" w:rsidRPr="00CD6A94" w:rsidTr="00FA4096">
        <w:trPr>
          <w:trHeight w:val="286"/>
        </w:trPr>
        <w:tc>
          <w:tcPr>
            <w:tcW w:w="2134" w:type="dxa"/>
            <w:shd w:val="pct5" w:color="auto" w:fill="auto"/>
          </w:tcPr>
          <w:p w:rsidR="00146FE5" w:rsidRPr="00CD6A94" w:rsidRDefault="00146FE5" w:rsidP="000F4CA8">
            <w:pPr>
              <w:jc w:val="center"/>
              <w:rPr>
                <w:rFonts w:ascii="David" w:hAnsi="David"/>
              </w:rPr>
            </w:pPr>
            <w:r w:rsidRPr="00CD6A94">
              <w:rPr>
                <w:rFonts w:ascii="David" w:hAnsi="David"/>
                <w:rtl/>
              </w:rPr>
              <w:t>תאריך</w:t>
            </w:r>
          </w:p>
        </w:tc>
        <w:tc>
          <w:tcPr>
            <w:tcW w:w="3961" w:type="dxa"/>
            <w:shd w:val="pct5" w:color="auto" w:fill="auto"/>
          </w:tcPr>
          <w:p w:rsidR="00146FE5" w:rsidRPr="00CD6A94" w:rsidRDefault="0073068A" w:rsidP="0073068A">
            <w:pPr>
              <w:jc w:val="center"/>
              <w:rPr>
                <w:rFonts w:ascii="David" w:hAnsi="David"/>
              </w:rPr>
            </w:pPr>
            <w:r w:rsidRPr="00CD6A94">
              <w:rPr>
                <w:rFonts w:ascii="David" w:hAnsi="David"/>
                <w:rtl/>
              </w:rPr>
              <w:t>שם המ</w:t>
            </w:r>
            <w:r w:rsidR="006725D9" w:rsidRPr="00CD6A94">
              <w:rPr>
                <w:rFonts w:ascii="David" w:hAnsi="David" w:hint="cs"/>
                <w:rtl/>
              </w:rPr>
              <w:t>ציע</w:t>
            </w:r>
          </w:p>
        </w:tc>
        <w:tc>
          <w:tcPr>
            <w:tcW w:w="3535" w:type="dxa"/>
            <w:shd w:val="pct5" w:color="auto" w:fill="auto"/>
          </w:tcPr>
          <w:p w:rsidR="00146FE5" w:rsidRPr="00CD6A94" w:rsidRDefault="0073068A" w:rsidP="000F4CA8">
            <w:pPr>
              <w:jc w:val="center"/>
              <w:rPr>
                <w:rFonts w:ascii="David" w:hAnsi="David"/>
              </w:rPr>
            </w:pPr>
            <w:r w:rsidRPr="00CD6A94">
              <w:rPr>
                <w:rFonts w:ascii="David" w:hAnsi="David"/>
                <w:rtl/>
              </w:rPr>
              <w:t>חתימ</w:t>
            </w:r>
            <w:r w:rsidR="006725D9" w:rsidRPr="00CD6A94">
              <w:rPr>
                <w:rFonts w:ascii="David" w:hAnsi="David" w:hint="cs"/>
                <w:rtl/>
              </w:rPr>
              <w:t xml:space="preserve">ה וחותמת המציע </w:t>
            </w:r>
          </w:p>
        </w:tc>
      </w:tr>
    </w:tbl>
    <w:p w:rsidR="00C169F7" w:rsidRPr="00CD6A94" w:rsidRDefault="00C169F7" w:rsidP="00FA31C0">
      <w:pPr>
        <w:pStyle w:val="a7"/>
        <w:ind w:left="360"/>
        <w:jc w:val="left"/>
        <w:rPr>
          <w:rFonts w:ascii="David" w:hAnsi="David"/>
          <w:rtl/>
          <w:lang w:eastAsia="x-none"/>
        </w:rPr>
      </w:pPr>
    </w:p>
    <w:p w:rsidR="00FA31C0" w:rsidRPr="00CD6A94" w:rsidRDefault="00FA31C0" w:rsidP="00FA31C0">
      <w:pPr>
        <w:jc w:val="center"/>
        <w:rPr>
          <w:rFonts w:ascii="David" w:hAnsi="David"/>
          <w:b/>
          <w:bCs/>
          <w:u w:val="single"/>
          <w:rtl/>
        </w:rPr>
      </w:pPr>
      <w:r w:rsidRPr="00CD6A94">
        <w:rPr>
          <w:rFonts w:ascii="David" w:hAnsi="David"/>
          <w:b/>
          <w:bCs/>
          <w:u w:val="single"/>
          <w:rtl/>
        </w:rPr>
        <w:t>אישור עו"ד</w:t>
      </w:r>
    </w:p>
    <w:p w:rsidR="00FA31C0" w:rsidRPr="00CD6A94" w:rsidRDefault="00FA31C0" w:rsidP="00FA31C0">
      <w:pPr>
        <w:rPr>
          <w:rFonts w:ascii="David" w:hAnsi="David"/>
          <w:rtl/>
        </w:rPr>
      </w:pPr>
      <w:r w:rsidRPr="00CD6A94">
        <w:rPr>
          <w:rFonts w:ascii="David" w:hAnsi="David"/>
          <w:rtl/>
        </w:rPr>
        <w:t>אני הח"מ,______________ 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FA31C0" w:rsidRPr="00CD6A94" w:rsidTr="009D1212">
        <w:tc>
          <w:tcPr>
            <w:tcW w:w="4643" w:type="dxa"/>
          </w:tcPr>
          <w:p w:rsidR="00FA31C0" w:rsidRPr="00CD6A94" w:rsidRDefault="00FA31C0" w:rsidP="009D1212">
            <w:pPr>
              <w:jc w:val="center"/>
              <w:rPr>
                <w:rFonts w:ascii="David" w:hAnsi="David"/>
                <w:rtl/>
              </w:rPr>
            </w:pPr>
            <w:r w:rsidRPr="00CD6A94">
              <w:rPr>
                <w:rFonts w:ascii="David" w:hAnsi="David"/>
                <w:rtl/>
              </w:rPr>
              <w:t>_________________</w:t>
            </w:r>
          </w:p>
        </w:tc>
        <w:tc>
          <w:tcPr>
            <w:tcW w:w="4643" w:type="dxa"/>
          </w:tcPr>
          <w:p w:rsidR="00FA31C0" w:rsidRPr="00CD6A94" w:rsidRDefault="00FA31C0" w:rsidP="009D1212">
            <w:pPr>
              <w:jc w:val="center"/>
              <w:rPr>
                <w:rFonts w:ascii="David" w:hAnsi="David"/>
                <w:rtl/>
              </w:rPr>
            </w:pPr>
            <w:r w:rsidRPr="00CD6A94">
              <w:rPr>
                <w:rFonts w:ascii="David" w:hAnsi="David"/>
                <w:rtl/>
              </w:rPr>
              <w:t>____________________________</w:t>
            </w:r>
          </w:p>
        </w:tc>
      </w:tr>
      <w:tr w:rsidR="00FA31C0" w:rsidRPr="00CD6A94" w:rsidTr="009D1212">
        <w:tc>
          <w:tcPr>
            <w:tcW w:w="4643" w:type="dxa"/>
          </w:tcPr>
          <w:p w:rsidR="00FA31C0" w:rsidRPr="00CD6A94" w:rsidRDefault="00FA31C0" w:rsidP="009D1212">
            <w:pPr>
              <w:jc w:val="center"/>
              <w:rPr>
                <w:rFonts w:ascii="David" w:hAnsi="David"/>
                <w:b/>
                <w:bCs/>
                <w:rtl/>
              </w:rPr>
            </w:pPr>
            <w:r w:rsidRPr="00CD6A94">
              <w:rPr>
                <w:rFonts w:ascii="David" w:hAnsi="David"/>
                <w:b/>
                <w:bCs/>
                <w:rtl/>
              </w:rPr>
              <w:t>תאריך</w:t>
            </w:r>
          </w:p>
        </w:tc>
        <w:tc>
          <w:tcPr>
            <w:tcW w:w="4643" w:type="dxa"/>
          </w:tcPr>
          <w:p w:rsidR="00FA31C0" w:rsidRPr="00CD6A94" w:rsidRDefault="00FA31C0" w:rsidP="009D1212">
            <w:pPr>
              <w:jc w:val="center"/>
              <w:rPr>
                <w:rFonts w:ascii="David" w:hAnsi="David"/>
                <w:b/>
                <w:bCs/>
                <w:rtl/>
              </w:rPr>
            </w:pPr>
            <w:r w:rsidRPr="00CD6A94">
              <w:rPr>
                <w:rFonts w:ascii="David" w:hAnsi="David"/>
                <w:b/>
                <w:bCs/>
                <w:rtl/>
              </w:rPr>
              <w:t>חתימה וחותמת</w:t>
            </w:r>
          </w:p>
        </w:tc>
      </w:tr>
    </w:tbl>
    <w:p w:rsidR="00CD413C" w:rsidRPr="00CD6A94" w:rsidRDefault="00CD413C" w:rsidP="008D53FA">
      <w:pPr>
        <w:overflowPunct/>
        <w:autoSpaceDE/>
        <w:autoSpaceDN/>
        <w:adjustRightInd/>
        <w:spacing w:after="160" w:line="259" w:lineRule="auto"/>
        <w:jc w:val="left"/>
        <w:textAlignment w:val="auto"/>
        <w:rPr>
          <w:rFonts w:ascii="David" w:hAnsi="David"/>
          <w:b/>
          <w:bCs/>
          <w:u w:val="single"/>
          <w:rtl/>
          <w:lang w:eastAsia="x-none"/>
        </w:rPr>
        <w:sectPr w:rsidR="00CD413C" w:rsidRPr="00CD6A94" w:rsidSect="00033EAD">
          <w:pgSz w:w="11906" w:h="16838"/>
          <w:pgMar w:top="851" w:right="1080" w:bottom="709" w:left="1080" w:header="708" w:footer="333" w:gutter="0"/>
          <w:cols w:space="708"/>
          <w:titlePg/>
          <w:bidi/>
          <w:rtlGutter/>
          <w:docGrid w:linePitch="360"/>
        </w:sectPr>
      </w:pPr>
    </w:p>
    <w:p w:rsidR="009C71E6" w:rsidRPr="00CD6A94" w:rsidRDefault="009C71E6" w:rsidP="009C71E6">
      <w:pPr>
        <w:pStyle w:val="2"/>
        <w:rPr>
          <w:rFonts w:ascii="David" w:hAnsi="David"/>
          <w:rtl/>
        </w:rPr>
      </w:pPr>
      <w:bookmarkStart w:id="82" w:name="_Toc504559166"/>
      <w:bookmarkStart w:id="83" w:name="_Toc74205277"/>
      <w:r w:rsidRPr="00CD6A94">
        <w:rPr>
          <w:rFonts w:ascii="David" w:hAnsi="David"/>
          <w:rtl/>
        </w:rPr>
        <w:t>נספח ב'3 – ניסיון המפיק</w:t>
      </w:r>
      <w:bookmarkEnd w:id="82"/>
      <w:bookmarkEnd w:id="83"/>
    </w:p>
    <w:p w:rsidR="009C71E6" w:rsidRPr="00CD6A94" w:rsidRDefault="009C71E6" w:rsidP="009C71E6">
      <w:pPr>
        <w:pStyle w:val="a7"/>
        <w:ind w:left="360"/>
        <w:jc w:val="left"/>
        <w:rPr>
          <w:rFonts w:ascii="David" w:hAnsi="David"/>
          <w:b/>
          <w:bCs/>
          <w:u w:val="single"/>
          <w:rtl/>
          <w:lang w:val="x-none" w:eastAsia="x-none"/>
        </w:rPr>
      </w:pPr>
      <w:r w:rsidRPr="00CD6A94">
        <w:rPr>
          <w:rFonts w:ascii="David" w:hAnsi="David"/>
          <w:b/>
          <w:bCs/>
          <w:u w:val="single"/>
          <w:rtl/>
          <w:lang w:val="x-none" w:eastAsia="x-none"/>
        </w:rPr>
        <w:t>נתוני המפיק המיועד</w:t>
      </w:r>
    </w:p>
    <w:p w:rsidR="009C71E6" w:rsidRPr="00CD6A94" w:rsidRDefault="009C71E6" w:rsidP="009C71E6">
      <w:pPr>
        <w:pStyle w:val="a7"/>
        <w:ind w:left="360"/>
        <w:jc w:val="left"/>
        <w:rPr>
          <w:rFonts w:ascii="David" w:hAnsi="David"/>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9C71E6" w:rsidRPr="00CD6A94" w:rsidTr="009C71E6">
        <w:trPr>
          <w:trHeight w:val="383"/>
        </w:trPr>
        <w:tc>
          <w:tcPr>
            <w:tcW w:w="973" w:type="dxa"/>
            <w:tcBorders>
              <w:top w:val="nil"/>
              <w:left w:val="nil"/>
              <w:bottom w:val="nil"/>
            </w:tcBorders>
          </w:tcPr>
          <w:p w:rsidR="009C71E6" w:rsidRPr="00CD6A94" w:rsidRDefault="009C71E6" w:rsidP="009C71E6">
            <w:pPr>
              <w:rPr>
                <w:rFonts w:ascii="David" w:hAnsi="David"/>
                <w:b/>
                <w:bCs/>
                <w:rtl/>
              </w:rPr>
            </w:pPr>
            <w:r w:rsidRPr="00CD6A94">
              <w:rPr>
                <w:rFonts w:ascii="David" w:hAnsi="David"/>
                <w:b/>
                <w:bCs/>
                <w:rtl/>
              </w:rPr>
              <w:t>שם המפיק:</w:t>
            </w:r>
          </w:p>
        </w:tc>
        <w:tc>
          <w:tcPr>
            <w:tcW w:w="2303" w:type="dxa"/>
          </w:tcPr>
          <w:p w:rsidR="009C71E6" w:rsidRPr="00CD6A94" w:rsidRDefault="009C71E6" w:rsidP="009C71E6">
            <w:pPr>
              <w:rPr>
                <w:rFonts w:ascii="David" w:hAnsi="David"/>
                <w:b/>
                <w:bCs/>
                <w:rtl/>
              </w:rPr>
            </w:pPr>
          </w:p>
        </w:tc>
        <w:tc>
          <w:tcPr>
            <w:tcW w:w="858" w:type="dxa"/>
            <w:tcBorders>
              <w:top w:val="nil"/>
              <w:bottom w:val="nil"/>
            </w:tcBorders>
          </w:tcPr>
          <w:p w:rsidR="009C71E6" w:rsidRPr="00CD6A94" w:rsidRDefault="009C71E6" w:rsidP="009C71E6">
            <w:pPr>
              <w:rPr>
                <w:rFonts w:ascii="David" w:hAnsi="David"/>
                <w:b/>
                <w:bCs/>
                <w:rtl/>
              </w:rPr>
            </w:pPr>
            <w:r w:rsidRPr="00CD6A94">
              <w:rPr>
                <w:rFonts w:ascii="David" w:hAnsi="David"/>
                <w:b/>
                <w:bCs/>
                <w:rtl/>
              </w:rPr>
              <w:t>מספר זהות:</w:t>
            </w:r>
          </w:p>
        </w:tc>
        <w:tc>
          <w:tcPr>
            <w:tcW w:w="2139" w:type="dxa"/>
          </w:tcPr>
          <w:p w:rsidR="009C71E6" w:rsidRPr="00CD6A94" w:rsidRDefault="009C71E6" w:rsidP="009C71E6">
            <w:pPr>
              <w:rPr>
                <w:rFonts w:ascii="David" w:hAnsi="David"/>
                <w:b/>
                <w:bCs/>
                <w:rtl/>
              </w:rPr>
            </w:pPr>
          </w:p>
        </w:tc>
        <w:tc>
          <w:tcPr>
            <w:tcW w:w="933" w:type="dxa"/>
            <w:tcBorders>
              <w:top w:val="nil"/>
              <w:bottom w:val="nil"/>
            </w:tcBorders>
          </w:tcPr>
          <w:p w:rsidR="009C71E6" w:rsidRPr="00CD6A94" w:rsidRDefault="009C71E6" w:rsidP="009C71E6">
            <w:pPr>
              <w:rPr>
                <w:rFonts w:ascii="David" w:hAnsi="David"/>
                <w:b/>
                <w:bCs/>
                <w:rtl/>
              </w:rPr>
            </w:pPr>
            <w:r w:rsidRPr="00CD6A94">
              <w:rPr>
                <w:rFonts w:ascii="David" w:hAnsi="David"/>
                <w:b/>
                <w:bCs/>
                <w:rtl/>
              </w:rPr>
              <w:t>תאריך לידה:</w:t>
            </w:r>
          </w:p>
        </w:tc>
        <w:tc>
          <w:tcPr>
            <w:tcW w:w="1730" w:type="dxa"/>
          </w:tcPr>
          <w:p w:rsidR="009C71E6" w:rsidRPr="00CD6A94" w:rsidRDefault="009C71E6" w:rsidP="009C71E6">
            <w:pPr>
              <w:rPr>
                <w:rFonts w:ascii="David" w:hAnsi="David"/>
                <w:b/>
                <w:bCs/>
                <w:rtl/>
              </w:rPr>
            </w:pPr>
          </w:p>
        </w:tc>
      </w:tr>
    </w:tbl>
    <w:p w:rsidR="009C71E6" w:rsidRPr="00CD6A94" w:rsidRDefault="009C71E6" w:rsidP="009C71E6">
      <w:pPr>
        <w:pStyle w:val="a7"/>
        <w:ind w:left="360"/>
        <w:jc w:val="left"/>
        <w:rPr>
          <w:rFonts w:ascii="David" w:hAnsi="David"/>
          <w:b/>
          <w:bCs/>
          <w:u w:val="single"/>
          <w:rtl/>
          <w:lang w:val="x-none" w:eastAsia="x-none"/>
        </w:rPr>
      </w:pPr>
    </w:p>
    <w:p w:rsidR="009C71E6" w:rsidRPr="00CD6A94" w:rsidRDefault="009C71E6" w:rsidP="009C71E6">
      <w:pPr>
        <w:jc w:val="left"/>
        <w:rPr>
          <w:rFonts w:ascii="David" w:hAnsi="David"/>
          <w:b/>
          <w:bCs/>
          <w:u w:val="single"/>
          <w:rtl/>
          <w:lang w:val="x-none" w:eastAsia="x-none"/>
        </w:rPr>
      </w:pPr>
    </w:p>
    <w:p w:rsidR="009C71E6" w:rsidRPr="00CD6A94" w:rsidRDefault="009C71E6" w:rsidP="009C71E6">
      <w:pPr>
        <w:pStyle w:val="a7"/>
        <w:ind w:left="360"/>
        <w:jc w:val="left"/>
        <w:rPr>
          <w:rFonts w:ascii="David" w:hAnsi="David"/>
          <w:b/>
          <w:bCs/>
          <w:u w:val="single"/>
          <w:rtl/>
          <w:lang w:val="x-none" w:eastAsia="x-none"/>
        </w:rPr>
      </w:pPr>
    </w:p>
    <w:p w:rsidR="009C71E6" w:rsidRPr="00CD6A94" w:rsidRDefault="009C71E6" w:rsidP="009C71E6">
      <w:pPr>
        <w:pStyle w:val="a7"/>
        <w:ind w:left="360"/>
        <w:jc w:val="left"/>
        <w:rPr>
          <w:rFonts w:ascii="David" w:hAnsi="David"/>
          <w:b/>
          <w:bCs/>
          <w:u w:val="single"/>
          <w:rtl/>
          <w:lang w:val="x-none" w:eastAsia="x-none"/>
        </w:rPr>
      </w:pPr>
    </w:p>
    <w:p w:rsidR="009C71E6" w:rsidRPr="00CD6A94" w:rsidRDefault="009C71E6" w:rsidP="009C71E6">
      <w:pPr>
        <w:pStyle w:val="a7"/>
        <w:ind w:left="360"/>
        <w:jc w:val="left"/>
        <w:rPr>
          <w:rFonts w:ascii="David" w:hAnsi="David"/>
          <w:b/>
          <w:bCs/>
          <w:u w:val="single"/>
          <w:rtl/>
          <w:lang w:val="x-none" w:eastAsia="x-none"/>
        </w:rPr>
      </w:pPr>
    </w:p>
    <w:tbl>
      <w:tblPr>
        <w:tblStyle w:val="af5"/>
        <w:tblpPr w:leftFromText="180" w:rightFromText="180" w:vertAnchor="text" w:tblpY="16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tblGrid>
      <w:tr w:rsidR="00952246" w:rsidRPr="00CD6A94" w:rsidTr="00952246">
        <w:trPr>
          <w:trHeight w:val="744"/>
          <w:tblHeader/>
        </w:trPr>
        <w:tc>
          <w:tcPr>
            <w:tcW w:w="1701" w:type="dxa"/>
            <w:tcBorders>
              <w:top w:val="single" w:sz="4" w:space="0" w:color="auto"/>
              <w:left w:val="single" w:sz="4" w:space="0" w:color="auto"/>
              <w:bottom w:val="single" w:sz="4" w:space="0" w:color="auto"/>
              <w:right w:val="single" w:sz="4" w:space="0" w:color="auto"/>
            </w:tcBorders>
            <w:vAlign w:val="center"/>
          </w:tcPr>
          <w:p w:rsidR="00952246" w:rsidRPr="00CD6A94" w:rsidRDefault="00952246" w:rsidP="00952246">
            <w:pPr>
              <w:pStyle w:val="a7"/>
              <w:ind w:left="0"/>
              <w:jc w:val="center"/>
              <w:rPr>
                <w:rFonts w:ascii="David" w:hAnsi="David"/>
                <w:b/>
                <w:bCs/>
                <w:u w:val="single"/>
                <w:rtl/>
                <w:lang w:eastAsia="x-none"/>
              </w:rPr>
            </w:pPr>
          </w:p>
        </w:tc>
      </w:tr>
    </w:tbl>
    <w:p w:rsidR="00952246" w:rsidRPr="00CD6A94" w:rsidRDefault="00952246" w:rsidP="00B9337A">
      <w:pPr>
        <w:pStyle w:val="a7"/>
        <w:numPr>
          <w:ilvl w:val="1"/>
          <w:numId w:val="7"/>
        </w:numPr>
        <w:jc w:val="left"/>
        <w:rPr>
          <w:rFonts w:ascii="David" w:hAnsi="David"/>
          <w:u w:val="single"/>
          <w:lang w:val="x-none" w:eastAsia="x-none"/>
        </w:rPr>
      </w:pPr>
      <w:r w:rsidRPr="00CD6A94">
        <w:rPr>
          <w:rFonts w:ascii="David" w:hAnsi="David"/>
          <w:u w:val="single"/>
          <w:rtl/>
          <w:lang w:val="x-none" w:eastAsia="x-none"/>
        </w:rPr>
        <w:t>ותק:</w:t>
      </w:r>
    </w:p>
    <w:p w:rsidR="000639C6" w:rsidRPr="000639C6" w:rsidRDefault="000639C6" w:rsidP="000639C6">
      <w:pPr>
        <w:jc w:val="left"/>
        <w:rPr>
          <w:rFonts w:ascii="David" w:hAnsi="David"/>
          <w:rtl/>
          <w:lang w:val="x-none" w:eastAsia="x-none"/>
        </w:rPr>
        <w:sectPr w:rsidR="000639C6" w:rsidRPr="000639C6" w:rsidSect="00154E29">
          <w:pgSz w:w="11906" w:h="16838"/>
          <w:pgMar w:top="1440" w:right="1080" w:bottom="1440" w:left="1080" w:header="708" w:footer="708" w:gutter="0"/>
          <w:cols w:space="708"/>
          <w:titlePg/>
          <w:bidi/>
          <w:rtlGutter/>
          <w:docGrid w:linePitch="360"/>
        </w:sectPr>
      </w:pPr>
      <w:r w:rsidRPr="000639C6">
        <w:rPr>
          <w:rFonts w:ascii="David" w:hAnsi="David"/>
          <w:rtl/>
          <w:lang w:val="x-none" w:eastAsia="x-none"/>
        </w:rPr>
        <w:t>7.2.2.1.</w:t>
      </w:r>
      <w:r w:rsidRPr="000639C6">
        <w:rPr>
          <w:rFonts w:ascii="David" w:hAnsi="David"/>
          <w:rtl/>
          <w:lang w:val="x-none" w:eastAsia="x-none"/>
        </w:rPr>
        <w:tab/>
        <w:t xml:space="preserve">למפיק ותק של לפחות חמש שנים בהפקת אירועים בדומה להגדרה בסעיף 2.15. </w:t>
      </w:r>
    </w:p>
    <w:p w:rsidR="000639C6" w:rsidRDefault="000639C6" w:rsidP="00333E17">
      <w:pPr>
        <w:jc w:val="left"/>
        <w:rPr>
          <w:rFonts w:ascii="David" w:hAnsi="David"/>
          <w:b/>
          <w:bCs/>
          <w:u w:val="single"/>
          <w:rtl/>
          <w:lang w:eastAsia="x-none"/>
        </w:rPr>
      </w:pPr>
    </w:p>
    <w:p w:rsidR="009C71E6" w:rsidRPr="00CD6A94" w:rsidRDefault="009C71E6" w:rsidP="00333E17">
      <w:pPr>
        <w:jc w:val="left"/>
        <w:rPr>
          <w:rFonts w:ascii="David" w:hAnsi="David"/>
          <w:b/>
          <w:bCs/>
          <w:u w:val="single"/>
          <w:rtl/>
          <w:lang w:eastAsia="x-none"/>
        </w:rPr>
      </w:pPr>
      <w:r w:rsidRPr="00CD6A94">
        <w:rPr>
          <w:rFonts w:ascii="David" w:hAnsi="David"/>
          <w:b/>
          <w:bCs/>
          <w:u w:val="single"/>
          <w:rtl/>
          <w:lang w:eastAsia="x-none"/>
        </w:rPr>
        <w:t>ניסיון המפיק – לענין תנאי הסף ובחינת האיכות:</w:t>
      </w:r>
    </w:p>
    <w:p w:rsidR="009C71E6" w:rsidRPr="00CD6A94" w:rsidRDefault="009C71E6" w:rsidP="00FA4096">
      <w:pPr>
        <w:pStyle w:val="a7"/>
        <w:ind w:left="360"/>
        <w:jc w:val="left"/>
        <w:rPr>
          <w:rFonts w:ascii="David" w:hAnsi="David"/>
          <w:rtl/>
          <w:lang w:eastAsia="x-none"/>
        </w:rPr>
      </w:pPr>
      <w:r w:rsidRPr="00CD6A94">
        <w:rPr>
          <w:rFonts w:ascii="David" w:hAnsi="David"/>
          <w:rtl/>
          <w:lang w:eastAsia="x-none"/>
        </w:rPr>
        <w:t xml:space="preserve">על המציע לפרט עבודות רלוונטיות שהמפיק מטעמו היה אחראי להן, לרבות </w:t>
      </w:r>
      <w:r w:rsidR="00FA4096" w:rsidRPr="00CD6A94">
        <w:rPr>
          <w:rFonts w:ascii="David" w:hAnsi="David"/>
          <w:rtl/>
          <w:lang w:eastAsia="x-none"/>
        </w:rPr>
        <w:t>כל הפרטים הנדרשים בהתאם לתנאי המכרז ולטבלאות להלן:</w:t>
      </w:r>
    </w:p>
    <w:p w:rsidR="009D408A" w:rsidRPr="00CD6A94" w:rsidRDefault="009D408A" w:rsidP="00FA4096">
      <w:pPr>
        <w:pStyle w:val="a7"/>
        <w:ind w:left="360"/>
        <w:jc w:val="left"/>
        <w:rPr>
          <w:rFonts w:ascii="David" w:hAnsi="David"/>
          <w:rtl/>
          <w:lang w:eastAsia="x-none"/>
        </w:rPr>
      </w:pPr>
      <w:r w:rsidRPr="00CD6A94">
        <w:rPr>
          <w:rFonts w:ascii="David" w:hAnsi="David"/>
          <w:rtl/>
          <w:lang w:eastAsia="x-none"/>
        </w:rPr>
        <w:t>יש למלא את הטבלאות באופן ממוחשב בלבד. הצעות שימולאו בכתב יד לא יבדקו.</w:t>
      </w:r>
    </w:p>
    <w:p w:rsidR="00333E17" w:rsidRPr="00CD6A94" w:rsidRDefault="00333E17" w:rsidP="00807943">
      <w:pPr>
        <w:contextualSpacing/>
        <w:jc w:val="left"/>
        <w:rPr>
          <w:rFonts w:ascii="David" w:hAnsi="David"/>
          <w:b/>
          <w:bCs/>
          <w:u w:val="single"/>
          <w:lang w:val="x-none" w:eastAsia="x-none"/>
        </w:rPr>
      </w:pPr>
    </w:p>
    <w:p w:rsidR="00333E17" w:rsidRPr="00CD6A94" w:rsidRDefault="00333E17" w:rsidP="00925EAB">
      <w:pPr>
        <w:numPr>
          <w:ilvl w:val="0"/>
          <w:numId w:val="34"/>
        </w:numPr>
        <w:contextualSpacing/>
        <w:jc w:val="left"/>
        <w:rPr>
          <w:rFonts w:ascii="David" w:hAnsi="David"/>
          <w:b/>
          <w:bCs/>
          <w:u w:val="single"/>
          <w:lang w:eastAsia="x-none"/>
        </w:rPr>
      </w:pPr>
      <w:r w:rsidRPr="00CD6A94">
        <w:rPr>
          <w:rFonts w:ascii="David" w:hAnsi="David"/>
          <w:b/>
          <w:bCs/>
          <w:u w:val="single"/>
          <w:rtl/>
          <w:lang w:eastAsia="x-none"/>
        </w:rPr>
        <w:t xml:space="preserve">ניסיון המפיק – לעניין תנאי הסף </w:t>
      </w:r>
      <w:r w:rsidRPr="00CD6A94">
        <w:rPr>
          <w:rFonts w:ascii="David" w:hAnsi="David"/>
          <w:b/>
          <w:bCs/>
          <w:u w:val="single"/>
          <w:rtl/>
          <w:lang w:eastAsia="x-none"/>
        </w:rPr>
        <w:fldChar w:fldCharType="begin"/>
      </w:r>
      <w:r w:rsidRPr="00CD6A94">
        <w:rPr>
          <w:rFonts w:ascii="David" w:hAnsi="David"/>
          <w:b/>
          <w:bCs/>
          <w:u w:val="single"/>
          <w:lang w:eastAsia="x-none"/>
        </w:rPr>
        <w:instrText xml:space="preserve"> REF _Ref7510357 \r \h </w:instrText>
      </w:r>
      <w:r w:rsidR="00171723" w:rsidRPr="00CD6A94">
        <w:rPr>
          <w:rFonts w:ascii="David" w:hAnsi="David"/>
          <w:b/>
          <w:bCs/>
          <w:u w:val="single"/>
          <w:lang w:eastAsia="x-none"/>
        </w:rPr>
        <w:instrText xml:space="preserve"> \* MERGEFORMAT </w:instrText>
      </w:r>
      <w:r w:rsidRPr="00CD6A94">
        <w:rPr>
          <w:rFonts w:ascii="David" w:hAnsi="David"/>
          <w:b/>
          <w:bCs/>
          <w:u w:val="single"/>
          <w:rtl/>
          <w:lang w:eastAsia="x-none"/>
        </w:rPr>
      </w:r>
      <w:r w:rsidRPr="00CD6A94">
        <w:rPr>
          <w:rFonts w:ascii="David" w:hAnsi="David"/>
          <w:b/>
          <w:bCs/>
          <w:u w:val="single"/>
          <w:rtl/>
          <w:lang w:eastAsia="x-none"/>
        </w:rPr>
        <w:fldChar w:fldCharType="separate"/>
      </w:r>
      <w:r w:rsidR="0058734C">
        <w:rPr>
          <w:rFonts w:ascii="David" w:hAnsi="David" w:hint="cs"/>
          <w:u w:val="single"/>
          <w:rtl/>
          <w:lang w:eastAsia="x-none"/>
        </w:rPr>
        <w:t>שגיאה! מקור ההפניה לא נמצא.</w:t>
      </w:r>
      <w:r w:rsidRPr="00CD6A94">
        <w:rPr>
          <w:rFonts w:ascii="David" w:hAnsi="David"/>
          <w:b/>
          <w:bCs/>
          <w:u w:val="single"/>
          <w:rtl/>
          <w:lang w:eastAsia="x-none"/>
        </w:rPr>
        <w:fldChar w:fldCharType="end"/>
      </w:r>
    </w:p>
    <w:tbl>
      <w:tblPr>
        <w:bidiVisual/>
        <w:tblW w:w="0" w:type="auto"/>
        <w:tblInd w:w="8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080"/>
      </w:tblGrid>
      <w:tr w:rsidR="00333E17" w:rsidRPr="00CD6A94" w:rsidTr="000639C6">
        <w:trPr>
          <w:trHeight w:val="578"/>
        </w:trPr>
        <w:tc>
          <w:tcPr>
            <w:tcW w:w="8080" w:type="dxa"/>
          </w:tcPr>
          <w:p w:rsidR="000639C6" w:rsidRPr="000639C6" w:rsidRDefault="000639C6" w:rsidP="000639C6">
            <w:pPr>
              <w:rPr>
                <w:rFonts w:ascii="David" w:hAnsi="David"/>
                <w:rtl/>
              </w:rPr>
            </w:pPr>
            <w:r w:rsidRPr="000639C6">
              <w:rPr>
                <w:rFonts w:ascii="David" w:hAnsi="David"/>
                <w:rtl/>
              </w:rPr>
              <w:t>7.2.2.2.</w:t>
            </w:r>
            <w:r w:rsidRPr="000639C6">
              <w:rPr>
                <w:rFonts w:ascii="David" w:hAnsi="David"/>
                <w:rtl/>
              </w:rPr>
              <w:tab/>
              <w:t xml:space="preserve">בחמש השנים האחרונות, המפיק ביצע הפקה (בדומה להגדרה בסעיף 2.13) לפחות בשני אירועים אשר עומדים במצטבר בדרישות הבאות: </w:t>
            </w:r>
          </w:p>
          <w:p w:rsidR="000639C6" w:rsidRPr="000639C6" w:rsidRDefault="000639C6" w:rsidP="000639C6">
            <w:pPr>
              <w:rPr>
                <w:rFonts w:ascii="David" w:hAnsi="David"/>
                <w:rtl/>
              </w:rPr>
            </w:pPr>
            <w:r w:rsidRPr="000639C6">
              <w:rPr>
                <w:rFonts w:ascii="David" w:hAnsi="David"/>
                <w:rtl/>
              </w:rPr>
              <w:t>7.2.2.2.1.</w:t>
            </w:r>
            <w:r w:rsidRPr="000639C6">
              <w:rPr>
                <w:rFonts w:ascii="David" w:hAnsi="David"/>
                <w:rtl/>
              </w:rPr>
              <w:tab/>
              <w:t>היקפם הכספי המינימאלי (בדומה להגדרה בסעיף 2.17) של כל אחד מהאירועים היה לא פחת מ- 1,000,000 ₪ (כולל מע"מ).</w:t>
            </w:r>
          </w:p>
          <w:p w:rsidR="000639C6" w:rsidRPr="000639C6" w:rsidRDefault="000639C6" w:rsidP="000639C6">
            <w:pPr>
              <w:rPr>
                <w:rFonts w:ascii="David" w:hAnsi="David"/>
                <w:rtl/>
              </w:rPr>
            </w:pPr>
            <w:r w:rsidRPr="000639C6">
              <w:rPr>
                <w:rFonts w:ascii="David" w:hAnsi="David"/>
                <w:rtl/>
              </w:rPr>
              <w:t>7.2.2.2.2.</w:t>
            </w:r>
            <w:r w:rsidRPr="000639C6">
              <w:rPr>
                <w:rFonts w:ascii="David" w:hAnsi="David"/>
                <w:rtl/>
              </w:rPr>
              <w:tab/>
              <w:t>האירוע התקיים עם היקף קהל (בדומה להגדרה בסעיף 2.18) של לפחות 1,500 איש.</w:t>
            </w:r>
          </w:p>
          <w:p w:rsidR="000639C6" w:rsidRPr="000639C6" w:rsidRDefault="000639C6" w:rsidP="000639C6">
            <w:pPr>
              <w:rPr>
                <w:rFonts w:ascii="David" w:hAnsi="David"/>
                <w:rtl/>
              </w:rPr>
            </w:pPr>
            <w:r w:rsidRPr="000639C6">
              <w:rPr>
                <w:rFonts w:ascii="David" w:hAnsi="David"/>
                <w:rtl/>
              </w:rPr>
              <w:t>7.2.2.2.3.</w:t>
            </w:r>
            <w:r w:rsidRPr="000639C6">
              <w:rPr>
                <w:rFonts w:ascii="David" w:hAnsi="David"/>
                <w:rtl/>
              </w:rPr>
              <w:tab/>
              <w:t>בתכנית האמנותית השתתפו לפחות 20 משתתפי במה (בדומה  להגדרה בסעיף 2.19).</w:t>
            </w:r>
          </w:p>
          <w:p w:rsidR="00333E17" w:rsidRPr="00CD6A94" w:rsidRDefault="000639C6" w:rsidP="000639C6">
            <w:pPr>
              <w:rPr>
                <w:rFonts w:ascii="David" w:hAnsi="David"/>
              </w:rPr>
            </w:pPr>
            <w:r w:rsidRPr="000639C6">
              <w:rPr>
                <w:rFonts w:ascii="David" w:hAnsi="David"/>
                <w:rtl/>
              </w:rPr>
              <w:t>7.2.2.2.4.</w:t>
            </w:r>
            <w:r w:rsidRPr="000639C6">
              <w:rPr>
                <w:rFonts w:ascii="David" w:hAnsi="David"/>
                <w:rtl/>
              </w:rPr>
              <w:tab/>
              <w:t>לפחות אחד מהאירועים הועבר בשידור (בדומה להגדרה בסעיפים 2.20).</w:t>
            </w:r>
          </w:p>
        </w:tc>
      </w:tr>
    </w:tbl>
    <w:p w:rsidR="00333E17" w:rsidRPr="00CD6A94" w:rsidRDefault="00333E17" w:rsidP="00333E17">
      <w:pPr>
        <w:ind w:left="360"/>
        <w:contextualSpacing/>
        <w:jc w:val="left"/>
        <w:rPr>
          <w:rFonts w:ascii="David" w:hAnsi="David"/>
          <w:rtl/>
          <w:lang w:eastAsia="x-none"/>
        </w:rPr>
      </w:pP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07943" w:rsidRPr="00CD6A94" w:rsidTr="00FA4774">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07943" w:rsidRPr="00CD6A94" w:rsidRDefault="00807943" w:rsidP="00807943">
            <w:pPr>
              <w:spacing w:line="300" w:lineRule="exact"/>
              <w:jc w:val="center"/>
              <w:rPr>
                <w:rFonts w:ascii="David" w:hAnsi="David"/>
                <w:b/>
                <w:bCs/>
                <w:rtl/>
              </w:rPr>
            </w:pPr>
            <w:r w:rsidRPr="00CD6A94">
              <w:rPr>
                <w:rFonts w:ascii="David" w:hAnsi="David"/>
                <w:b/>
                <w:bCs/>
                <w:rtl/>
              </w:rPr>
              <w:t>1</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07943" w:rsidRPr="00CD6A94" w:rsidRDefault="00807943" w:rsidP="00737B8A">
            <w:pPr>
              <w:spacing w:line="300" w:lineRule="exact"/>
              <w:jc w:val="left"/>
              <w:rPr>
                <w:rFonts w:ascii="David" w:hAnsi="David"/>
                <w:b/>
                <w:bCs/>
                <w:rtl/>
              </w:rPr>
            </w:pPr>
            <w:r w:rsidRPr="00CD6A94">
              <w:rPr>
                <w:rFonts w:ascii="David" w:hAnsi="David"/>
                <w:b/>
                <w:bCs/>
                <w:rtl/>
              </w:rPr>
              <w:t>שם האירוע:</w:t>
            </w:r>
          </w:p>
        </w:tc>
      </w:tr>
      <w:tr w:rsidR="00807943" w:rsidRPr="00CD6A94" w:rsidTr="00FA4774">
        <w:trPr>
          <w:cantSplit/>
          <w:trHeight w:val="550"/>
          <w:jc w:val="right"/>
        </w:trPr>
        <w:tc>
          <w:tcPr>
            <w:tcW w:w="597" w:type="dxa"/>
            <w:vMerge/>
            <w:tcBorders>
              <w:left w:val="single" w:sz="18" w:space="0" w:color="auto"/>
              <w:right w:val="single" w:sz="6" w:space="0" w:color="auto"/>
            </w:tcBorders>
            <w:shd w:val="pct5" w:color="auto" w:fill="auto"/>
          </w:tcPr>
          <w:p w:rsidR="00807943" w:rsidRPr="00CD6A94" w:rsidRDefault="00807943"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07943" w:rsidRPr="00CD6A94" w:rsidRDefault="00807943"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היקף הקהל</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07943" w:rsidRPr="00CD6A94" w:rsidTr="00FA4774">
        <w:trPr>
          <w:trHeight w:val="593"/>
          <w:jc w:val="right"/>
        </w:trPr>
        <w:tc>
          <w:tcPr>
            <w:tcW w:w="597" w:type="dxa"/>
            <w:vMerge/>
            <w:tcBorders>
              <w:left w:val="single" w:sz="18" w:space="0" w:color="auto"/>
              <w:right w:val="single" w:sz="6" w:space="0" w:color="auto"/>
            </w:tcBorders>
          </w:tcPr>
          <w:p w:rsidR="00807943" w:rsidRPr="00CD6A94" w:rsidRDefault="00807943"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r>
      <w:tr w:rsidR="00FA4774" w:rsidRPr="00CD6A94" w:rsidTr="00FA4774">
        <w:trPr>
          <w:trHeight w:val="593"/>
          <w:jc w:val="right"/>
        </w:trPr>
        <w:tc>
          <w:tcPr>
            <w:tcW w:w="597" w:type="dxa"/>
            <w:vMerge/>
            <w:tcBorders>
              <w:left w:val="single" w:sz="18" w:space="0" w:color="auto"/>
              <w:bottom w:val="single" w:sz="18" w:space="0" w:color="auto"/>
              <w:right w:val="single" w:sz="6" w:space="0" w:color="auto"/>
            </w:tcBorders>
          </w:tcPr>
          <w:p w:rsidR="00FA4774" w:rsidRPr="00CD6A94" w:rsidRDefault="00FA4774" w:rsidP="00807943">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r>
      <w:tr w:rsidR="00807943" w:rsidRPr="00CD6A94" w:rsidTr="00FA4774">
        <w:trPr>
          <w:trHeight w:val="132"/>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C272F7">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w:t>
            </w:r>
            <w:r w:rsidR="00C272F7">
              <w:rPr>
                <w:rFonts w:ascii="David" w:hAnsi="David" w:hint="cs"/>
                <w:b/>
                <w:bCs/>
                <w:rtl/>
              </w:rPr>
              <w:t xml:space="preserve">מפיק </w:t>
            </w:r>
            <w:r w:rsidRPr="00CD6A94">
              <w:rPr>
                <w:rFonts w:ascii="David" w:hAnsi="David"/>
                <w:b/>
                <w:bCs/>
                <w:rtl/>
              </w:rPr>
              <w:t>במסגרת ההפקה:</w:t>
            </w:r>
          </w:p>
        </w:tc>
      </w:tr>
      <w:tr w:rsidR="00807943" w:rsidRPr="00CD6A94" w:rsidTr="00FA4774">
        <w:trPr>
          <w:trHeight w:val="4036"/>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737B8A">
            <w:pPr>
              <w:spacing w:line="300" w:lineRule="exact"/>
              <w:rPr>
                <w:rFonts w:ascii="David" w:hAnsi="David"/>
                <w:b/>
                <w:bCs/>
                <w:rtl/>
              </w:rPr>
            </w:pPr>
          </w:p>
        </w:tc>
      </w:tr>
    </w:tbl>
    <w:p w:rsidR="00333E17" w:rsidRPr="00CD6A94" w:rsidRDefault="00333E17" w:rsidP="00333E17">
      <w:pPr>
        <w:overflowPunct/>
        <w:autoSpaceDE/>
        <w:autoSpaceDN/>
        <w:adjustRightInd/>
        <w:spacing w:after="160" w:line="259" w:lineRule="auto"/>
        <w:jc w:val="left"/>
        <w:textAlignment w:val="auto"/>
        <w:rPr>
          <w:rFonts w:ascii="David" w:hAnsi="David"/>
          <w:b/>
          <w:bCs/>
          <w:u w:val="single"/>
          <w:rtl/>
          <w:lang w:eastAsia="x-none"/>
        </w:rPr>
      </w:pPr>
    </w:p>
    <w:p w:rsidR="00333E17" w:rsidRPr="00CD6A94" w:rsidRDefault="00333E17" w:rsidP="00333E17">
      <w:pPr>
        <w:ind w:left="360"/>
        <w:contextualSpacing/>
        <w:jc w:val="left"/>
        <w:rPr>
          <w:rFonts w:ascii="David" w:hAnsi="David"/>
          <w:rtl/>
          <w:lang w:eastAsia="x-none"/>
        </w:rPr>
      </w:pPr>
    </w:p>
    <w:p w:rsidR="00807943" w:rsidRPr="00CD6A94" w:rsidRDefault="00807943" w:rsidP="00333E17">
      <w:pPr>
        <w:ind w:left="360"/>
        <w:contextualSpacing/>
        <w:jc w:val="left"/>
        <w:rPr>
          <w:rFonts w:ascii="David" w:hAnsi="David"/>
          <w:rtl/>
          <w:lang w:eastAsia="x-none"/>
        </w:rPr>
      </w:pPr>
    </w:p>
    <w:p w:rsidR="00807943" w:rsidRPr="00CD6A94" w:rsidRDefault="00807943" w:rsidP="00333E17">
      <w:pPr>
        <w:ind w:left="360"/>
        <w:contextualSpacing/>
        <w:jc w:val="left"/>
        <w:rPr>
          <w:rFonts w:ascii="David" w:hAnsi="David"/>
          <w:rtl/>
          <w:lang w:eastAsia="x-none"/>
        </w:rPr>
      </w:pP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07943" w:rsidRPr="00CD6A94" w:rsidTr="00FA4774">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07943" w:rsidRPr="00CD6A94" w:rsidRDefault="00807943" w:rsidP="00737B8A">
            <w:pPr>
              <w:spacing w:line="300" w:lineRule="exact"/>
              <w:jc w:val="center"/>
              <w:rPr>
                <w:rFonts w:ascii="David" w:hAnsi="David"/>
                <w:b/>
                <w:bCs/>
                <w:rtl/>
              </w:rPr>
            </w:pPr>
            <w:r w:rsidRPr="00CD6A94">
              <w:rPr>
                <w:rFonts w:ascii="David" w:hAnsi="David"/>
                <w:b/>
                <w:bCs/>
                <w:rtl/>
              </w:rPr>
              <w:t>2</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07943" w:rsidRPr="00CD6A94" w:rsidRDefault="00807943" w:rsidP="00737B8A">
            <w:pPr>
              <w:spacing w:line="300" w:lineRule="exact"/>
              <w:jc w:val="left"/>
              <w:rPr>
                <w:rFonts w:ascii="David" w:hAnsi="David"/>
                <w:b/>
                <w:bCs/>
                <w:rtl/>
              </w:rPr>
            </w:pPr>
            <w:r w:rsidRPr="00CD6A94">
              <w:rPr>
                <w:rFonts w:ascii="David" w:hAnsi="David"/>
                <w:b/>
                <w:bCs/>
                <w:rtl/>
              </w:rPr>
              <w:t>שם האירוע:</w:t>
            </w:r>
          </w:p>
        </w:tc>
      </w:tr>
      <w:tr w:rsidR="00807943" w:rsidRPr="00CD6A94" w:rsidTr="00FA4774">
        <w:trPr>
          <w:cantSplit/>
          <w:trHeight w:val="550"/>
          <w:jc w:val="right"/>
        </w:trPr>
        <w:tc>
          <w:tcPr>
            <w:tcW w:w="597" w:type="dxa"/>
            <w:vMerge/>
            <w:tcBorders>
              <w:left w:val="single" w:sz="18" w:space="0" w:color="auto"/>
              <w:right w:val="single" w:sz="6" w:space="0" w:color="auto"/>
            </w:tcBorders>
            <w:shd w:val="pct5" w:color="auto" w:fill="auto"/>
          </w:tcPr>
          <w:p w:rsidR="00807943" w:rsidRPr="00CD6A94" w:rsidRDefault="00807943"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07943" w:rsidRPr="00CD6A94" w:rsidRDefault="00807943"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היקף הקהל</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07943" w:rsidRPr="00CD6A94" w:rsidTr="00FA4774">
        <w:trPr>
          <w:trHeight w:val="593"/>
          <w:jc w:val="right"/>
        </w:trPr>
        <w:tc>
          <w:tcPr>
            <w:tcW w:w="597" w:type="dxa"/>
            <w:vMerge/>
            <w:tcBorders>
              <w:left w:val="single" w:sz="18" w:space="0" w:color="auto"/>
              <w:right w:val="single" w:sz="6" w:space="0" w:color="auto"/>
            </w:tcBorders>
          </w:tcPr>
          <w:p w:rsidR="00807943" w:rsidRPr="00CD6A94" w:rsidRDefault="00807943"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r>
      <w:tr w:rsidR="00FA4774" w:rsidRPr="00CD6A94" w:rsidTr="00FA4774">
        <w:trPr>
          <w:trHeight w:val="593"/>
          <w:jc w:val="right"/>
        </w:trPr>
        <w:tc>
          <w:tcPr>
            <w:tcW w:w="597" w:type="dxa"/>
            <w:vMerge/>
            <w:tcBorders>
              <w:left w:val="single" w:sz="18" w:space="0" w:color="auto"/>
              <w:bottom w:val="single" w:sz="18" w:space="0" w:color="auto"/>
              <w:right w:val="single" w:sz="6" w:space="0" w:color="auto"/>
            </w:tcBorders>
          </w:tcPr>
          <w:p w:rsidR="00FA4774" w:rsidRPr="00CD6A94" w:rsidRDefault="00FA4774" w:rsidP="00737B8A">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r>
      <w:tr w:rsidR="00807943" w:rsidRPr="00CD6A94" w:rsidTr="00FA4774">
        <w:trPr>
          <w:trHeight w:val="132"/>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807943" w:rsidRPr="00CD6A94" w:rsidTr="00FA4774">
        <w:trPr>
          <w:trHeight w:val="9736"/>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737B8A">
            <w:pPr>
              <w:spacing w:line="300" w:lineRule="exact"/>
              <w:rPr>
                <w:rFonts w:ascii="David" w:hAnsi="David"/>
                <w:b/>
                <w:bCs/>
                <w:rtl/>
              </w:rPr>
            </w:pPr>
          </w:p>
        </w:tc>
      </w:tr>
    </w:tbl>
    <w:p w:rsidR="00807943" w:rsidRPr="00CD6A94" w:rsidRDefault="00807943" w:rsidP="00807943">
      <w:pPr>
        <w:rPr>
          <w:rFonts w:ascii="David" w:hAnsi="David"/>
          <w:b/>
          <w:bCs/>
          <w:rtl/>
          <w:lang w:eastAsia="x-none"/>
        </w:rPr>
      </w:pPr>
    </w:p>
    <w:p w:rsidR="00807943" w:rsidRPr="00CD6A94" w:rsidRDefault="00807943" w:rsidP="009D408A">
      <w:pPr>
        <w:pStyle w:val="a7"/>
        <w:ind w:left="360"/>
        <w:jc w:val="center"/>
        <w:rPr>
          <w:rFonts w:ascii="David" w:hAnsi="David"/>
          <w:b/>
          <w:bCs/>
          <w:rtl/>
          <w:lang w:eastAsia="x-none"/>
        </w:rPr>
      </w:pPr>
    </w:p>
    <w:tbl>
      <w:tblPr>
        <w:bidiVisual/>
        <w:tblW w:w="10442"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1984"/>
        <w:gridCol w:w="1554"/>
      </w:tblGrid>
      <w:tr w:rsidR="00807943" w:rsidRPr="00CD6A94" w:rsidTr="00FA4774">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807943" w:rsidRPr="00CD6A94" w:rsidRDefault="00807943" w:rsidP="00737B8A">
            <w:pPr>
              <w:spacing w:line="300" w:lineRule="exact"/>
              <w:jc w:val="center"/>
              <w:rPr>
                <w:rFonts w:ascii="David" w:hAnsi="David"/>
                <w:b/>
                <w:bCs/>
                <w:rtl/>
              </w:rPr>
            </w:pPr>
            <w:r w:rsidRPr="00CD6A94">
              <w:rPr>
                <w:rFonts w:ascii="David" w:hAnsi="David"/>
                <w:b/>
                <w:bCs/>
                <w:rtl/>
              </w:rPr>
              <w:t>3</w:t>
            </w:r>
          </w:p>
        </w:tc>
        <w:tc>
          <w:tcPr>
            <w:tcW w:w="9845"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807943" w:rsidRPr="00CD6A94" w:rsidRDefault="00807943" w:rsidP="00737B8A">
            <w:pPr>
              <w:spacing w:line="300" w:lineRule="exact"/>
              <w:jc w:val="left"/>
              <w:rPr>
                <w:rFonts w:ascii="David" w:hAnsi="David"/>
                <w:b/>
                <w:bCs/>
                <w:rtl/>
              </w:rPr>
            </w:pPr>
            <w:r w:rsidRPr="00CD6A94">
              <w:rPr>
                <w:rFonts w:ascii="David" w:hAnsi="David"/>
                <w:b/>
                <w:bCs/>
                <w:rtl/>
              </w:rPr>
              <w:t>שם האירוע:</w:t>
            </w:r>
          </w:p>
        </w:tc>
      </w:tr>
      <w:tr w:rsidR="00807943" w:rsidRPr="00CD6A94" w:rsidTr="00FA4774">
        <w:trPr>
          <w:cantSplit/>
          <w:trHeight w:val="550"/>
          <w:jc w:val="right"/>
        </w:trPr>
        <w:tc>
          <w:tcPr>
            <w:tcW w:w="597" w:type="dxa"/>
            <w:vMerge/>
            <w:tcBorders>
              <w:left w:val="single" w:sz="18" w:space="0" w:color="auto"/>
              <w:right w:val="single" w:sz="6" w:space="0" w:color="auto"/>
            </w:tcBorders>
            <w:shd w:val="pct5" w:color="auto" w:fill="auto"/>
          </w:tcPr>
          <w:p w:rsidR="00807943" w:rsidRPr="00CD6A94" w:rsidRDefault="00807943"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807943" w:rsidRPr="00CD6A94" w:rsidRDefault="00807943"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807943" w:rsidRPr="00CD6A94" w:rsidRDefault="00807943" w:rsidP="00737B8A">
            <w:pPr>
              <w:spacing w:line="300" w:lineRule="exact"/>
              <w:jc w:val="center"/>
              <w:rPr>
                <w:rFonts w:ascii="David" w:hAnsi="David"/>
                <w:b/>
                <w:bCs/>
                <w:rtl/>
              </w:rPr>
            </w:pPr>
            <w:r w:rsidRPr="00CD6A94">
              <w:rPr>
                <w:rFonts w:ascii="David" w:hAnsi="David"/>
                <w:b/>
                <w:bCs/>
                <w:rtl/>
              </w:rPr>
              <w:t>היקף הקהל</w:t>
            </w:r>
          </w:p>
          <w:p w:rsidR="00807943" w:rsidRPr="00CD6A94" w:rsidRDefault="00807943"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807943" w:rsidRPr="00CD6A94" w:rsidTr="00FA4774">
        <w:trPr>
          <w:trHeight w:val="593"/>
          <w:jc w:val="right"/>
        </w:trPr>
        <w:tc>
          <w:tcPr>
            <w:tcW w:w="597" w:type="dxa"/>
            <w:vMerge/>
            <w:tcBorders>
              <w:left w:val="single" w:sz="18" w:space="0" w:color="auto"/>
              <w:right w:val="single" w:sz="6" w:space="0" w:color="auto"/>
            </w:tcBorders>
          </w:tcPr>
          <w:p w:rsidR="00807943" w:rsidRPr="00CD6A94" w:rsidRDefault="00807943"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807943" w:rsidRPr="00CD6A94" w:rsidRDefault="00807943" w:rsidP="00737B8A">
            <w:pPr>
              <w:spacing w:line="300" w:lineRule="exact"/>
              <w:jc w:val="center"/>
              <w:rPr>
                <w:rFonts w:ascii="David" w:hAnsi="David"/>
                <w:rtl/>
              </w:rPr>
            </w:pPr>
          </w:p>
        </w:tc>
      </w:tr>
      <w:tr w:rsidR="00FA4774" w:rsidRPr="00CD6A94" w:rsidTr="00FA4774">
        <w:trPr>
          <w:trHeight w:val="593"/>
          <w:jc w:val="right"/>
        </w:trPr>
        <w:tc>
          <w:tcPr>
            <w:tcW w:w="597" w:type="dxa"/>
            <w:vMerge/>
            <w:tcBorders>
              <w:left w:val="single" w:sz="18" w:space="0" w:color="auto"/>
              <w:bottom w:val="single" w:sz="18" w:space="0" w:color="auto"/>
              <w:right w:val="single" w:sz="6" w:space="0" w:color="auto"/>
            </w:tcBorders>
          </w:tcPr>
          <w:p w:rsidR="00FA4774" w:rsidRPr="00CD6A94" w:rsidRDefault="00FA4774" w:rsidP="00737B8A">
            <w:pPr>
              <w:spacing w:line="300" w:lineRule="exact"/>
              <w:ind w:left="126" w:right="1365"/>
              <w:rPr>
                <w:rFonts w:ascii="David" w:hAnsi="David"/>
                <w:rtl/>
              </w:rPr>
            </w:pPr>
          </w:p>
        </w:tc>
        <w:tc>
          <w:tcPr>
            <w:tcW w:w="2461" w:type="dxa"/>
            <w:gridSpan w:val="2"/>
            <w:tcBorders>
              <w:top w:val="single" w:sz="18" w:space="0" w:color="auto"/>
              <w:left w:val="single" w:sz="6"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FA4774" w:rsidRPr="00CD6A94" w:rsidRDefault="00FA4774"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FA4774" w:rsidRPr="00CD6A94" w:rsidRDefault="00FA4774" w:rsidP="00737B8A">
            <w:pPr>
              <w:spacing w:line="300" w:lineRule="exact"/>
              <w:jc w:val="center"/>
              <w:rPr>
                <w:rFonts w:ascii="David" w:hAnsi="David"/>
                <w:rtl/>
              </w:rPr>
            </w:pPr>
          </w:p>
        </w:tc>
      </w:tr>
      <w:tr w:rsidR="00807943" w:rsidRPr="00CD6A94" w:rsidTr="00FA4774">
        <w:trPr>
          <w:trHeight w:val="132"/>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807943" w:rsidRPr="00CD6A94" w:rsidTr="00FA4774">
        <w:trPr>
          <w:trHeight w:val="9914"/>
          <w:jc w:val="right"/>
        </w:trPr>
        <w:tc>
          <w:tcPr>
            <w:tcW w:w="10442" w:type="dxa"/>
            <w:gridSpan w:val="8"/>
            <w:tcBorders>
              <w:top w:val="single" w:sz="4" w:space="0" w:color="auto"/>
              <w:left w:val="single" w:sz="18" w:space="0" w:color="auto"/>
              <w:bottom w:val="single" w:sz="18" w:space="0" w:color="auto"/>
              <w:right w:val="single" w:sz="18" w:space="0" w:color="auto"/>
            </w:tcBorders>
          </w:tcPr>
          <w:p w:rsidR="00807943" w:rsidRPr="00CD6A94" w:rsidRDefault="00807943" w:rsidP="00737B8A">
            <w:pPr>
              <w:spacing w:line="300" w:lineRule="exact"/>
              <w:rPr>
                <w:rFonts w:ascii="David" w:hAnsi="David"/>
                <w:b/>
                <w:bCs/>
                <w:rtl/>
              </w:rPr>
            </w:pPr>
          </w:p>
        </w:tc>
      </w:tr>
    </w:tbl>
    <w:p w:rsidR="00807943" w:rsidRPr="00CD6A94" w:rsidRDefault="00807943" w:rsidP="009D408A">
      <w:pPr>
        <w:pStyle w:val="a7"/>
        <w:ind w:left="360"/>
        <w:jc w:val="center"/>
        <w:rPr>
          <w:rFonts w:ascii="David" w:hAnsi="David"/>
          <w:b/>
          <w:bCs/>
          <w:rtl/>
          <w:lang w:eastAsia="x-none"/>
        </w:rPr>
      </w:pPr>
    </w:p>
    <w:p w:rsidR="009C71E6" w:rsidRPr="00CD6A94" w:rsidRDefault="009D408A" w:rsidP="009D408A">
      <w:pPr>
        <w:pStyle w:val="a7"/>
        <w:ind w:left="360"/>
        <w:jc w:val="center"/>
        <w:rPr>
          <w:rFonts w:ascii="David" w:hAnsi="David"/>
          <w:b/>
          <w:bCs/>
          <w:rtl/>
          <w:lang w:eastAsia="x-none"/>
        </w:rPr>
      </w:pPr>
      <w:r w:rsidRPr="00CD6A94">
        <w:rPr>
          <w:rFonts w:ascii="David" w:hAnsi="David"/>
          <w:b/>
          <w:bCs/>
          <w:rtl/>
          <w:lang w:eastAsia="x-none"/>
        </w:rPr>
        <w:t>ניתן להוסיף טבלאות נוספות (על בסיס הפורמט)</w:t>
      </w:r>
    </w:p>
    <w:p w:rsidR="008D4FE6" w:rsidRPr="00CD6A94" w:rsidRDefault="008D4FE6" w:rsidP="00B9337A">
      <w:pPr>
        <w:numPr>
          <w:ilvl w:val="0"/>
          <w:numId w:val="7"/>
        </w:numPr>
        <w:contextualSpacing/>
        <w:jc w:val="left"/>
        <w:rPr>
          <w:rFonts w:ascii="David" w:hAnsi="David"/>
          <w:b/>
          <w:bCs/>
          <w:u w:val="single"/>
          <w:lang w:eastAsia="x-none"/>
        </w:rPr>
      </w:pPr>
      <w:r w:rsidRPr="00CD6A94">
        <w:rPr>
          <w:rFonts w:ascii="David" w:hAnsi="David"/>
          <w:b/>
          <w:bCs/>
          <w:u w:val="single"/>
          <w:rtl/>
          <w:lang w:eastAsia="x-none"/>
        </w:rPr>
        <w:t>ניסיון ה</w:t>
      </w:r>
      <w:r w:rsidR="00FF3DEE" w:rsidRPr="00CD6A94">
        <w:rPr>
          <w:rFonts w:ascii="David" w:hAnsi="David" w:hint="cs"/>
          <w:b/>
          <w:bCs/>
          <w:u w:val="single"/>
          <w:rtl/>
          <w:lang w:eastAsia="x-none"/>
        </w:rPr>
        <w:t>מפיק</w:t>
      </w:r>
      <w:r w:rsidRPr="00CD6A94">
        <w:rPr>
          <w:rFonts w:ascii="David" w:hAnsi="David"/>
          <w:b/>
          <w:bCs/>
          <w:u w:val="single"/>
          <w:rtl/>
          <w:lang w:eastAsia="x-none"/>
        </w:rPr>
        <w:t xml:space="preserve"> </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725"/>
      </w:tblGrid>
      <w:tr w:rsidR="008D4FE6" w:rsidRPr="00CD6A94" w:rsidTr="00401DA9">
        <w:trPr>
          <w:trHeight w:val="578"/>
        </w:trPr>
        <w:tc>
          <w:tcPr>
            <w:tcW w:w="8725" w:type="dxa"/>
          </w:tcPr>
          <w:p w:rsidR="000639C6" w:rsidRPr="000639C6" w:rsidRDefault="000639C6" w:rsidP="000639C6">
            <w:pPr>
              <w:rPr>
                <w:rFonts w:ascii="David" w:hAnsi="David"/>
                <w:rtl/>
              </w:rPr>
            </w:pPr>
            <w:r>
              <w:rPr>
                <w:rFonts w:ascii="David" w:hAnsi="David"/>
                <w:rtl/>
              </w:rPr>
              <w:t>15.6.2.1.</w:t>
            </w:r>
            <w:r w:rsidRPr="000639C6">
              <w:rPr>
                <w:rFonts w:ascii="David" w:hAnsi="David"/>
                <w:rtl/>
              </w:rPr>
              <w:t>היקפן הכספי (בדומה להגדרה בסעיף 2.17) של האירועים שהפיק המפיק (עד 2 נק'):</w:t>
            </w:r>
          </w:p>
          <w:p w:rsidR="000639C6" w:rsidRPr="000639C6" w:rsidRDefault="000639C6" w:rsidP="000639C6">
            <w:pPr>
              <w:rPr>
                <w:rFonts w:ascii="David" w:hAnsi="David"/>
                <w:rtl/>
              </w:rPr>
            </w:pPr>
            <w:r w:rsidRPr="000639C6">
              <w:rPr>
                <w:rFonts w:ascii="David" w:hAnsi="David"/>
                <w:rtl/>
              </w:rPr>
              <w:t>עבור כל אירוע שהפיק המפיק שהיקפו הכספי היה 1,000,000 ₪ ומעלה (כולל מע"מ), תינתן נק' 0.5.</w:t>
            </w:r>
          </w:p>
          <w:p w:rsidR="000639C6" w:rsidRPr="000639C6" w:rsidRDefault="000639C6" w:rsidP="000639C6">
            <w:pPr>
              <w:rPr>
                <w:rFonts w:ascii="David" w:hAnsi="David"/>
                <w:rtl/>
              </w:rPr>
            </w:pPr>
            <w:r w:rsidRPr="000639C6">
              <w:rPr>
                <w:rFonts w:ascii="David" w:hAnsi="David"/>
                <w:rtl/>
              </w:rPr>
              <w:t>עבור כל אירוע שהפיק המפיק שכלל הפקה ובימוי ושהיקפו הכספי היה 1,500,000 ₪ ומעלה (כולל מע"מ), תינתן 1 נק'.</w:t>
            </w:r>
          </w:p>
          <w:p w:rsidR="000639C6" w:rsidRPr="000639C6" w:rsidRDefault="000639C6" w:rsidP="000639C6">
            <w:pPr>
              <w:rPr>
                <w:rFonts w:ascii="David" w:hAnsi="David"/>
                <w:rtl/>
              </w:rPr>
            </w:pPr>
            <w:r>
              <w:rPr>
                <w:rFonts w:ascii="David" w:hAnsi="David"/>
                <w:rtl/>
              </w:rPr>
              <w:t>15.6.2.2.</w:t>
            </w:r>
            <w:r w:rsidRPr="000639C6">
              <w:rPr>
                <w:rFonts w:ascii="David" w:hAnsi="David"/>
                <w:rtl/>
              </w:rPr>
              <w:t>היקף הקהל (בדומה להגדרות בסעיף 2.18) באירועים שהפיק המפיק (עד 3 נק')</w:t>
            </w:r>
          </w:p>
          <w:p w:rsidR="000639C6" w:rsidRPr="000639C6" w:rsidRDefault="000639C6" w:rsidP="000639C6">
            <w:pPr>
              <w:rPr>
                <w:rFonts w:ascii="David" w:hAnsi="David"/>
                <w:rtl/>
              </w:rPr>
            </w:pPr>
            <w:r w:rsidRPr="000639C6">
              <w:rPr>
                <w:rFonts w:ascii="David" w:hAnsi="David"/>
                <w:rtl/>
              </w:rPr>
              <w:t>עבור כל אירוע שהפיק המציע ושבו נכח קהל של לפחות 1,500 איש, תינתן 0.5 נק'.</w:t>
            </w:r>
          </w:p>
          <w:p w:rsidR="000639C6" w:rsidRPr="000639C6" w:rsidRDefault="000639C6" w:rsidP="000639C6">
            <w:pPr>
              <w:rPr>
                <w:rFonts w:ascii="David" w:hAnsi="David"/>
                <w:rtl/>
              </w:rPr>
            </w:pPr>
            <w:r w:rsidRPr="000639C6">
              <w:rPr>
                <w:rFonts w:ascii="David" w:hAnsi="David"/>
                <w:rtl/>
              </w:rPr>
              <w:t>עבור כל אירוע שהפיק המציע ושבו נכח קהל של לפחות 2,000 איש, יינתנו 1 נק'.</w:t>
            </w:r>
          </w:p>
          <w:p w:rsidR="000639C6" w:rsidRPr="000639C6" w:rsidRDefault="000639C6" w:rsidP="00A9437A">
            <w:pPr>
              <w:rPr>
                <w:rFonts w:ascii="David" w:hAnsi="David"/>
                <w:rtl/>
              </w:rPr>
            </w:pPr>
            <w:r>
              <w:rPr>
                <w:rFonts w:ascii="David" w:hAnsi="David"/>
                <w:rtl/>
              </w:rPr>
              <w:t>15.6.2.3.</w:t>
            </w:r>
            <w:r w:rsidRPr="000639C6">
              <w:rPr>
                <w:rFonts w:ascii="David" w:hAnsi="David"/>
                <w:rtl/>
              </w:rPr>
              <w:t>מס' אירועים שבוצע בהן שידור (בדומה להגדרה בסעיפים 2.20 (עד 2 נק'). עבור כל הפקה שביצע המציע בחמש השנים האחרונות, אשר הועברה בשידור תינתן 1 נק'.</w:t>
            </w:r>
          </w:p>
          <w:p w:rsidR="000639C6" w:rsidRPr="000639C6" w:rsidRDefault="000639C6" w:rsidP="000639C6">
            <w:pPr>
              <w:rPr>
                <w:rFonts w:ascii="David" w:hAnsi="David"/>
                <w:rtl/>
              </w:rPr>
            </w:pPr>
            <w:r>
              <w:rPr>
                <w:rFonts w:ascii="David" w:hAnsi="David"/>
                <w:rtl/>
              </w:rPr>
              <w:t>15.6.2.4.</w:t>
            </w:r>
            <w:r w:rsidRPr="000639C6">
              <w:rPr>
                <w:rFonts w:ascii="David" w:hAnsi="David"/>
                <w:rtl/>
              </w:rPr>
              <w:t>אירוע אחד שבו היו מעל 20 משתתפי במה בדומה להגדרות בסעיף 2.19 (עד 1 נקודות). עבור כל הפקה שהפיק המפיק בחמש השנים האחרונות, אשר הועברה בשידור תינתן 1 נק'.</w:t>
            </w:r>
          </w:p>
          <w:p w:rsidR="008D4FE6" w:rsidRPr="00CD6A94" w:rsidRDefault="000639C6" w:rsidP="000639C6">
            <w:pPr>
              <w:rPr>
                <w:rFonts w:ascii="David" w:hAnsi="David"/>
              </w:rPr>
            </w:pPr>
            <w:r w:rsidRPr="000639C6">
              <w:rPr>
                <w:rFonts w:ascii="David" w:hAnsi="David"/>
                <w:rtl/>
              </w:rPr>
              <w:t>15.6.2.5.</w:t>
            </w:r>
            <w:r w:rsidRPr="000639C6">
              <w:rPr>
                <w:rFonts w:ascii="David" w:hAnsi="David"/>
                <w:rtl/>
              </w:rPr>
              <w:tab/>
              <w:t>מס' אירועים רשמיים בדומה להגדרות בסעיף 2.11 (עד 2 נקודות). עבור כל אירוע רשמי תינתן 1 נק'.</w:t>
            </w:r>
          </w:p>
        </w:tc>
      </w:tr>
    </w:tbl>
    <w:p w:rsidR="008D4FE6" w:rsidRPr="00CD6A94" w:rsidRDefault="008D4FE6" w:rsidP="009D408A">
      <w:pPr>
        <w:pStyle w:val="a7"/>
        <w:ind w:left="360"/>
        <w:jc w:val="center"/>
        <w:rPr>
          <w:rFonts w:ascii="David" w:hAnsi="David"/>
          <w:b/>
          <w:bCs/>
          <w:rtl/>
          <w:lang w:eastAsia="x-none"/>
        </w:rPr>
      </w:pPr>
    </w:p>
    <w:p w:rsidR="00401DA9" w:rsidRPr="00CD6A94" w:rsidRDefault="00401DA9">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rtl/>
          <w:lang w:eastAsia="x-none"/>
        </w:rPr>
        <w:br w:type="page"/>
      </w: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401DA9"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401DA9" w:rsidRPr="00CD6A94" w:rsidRDefault="00401DA9" w:rsidP="00737B8A">
            <w:pPr>
              <w:spacing w:line="300" w:lineRule="exact"/>
              <w:jc w:val="center"/>
              <w:rPr>
                <w:rFonts w:ascii="David" w:hAnsi="David"/>
                <w:b/>
                <w:bCs/>
                <w:rtl/>
              </w:rPr>
            </w:pPr>
            <w:r w:rsidRPr="00CD6A94">
              <w:rPr>
                <w:rFonts w:ascii="David" w:hAnsi="David"/>
                <w:b/>
                <w:bCs/>
                <w:rtl/>
              </w:rPr>
              <w:t>1</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401DA9" w:rsidRPr="00CD6A94" w:rsidRDefault="00401DA9" w:rsidP="00737B8A">
            <w:pPr>
              <w:spacing w:line="300" w:lineRule="exact"/>
              <w:jc w:val="left"/>
              <w:rPr>
                <w:rFonts w:ascii="David" w:hAnsi="David"/>
                <w:b/>
                <w:bCs/>
                <w:rtl/>
              </w:rPr>
            </w:pPr>
            <w:r w:rsidRPr="00CD6A94">
              <w:rPr>
                <w:rFonts w:ascii="David" w:hAnsi="David"/>
                <w:b/>
                <w:bCs/>
                <w:rtl/>
              </w:rPr>
              <w:t>שם האירוע:</w:t>
            </w:r>
          </w:p>
        </w:tc>
      </w:tr>
      <w:tr w:rsidR="00401DA9"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401DA9" w:rsidRPr="00CD6A94" w:rsidRDefault="00401DA9"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401DA9" w:rsidRPr="00CD6A94" w:rsidRDefault="00401DA9" w:rsidP="00FF3DEE">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401DA9" w:rsidRPr="00CD6A94" w:rsidRDefault="00401DA9"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401DA9" w:rsidRPr="00CD6A94" w:rsidRDefault="00401DA9" w:rsidP="00737B8A">
            <w:pPr>
              <w:spacing w:line="300" w:lineRule="exact"/>
              <w:jc w:val="center"/>
              <w:rPr>
                <w:rFonts w:ascii="David" w:hAnsi="David"/>
                <w:b/>
                <w:bCs/>
                <w:rtl/>
              </w:rPr>
            </w:pPr>
            <w:r w:rsidRPr="00CD6A94">
              <w:rPr>
                <w:rFonts w:ascii="David" w:hAnsi="David"/>
                <w:b/>
                <w:bCs/>
                <w:rtl/>
              </w:rPr>
              <w:t>היקף הקהל</w:t>
            </w:r>
          </w:p>
          <w:p w:rsidR="00401DA9" w:rsidRPr="00CD6A94" w:rsidRDefault="00401DA9"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401DA9" w:rsidRPr="00CD6A94" w:rsidTr="000639C6">
        <w:trPr>
          <w:trHeight w:val="593"/>
          <w:jc w:val="right"/>
        </w:trPr>
        <w:tc>
          <w:tcPr>
            <w:tcW w:w="597" w:type="dxa"/>
            <w:vMerge/>
            <w:tcBorders>
              <w:left w:val="single" w:sz="18" w:space="0" w:color="auto"/>
              <w:right w:val="single" w:sz="6" w:space="0" w:color="auto"/>
            </w:tcBorders>
          </w:tcPr>
          <w:p w:rsidR="00401DA9" w:rsidRPr="00CD6A94" w:rsidRDefault="00401DA9"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401DA9" w:rsidRPr="00CD6A94" w:rsidRDefault="00401DA9"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401DA9">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401DA9"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401DA9" w:rsidRPr="00CD6A94" w:rsidRDefault="00401DA9"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401DA9"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401DA9" w:rsidRPr="00CD6A94" w:rsidRDefault="00401DA9" w:rsidP="00737B8A">
            <w:pPr>
              <w:spacing w:line="300" w:lineRule="exact"/>
              <w:rPr>
                <w:rFonts w:ascii="David" w:hAnsi="David"/>
                <w:b/>
                <w:bCs/>
                <w:rtl/>
              </w:rPr>
            </w:pPr>
          </w:p>
        </w:tc>
      </w:tr>
    </w:tbl>
    <w:p w:rsidR="008D4FE6" w:rsidRPr="00CD6A94" w:rsidRDefault="008D4FE6"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2</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3</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4</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5</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6</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7</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8</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w:t>
            </w:r>
            <w:r w:rsidR="00C272F7" w:rsidRPr="00CD6A94">
              <w:rPr>
                <w:rFonts w:ascii="David" w:hAnsi="David"/>
                <w:b/>
                <w:bCs/>
                <w:rtl/>
              </w:rPr>
              <w:t xml:space="preserve"> ה</w:t>
            </w:r>
            <w:r w:rsidR="00C272F7">
              <w:rPr>
                <w:rFonts w:ascii="David" w:hAnsi="David" w:hint="cs"/>
                <w:b/>
                <w:bCs/>
                <w:rtl/>
              </w:rPr>
              <w:t>מפיק</w:t>
            </w:r>
            <w:r w:rsidR="00C272F7" w:rsidRPr="00CD6A94">
              <w:rPr>
                <w:rFonts w:ascii="David" w:hAnsi="David"/>
                <w:b/>
                <w:bCs/>
                <w:rtl/>
              </w:rPr>
              <w:t xml:space="preserve"> </w:t>
            </w:r>
            <w:r w:rsidRPr="00CD6A94">
              <w:rPr>
                <w:rFonts w:ascii="David" w:hAnsi="David"/>
                <w:b/>
                <w:bCs/>
                <w:rtl/>
              </w:rPr>
              <w:t>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9</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10</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11</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 xml:space="preserve"> (סמן)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12</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13</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00C272F7" w:rsidRPr="00CD6A94">
              <w:rPr>
                <w:rFonts w:ascii="David" w:hAnsi="David"/>
                <w:b/>
                <w:bCs/>
                <w:rtl/>
              </w:rPr>
              <w:t xml:space="preserve"> </w:t>
            </w:r>
            <w:r w:rsidRPr="00CD6A94">
              <w:rPr>
                <w:rFonts w:ascii="David" w:hAnsi="David"/>
                <w:b/>
                <w:bCs/>
                <w:rtl/>
              </w:rPr>
              <w:t>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14</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p w:rsidR="00737B8A" w:rsidRPr="00CD6A94" w:rsidRDefault="00737B8A" w:rsidP="009D408A">
      <w:pPr>
        <w:pStyle w:val="a7"/>
        <w:ind w:left="360"/>
        <w:jc w:val="center"/>
        <w:rPr>
          <w:rFonts w:ascii="David" w:hAnsi="David"/>
          <w:b/>
          <w:bCs/>
          <w:rtl/>
          <w:lang w:eastAsia="x-none"/>
        </w:rPr>
      </w:pPr>
    </w:p>
    <w:tbl>
      <w:tblPr>
        <w:bidiVisual/>
        <w:tblW w:w="10678"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737B8A" w:rsidRPr="00CD6A94" w:rsidTr="000639C6">
        <w:trPr>
          <w:cantSplit/>
          <w:trHeight w:val="345"/>
          <w:jc w:val="right"/>
        </w:trPr>
        <w:tc>
          <w:tcPr>
            <w:tcW w:w="597" w:type="dxa"/>
            <w:vMerge w:val="restart"/>
            <w:tcBorders>
              <w:top w:val="single" w:sz="18" w:space="0" w:color="auto"/>
              <w:left w:val="single" w:sz="18" w:space="0" w:color="auto"/>
              <w:right w:val="single" w:sz="6" w:space="0" w:color="auto"/>
            </w:tcBorders>
            <w:shd w:val="pct5" w:color="auto" w:fill="auto"/>
            <w:vAlign w:val="center"/>
          </w:tcPr>
          <w:p w:rsidR="00737B8A" w:rsidRPr="00CD6A94" w:rsidRDefault="00737B8A" w:rsidP="00737B8A">
            <w:pPr>
              <w:spacing w:line="300" w:lineRule="exact"/>
              <w:jc w:val="center"/>
              <w:rPr>
                <w:rFonts w:ascii="David" w:hAnsi="David"/>
                <w:b/>
                <w:bCs/>
                <w:rtl/>
              </w:rPr>
            </w:pPr>
            <w:r w:rsidRPr="00CD6A94">
              <w:rPr>
                <w:rFonts w:ascii="David" w:hAnsi="David"/>
                <w:b/>
                <w:bCs/>
                <w:rtl/>
              </w:rPr>
              <w:t>15</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737B8A" w:rsidRPr="00CD6A94" w:rsidRDefault="00737B8A" w:rsidP="00737B8A">
            <w:pPr>
              <w:spacing w:line="300" w:lineRule="exact"/>
              <w:jc w:val="left"/>
              <w:rPr>
                <w:rFonts w:ascii="David" w:hAnsi="David"/>
                <w:b/>
                <w:bCs/>
                <w:rtl/>
              </w:rPr>
            </w:pPr>
            <w:r w:rsidRPr="00CD6A94">
              <w:rPr>
                <w:rFonts w:ascii="David" w:hAnsi="David"/>
                <w:b/>
                <w:bCs/>
                <w:rtl/>
              </w:rPr>
              <w:t>שם האירוע:</w:t>
            </w:r>
          </w:p>
        </w:tc>
      </w:tr>
      <w:tr w:rsidR="00737B8A" w:rsidRPr="00CD6A94" w:rsidTr="000639C6">
        <w:trPr>
          <w:cantSplit/>
          <w:trHeight w:val="550"/>
          <w:jc w:val="right"/>
        </w:trPr>
        <w:tc>
          <w:tcPr>
            <w:tcW w:w="597" w:type="dxa"/>
            <w:vMerge/>
            <w:tcBorders>
              <w:left w:val="single" w:sz="18" w:space="0" w:color="auto"/>
              <w:right w:val="single" w:sz="6" w:space="0" w:color="auto"/>
            </w:tcBorders>
            <w:shd w:val="pct5" w:color="auto" w:fill="auto"/>
          </w:tcPr>
          <w:p w:rsidR="00737B8A" w:rsidRPr="00CD6A94" w:rsidRDefault="00737B8A"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737B8A" w:rsidRPr="00CD6A94" w:rsidRDefault="00737B8A" w:rsidP="001E6947">
            <w:pPr>
              <w:spacing w:line="300" w:lineRule="exact"/>
              <w:jc w:val="center"/>
              <w:rPr>
                <w:rFonts w:ascii="David" w:hAnsi="David"/>
                <w:b/>
                <w:bCs/>
                <w:sz w:val="20"/>
                <w:szCs w:val="20"/>
                <w:rtl/>
              </w:rPr>
            </w:pPr>
            <w:r w:rsidRPr="00CD6A94">
              <w:rPr>
                <w:rFonts w:ascii="David" w:hAnsi="David"/>
                <w:b/>
                <w:bCs/>
                <w:rtl/>
              </w:rPr>
              <w:t xml:space="preserve">שידור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sz w:val="22"/>
                <w:szCs w:val="22"/>
                <w:rtl/>
              </w:rPr>
            </w:pPr>
            <w:r w:rsidRPr="00CD6A94">
              <w:rPr>
                <w:rFonts w:ascii="David" w:hAnsi="David"/>
                <w:b/>
                <w:bCs/>
                <w:rtl/>
              </w:rPr>
              <w:t xml:space="preserve">היקף כספי </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סכום מדויק בש"ח (כולל מע"מ)</w:t>
            </w:r>
          </w:p>
        </w:tc>
        <w:tc>
          <w:tcPr>
            <w:tcW w:w="1554" w:type="dxa"/>
            <w:tcBorders>
              <w:left w:val="single" w:sz="6" w:space="0" w:color="auto"/>
              <w:right w:val="single" w:sz="6" w:space="0" w:color="auto"/>
            </w:tcBorders>
            <w:shd w:val="pct5" w:color="auto" w:fill="auto"/>
          </w:tcPr>
          <w:p w:rsidR="00737B8A" w:rsidRPr="00CD6A94" w:rsidRDefault="00737B8A" w:rsidP="00737B8A">
            <w:pPr>
              <w:spacing w:line="300" w:lineRule="exact"/>
              <w:jc w:val="center"/>
              <w:rPr>
                <w:rFonts w:ascii="David" w:hAnsi="David"/>
                <w:b/>
                <w:bCs/>
                <w:rtl/>
              </w:rPr>
            </w:pPr>
            <w:r w:rsidRPr="00CD6A94">
              <w:rPr>
                <w:rFonts w:ascii="David" w:hAnsi="David"/>
                <w:b/>
                <w:bCs/>
                <w:rtl/>
              </w:rPr>
              <w:t>היקף הקהל</w:t>
            </w:r>
          </w:p>
          <w:p w:rsidR="00737B8A" w:rsidRPr="00CD6A94" w:rsidRDefault="00737B8A" w:rsidP="00737B8A">
            <w:pPr>
              <w:spacing w:line="300" w:lineRule="exact"/>
              <w:jc w:val="center"/>
              <w:rPr>
                <w:rFonts w:ascii="David" w:hAnsi="David"/>
                <w:b/>
                <w:bCs/>
                <w:i/>
                <w:iCs/>
                <w:rtl/>
              </w:rPr>
            </w:pPr>
            <w:r w:rsidRPr="00CD6A94">
              <w:rPr>
                <w:rFonts w:ascii="David" w:hAnsi="David"/>
                <w:b/>
                <w:bCs/>
                <w:sz w:val="20"/>
                <w:szCs w:val="20"/>
                <w:rtl/>
              </w:rPr>
              <w:t>(יש למלא היקף קהל מדויק)</w:t>
            </w:r>
          </w:p>
        </w:tc>
      </w:tr>
      <w:tr w:rsidR="00737B8A" w:rsidRPr="00CD6A94" w:rsidTr="000639C6">
        <w:trPr>
          <w:trHeight w:val="593"/>
          <w:jc w:val="right"/>
        </w:trPr>
        <w:tc>
          <w:tcPr>
            <w:tcW w:w="597" w:type="dxa"/>
            <w:vMerge/>
            <w:tcBorders>
              <w:left w:val="single" w:sz="18" w:space="0" w:color="auto"/>
              <w:right w:val="single" w:sz="6" w:space="0" w:color="auto"/>
            </w:tcBorders>
          </w:tcPr>
          <w:p w:rsidR="00737B8A" w:rsidRPr="00CD6A94" w:rsidRDefault="00737B8A"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737B8A" w:rsidRPr="00CD6A94" w:rsidRDefault="00737B8A" w:rsidP="00737B8A">
            <w:pPr>
              <w:spacing w:line="300" w:lineRule="exact"/>
              <w:jc w:val="center"/>
              <w:rPr>
                <w:rFonts w:ascii="David" w:hAnsi="David"/>
                <w:rtl/>
              </w:rPr>
            </w:pPr>
          </w:p>
        </w:tc>
      </w:tr>
      <w:tr w:rsidR="000639C6" w:rsidRPr="00CD6A94" w:rsidTr="000639C6">
        <w:trPr>
          <w:trHeight w:val="593"/>
          <w:jc w:val="right"/>
        </w:trPr>
        <w:tc>
          <w:tcPr>
            <w:tcW w:w="597" w:type="dxa"/>
            <w:vMerge/>
            <w:tcBorders>
              <w:left w:val="single" w:sz="18" w:space="0" w:color="auto"/>
              <w:bottom w:val="single" w:sz="18" w:space="0" w:color="auto"/>
              <w:right w:val="single" w:sz="6" w:space="0" w:color="auto"/>
            </w:tcBorders>
          </w:tcPr>
          <w:p w:rsidR="000639C6" w:rsidRPr="00CD6A94" w:rsidRDefault="000639C6" w:rsidP="00737B8A">
            <w:pPr>
              <w:spacing w:line="300" w:lineRule="exact"/>
              <w:ind w:left="126" w:right="1365"/>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נוכחות נשיא/רה"מ</w:t>
            </w:r>
          </w:p>
        </w:tc>
        <w:tc>
          <w:tcPr>
            <w:tcW w:w="1231" w:type="dxa"/>
            <w:tcBorders>
              <w:top w:val="single" w:sz="18" w:space="0" w:color="auto"/>
              <w:left w:val="single" w:sz="6" w:space="0" w:color="auto"/>
              <w:bottom w:val="single" w:sz="18" w:space="0" w:color="auto"/>
              <w:right w:val="single" w:sz="4" w:space="0" w:color="auto"/>
            </w:tcBorders>
          </w:tcPr>
          <w:p w:rsidR="000639C6" w:rsidRPr="00CD6A94" w:rsidRDefault="000639C6" w:rsidP="00737B8A">
            <w:pPr>
              <w:spacing w:line="240" w:lineRule="auto"/>
              <w:jc w:val="center"/>
              <w:rPr>
                <w:rFonts w:ascii="David" w:hAnsi="David"/>
                <w:rtl/>
              </w:rPr>
            </w:pPr>
            <w:r w:rsidRPr="00CD6A94">
              <w:rPr>
                <w:rFonts w:ascii="David" w:hAnsi="David"/>
                <w:sz w:val="44"/>
                <w:szCs w:val="44"/>
              </w:rPr>
              <w:sym w:font="Symbol" w:char="F0A0"/>
            </w:r>
          </w:p>
        </w:tc>
        <w:tc>
          <w:tcPr>
            <w:tcW w:w="3846" w:type="dxa"/>
            <w:gridSpan w:val="3"/>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240" w:lineRule="auto"/>
              <w:jc w:val="center"/>
              <w:rPr>
                <w:rFonts w:ascii="David" w:hAnsi="David"/>
                <w:sz w:val="44"/>
                <w:szCs w:val="44"/>
              </w:rPr>
            </w:pPr>
          </w:p>
        </w:tc>
        <w:tc>
          <w:tcPr>
            <w:tcW w:w="1984" w:type="dxa"/>
            <w:tcBorders>
              <w:top w:val="single" w:sz="18" w:space="0" w:color="auto"/>
              <w:left w:val="single" w:sz="4" w:space="0" w:color="auto"/>
              <w:bottom w:val="single" w:sz="18" w:space="0" w:color="auto"/>
              <w:right w:val="single" w:sz="4" w:space="0" w:color="auto"/>
            </w:tcBorders>
            <w:shd w:val="clear" w:color="auto" w:fill="F2F2F2" w:themeFill="background1" w:themeFillShade="F2"/>
          </w:tcPr>
          <w:p w:rsidR="000639C6" w:rsidRPr="00CD6A94" w:rsidRDefault="000639C6" w:rsidP="00737B8A">
            <w:pPr>
              <w:spacing w:line="300" w:lineRule="exact"/>
              <w:jc w:val="center"/>
              <w:rPr>
                <w:rFonts w:ascii="David" w:hAnsi="David"/>
                <w:b/>
                <w:bCs/>
                <w:rtl/>
              </w:rPr>
            </w:pPr>
            <w:r w:rsidRPr="00CD6A94">
              <w:rPr>
                <w:rFonts w:ascii="David" w:hAnsi="David"/>
                <w:b/>
                <w:bCs/>
                <w:rtl/>
              </w:rPr>
              <w:t>מספר משתתפי במה:</w:t>
            </w:r>
          </w:p>
        </w:tc>
        <w:tc>
          <w:tcPr>
            <w:tcW w:w="1554" w:type="dxa"/>
            <w:tcBorders>
              <w:top w:val="single" w:sz="18" w:space="0" w:color="auto"/>
              <w:left w:val="single" w:sz="4" w:space="0" w:color="auto"/>
              <w:bottom w:val="single" w:sz="18" w:space="0" w:color="auto"/>
              <w:right w:val="single" w:sz="4" w:space="0" w:color="auto"/>
            </w:tcBorders>
          </w:tcPr>
          <w:p w:rsidR="000639C6" w:rsidRPr="00CD6A94" w:rsidRDefault="000639C6" w:rsidP="00737B8A">
            <w:pPr>
              <w:spacing w:line="300" w:lineRule="exact"/>
              <w:jc w:val="center"/>
              <w:rPr>
                <w:rFonts w:ascii="David" w:hAnsi="David"/>
                <w:rtl/>
              </w:rPr>
            </w:pPr>
          </w:p>
        </w:tc>
      </w:tr>
      <w:tr w:rsidR="00737B8A" w:rsidRPr="00CD6A94" w:rsidTr="000639C6">
        <w:trPr>
          <w:trHeight w:val="132"/>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מפיק</w:t>
            </w:r>
            <w:r w:rsidRPr="00CD6A94">
              <w:rPr>
                <w:rFonts w:ascii="David" w:hAnsi="David"/>
                <w:b/>
                <w:bCs/>
                <w:rtl/>
              </w:rPr>
              <w:t xml:space="preserve"> במסגרת ההפקה:</w:t>
            </w:r>
          </w:p>
        </w:tc>
      </w:tr>
      <w:tr w:rsidR="00737B8A" w:rsidRPr="00CD6A94" w:rsidTr="000639C6">
        <w:trPr>
          <w:trHeight w:val="9914"/>
          <w:jc w:val="right"/>
        </w:trPr>
        <w:tc>
          <w:tcPr>
            <w:tcW w:w="10678" w:type="dxa"/>
            <w:gridSpan w:val="8"/>
            <w:tcBorders>
              <w:top w:val="single" w:sz="4" w:space="0" w:color="auto"/>
              <w:left w:val="single" w:sz="18" w:space="0" w:color="auto"/>
              <w:bottom w:val="single" w:sz="18" w:space="0" w:color="auto"/>
              <w:right w:val="single" w:sz="18" w:space="0" w:color="auto"/>
            </w:tcBorders>
          </w:tcPr>
          <w:p w:rsidR="00737B8A" w:rsidRPr="00CD6A94" w:rsidRDefault="00737B8A" w:rsidP="00737B8A">
            <w:pPr>
              <w:spacing w:line="300" w:lineRule="exact"/>
              <w:rPr>
                <w:rFonts w:ascii="David" w:hAnsi="David"/>
                <w:b/>
                <w:bCs/>
                <w:rtl/>
              </w:rPr>
            </w:pPr>
          </w:p>
        </w:tc>
      </w:tr>
    </w:tbl>
    <w:p w:rsidR="00737B8A" w:rsidRPr="00CD6A94" w:rsidRDefault="00737B8A" w:rsidP="009D408A">
      <w:pPr>
        <w:pStyle w:val="a7"/>
        <w:ind w:left="360"/>
        <w:jc w:val="center"/>
        <w:rPr>
          <w:rFonts w:ascii="David" w:hAnsi="David"/>
          <w:b/>
          <w:bCs/>
          <w:rtl/>
          <w:lang w:eastAsia="x-none"/>
        </w:rPr>
      </w:pPr>
    </w:p>
    <w:p w:rsidR="00737B8A" w:rsidRPr="00CD6A94" w:rsidRDefault="00737B8A" w:rsidP="00737B8A">
      <w:pPr>
        <w:jc w:val="center"/>
        <w:rPr>
          <w:rFonts w:ascii="David" w:hAnsi="David"/>
          <w:b/>
          <w:bCs/>
          <w:rtl/>
          <w:lang w:eastAsia="x-none"/>
        </w:rPr>
      </w:pPr>
      <w:r w:rsidRPr="00CD6A94">
        <w:rPr>
          <w:rFonts w:ascii="David" w:hAnsi="David"/>
          <w:b/>
          <w:bCs/>
          <w:rtl/>
          <w:lang w:eastAsia="x-none"/>
        </w:rPr>
        <w:t>ניתן להוסיף טבלאות נוספות על בסיס הטבלה</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4004"/>
        <w:gridCol w:w="3573"/>
      </w:tblGrid>
      <w:tr w:rsidR="009C71E6" w:rsidRPr="00CD6A94" w:rsidTr="009C71E6">
        <w:trPr>
          <w:trHeight w:val="619"/>
        </w:trPr>
        <w:tc>
          <w:tcPr>
            <w:tcW w:w="2181" w:type="dxa"/>
          </w:tcPr>
          <w:p w:rsidR="009C71E6" w:rsidRPr="00CD6A94" w:rsidRDefault="009C71E6" w:rsidP="009C71E6">
            <w:pPr>
              <w:rPr>
                <w:rFonts w:ascii="David" w:hAnsi="David"/>
                <w:rtl/>
              </w:rPr>
            </w:pPr>
          </w:p>
          <w:p w:rsidR="009C71E6" w:rsidRPr="00CD6A94" w:rsidRDefault="009C71E6" w:rsidP="009C71E6">
            <w:pPr>
              <w:rPr>
                <w:rFonts w:ascii="David" w:hAnsi="David"/>
              </w:rPr>
            </w:pPr>
          </w:p>
        </w:tc>
        <w:tc>
          <w:tcPr>
            <w:tcW w:w="4056" w:type="dxa"/>
          </w:tcPr>
          <w:p w:rsidR="009C71E6" w:rsidRPr="00CD6A94" w:rsidRDefault="009C71E6" w:rsidP="009C71E6">
            <w:pPr>
              <w:rPr>
                <w:rFonts w:ascii="David" w:hAnsi="David"/>
              </w:rPr>
            </w:pPr>
          </w:p>
        </w:tc>
        <w:tc>
          <w:tcPr>
            <w:tcW w:w="3618" w:type="dxa"/>
          </w:tcPr>
          <w:p w:rsidR="009C71E6" w:rsidRPr="00CD6A94" w:rsidRDefault="009C71E6" w:rsidP="009C71E6">
            <w:pPr>
              <w:rPr>
                <w:rFonts w:ascii="David" w:hAnsi="David"/>
              </w:rPr>
            </w:pPr>
          </w:p>
        </w:tc>
      </w:tr>
      <w:tr w:rsidR="009C71E6" w:rsidRPr="00CD6A94" w:rsidTr="009C71E6">
        <w:tc>
          <w:tcPr>
            <w:tcW w:w="2181" w:type="dxa"/>
            <w:shd w:val="pct5" w:color="auto" w:fill="auto"/>
          </w:tcPr>
          <w:p w:rsidR="009C71E6" w:rsidRPr="00CD6A94" w:rsidRDefault="009C71E6" w:rsidP="009C71E6">
            <w:pPr>
              <w:jc w:val="center"/>
              <w:rPr>
                <w:rFonts w:ascii="David" w:hAnsi="David"/>
              </w:rPr>
            </w:pPr>
            <w:r w:rsidRPr="00CD6A94">
              <w:rPr>
                <w:rFonts w:ascii="David" w:hAnsi="David"/>
                <w:rtl/>
              </w:rPr>
              <w:t>תאריך</w:t>
            </w:r>
          </w:p>
        </w:tc>
        <w:tc>
          <w:tcPr>
            <w:tcW w:w="4056" w:type="dxa"/>
            <w:shd w:val="pct5" w:color="auto" w:fill="auto"/>
          </w:tcPr>
          <w:p w:rsidR="009C71E6" w:rsidRPr="00CD6A94" w:rsidRDefault="009C71E6" w:rsidP="00D210D8">
            <w:pPr>
              <w:jc w:val="center"/>
              <w:rPr>
                <w:rFonts w:ascii="David" w:hAnsi="David"/>
              </w:rPr>
            </w:pPr>
            <w:r w:rsidRPr="00CD6A94">
              <w:rPr>
                <w:rFonts w:ascii="David" w:hAnsi="David"/>
                <w:rtl/>
              </w:rPr>
              <w:t xml:space="preserve">שם מלא של </w:t>
            </w:r>
            <w:r w:rsidR="00D210D8" w:rsidRPr="00CD6A94">
              <w:rPr>
                <w:rFonts w:ascii="David" w:hAnsi="David"/>
                <w:rtl/>
              </w:rPr>
              <w:t>המפיק</w:t>
            </w:r>
          </w:p>
        </w:tc>
        <w:tc>
          <w:tcPr>
            <w:tcW w:w="3618" w:type="dxa"/>
            <w:shd w:val="pct5" w:color="auto" w:fill="auto"/>
          </w:tcPr>
          <w:p w:rsidR="009C71E6" w:rsidRPr="00CD6A94" w:rsidRDefault="00D210D8" w:rsidP="009C71E6">
            <w:pPr>
              <w:jc w:val="center"/>
              <w:rPr>
                <w:rFonts w:ascii="David" w:hAnsi="David"/>
              </w:rPr>
            </w:pPr>
            <w:r w:rsidRPr="00CD6A94">
              <w:rPr>
                <w:rFonts w:ascii="David" w:hAnsi="David"/>
                <w:rtl/>
              </w:rPr>
              <w:t>חתימת המפיק</w:t>
            </w:r>
          </w:p>
        </w:tc>
      </w:tr>
    </w:tbl>
    <w:p w:rsidR="009C71E6" w:rsidRPr="00CD6A94" w:rsidRDefault="009C71E6" w:rsidP="009C71E6">
      <w:pPr>
        <w:pStyle w:val="a7"/>
        <w:ind w:left="360"/>
        <w:jc w:val="left"/>
        <w:rPr>
          <w:rFonts w:ascii="David" w:hAnsi="David"/>
          <w:rtl/>
          <w:lang w:eastAsia="x-none"/>
        </w:rPr>
      </w:pPr>
    </w:p>
    <w:p w:rsidR="009C71E6" w:rsidRPr="00CD6A94" w:rsidRDefault="009C71E6" w:rsidP="009C71E6">
      <w:pPr>
        <w:jc w:val="center"/>
        <w:rPr>
          <w:rFonts w:ascii="David" w:hAnsi="David"/>
          <w:b/>
          <w:bCs/>
          <w:u w:val="single"/>
          <w:rtl/>
        </w:rPr>
      </w:pPr>
      <w:r w:rsidRPr="00CD6A94">
        <w:rPr>
          <w:rFonts w:ascii="David" w:hAnsi="David"/>
          <w:b/>
          <w:bCs/>
          <w:u w:val="single"/>
          <w:rtl/>
        </w:rPr>
        <w:t>אישור עו"ד</w:t>
      </w:r>
    </w:p>
    <w:p w:rsidR="009C71E6" w:rsidRPr="00CD6A94" w:rsidRDefault="009C71E6" w:rsidP="009C71E6">
      <w:pPr>
        <w:rPr>
          <w:rFonts w:ascii="David" w:hAnsi="David"/>
          <w:rtl/>
        </w:rPr>
      </w:pPr>
      <w:r w:rsidRPr="00CD6A94">
        <w:rPr>
          <w:rFonts w:ascii="David" w:hAnsi="David"/>
          <w:rtl/>
        </w:rPr>
        <w:t>אני הח"מ,______________ 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rsidR="009C71E6" w:rsidRPr="00CD6A94" w:rsidRDefault="009C71E6" w:rsidP="009C71E6">
      <w:pPr>
        <w:rPr>
          <w:rFonts w:ascii="David" w:hAnsi="David"/>
          <w:rtl/>
        </w:rPr>
      </w:pPr>
    </w:p>
    <w:tbl>
      <w:tblPr>
        <w:bidiVisual/>
        <w:tblW w:w="0" w:type="auto"/>
        <w:tblLook w:val="01E0" w:firstRow="1" w:lastRow="1" w:firstColumn="1" w:lastColumn="1" w:noHBand="0" w:noVBand="0"/>
      </w:tblPr>
      <w:tblGrid>
        <w:gridCol w:w="4643"/>
        <w:gridCol w:w="4643"/>
      </w:tblGrid>
      <w:tr w:rsidR="009C71E6" w:rsidRPr="00CD6A94" w:rsidTr="009C71E6">
        <w:tc>
          <w:tcPr>
            <w:tcW w:w="4643" w:type="dxa"/>
          </w:tcPr>
          <w:p w:rsidR="009C71E6" w:rsidRPr="00CD6A94" w:rsidRDefault="009C71E6" w:rsidP="009C71E6">
            <w:pPr>
              <w:jc w:val="center"/>
              <w:rPr>
                <w:rFonts w:ascii="David" w:hAnsi="David"/>
                <w:rtl/>
              </w:rPr>
            </w:pPr>
            <w:r w:rsidRPr="00CD6A94">
              <w:rPr>
                <w:rFonts w:ascii="David" w:hAnsi="David"/>
                <w:rtl/>
              </w:rPr>
              <w:t>_________________</w:t>
            </w:r>
          </w:p>
        </w:tc>
        <w:tc>
          <w:tcPr>
            <w:tcW w:w="4643" w:type="dxa"/>
          </w:tcPr>
          <w:p w:rsidR="009C71E6" w:rsidRPr="00CD6A94" w:rsidRDefault="009C71E6" w:rsidP="009C71E6">
            <w:pPr>
              <w:jc w:val="center"/>
              <w:rPr>
                <w:rFonts w:ascii="David" w:hAnsi="David"/>
                <w:rtl/>
              </w:rPr>
            </w:pPr>
            <w:r w:rsidRPr="00CD6A94">
              <w:rPr>
                <w:rFonts w:ascii="David" w:hAnsi="David"/>
                <w:rtl/>
              </w:rPr>
              <w:t>____________________________</w:t>
            </w:r>
          </w:p>
        </w:tc>
      </w:tr>
      <w:tr w:rsidR="009C71E6" w:rsidRPr="00CD6A94" w:rsidTr="009C71E6">
        <w:tc>
          <w:tcPr>
            <w:tcW w:w="4643" w:type="dxa"/>
          </w:tcPr>
          <w:p w:rsidR="009C71E6" w:rsidRPr="00CD6A94" w:rsidRDefault="009C71E6" w:rsidP="009C71E6">
            <w:pPr>
              <w:jc w:val="center"/>
              <w:rPr>
                <w:rFonts w:ascii="David" w:hAnsi="David"/>
                <w:b/>
                <w:bCs/>
                <w:rtl/>
              </w:rPr>
            </w:pPr>
            <w:r w:rsidRPr="00CD6A94">
              <w:rPr>
                <w:rFonts w:ascii="David" w:hAnsi="David"/>
                <w:b/>
                <w:bCs/>
                <w:rtl/>
              </w:rPr>
              <w:t>תאריך</w:t>
            </w:r>
          </w:p>
        </w:tc>
        <w:tc>
          <w:tcPr>
            <w:tcW w:w="4643" w:type="dxa"/>
          </w:tcPr>
          <w:p w:rsidR="009C71E6" w:rsidRPr="00CD6A94" w:rsidRDefault="009C71E6" w:rsidP="009C71E6">
            <w:pPr>
              <w:jc w:val="center"/>
              <w:rPr>
                <w:rFonts w:ascii="David" w:hAnsi="David"/>
                <w:b/>
                <w:bCs/>
                <w:rtl/>
              </w:rPr>
            </w:pPr>
            <w:r w:rsidRPr="00CD6A94">
              <w:rPr>
                <w:rFonts w:ascii="David" w:hAnsi="David"/>
                <w:b/>
                <w:bCs/>
                <w:rtl/>
              </w:rPr>
              <w:t>חתימה וחותמת</w:t>
            </w:r>
          </w:p>
        </w:tc>
      </w:tr>
    </w:tbl>
    <w:p w:rsidR="009C71E6" w:rsidRPr="00CD6A94" w:rsidRDefault="009C71E6" w:rsidP="009C71E6">
      <w:pPr>
        <w:pStyle w:val="a7"/>
        <w:ind w:left="360"/>
        <w:jc w:val="center"/>
        <w:rPr>
          <w:rFonts w:ascii="David" w:hAnsi="David"/>
          <w:rtl/>
          <w:lang w:eastAsia="x-none"/>
        </w:rPr>
      </w:pPr>
    </w:p>
    <w:p w:rsidR="009C71E6" w:rsidRPr="00CD6A94" w:rsidRDefault="009C71E6" w:rsidP="009C71E6">
      <w:pPr>
        <w:pStyle w:val="a7"/>
        <w:ind w:left="360"/>
        <w:jc w:val="left"/>
        <w:rPr>
          <w:rFonts w:ascii="David" w:hAnsi="David"/>
          <w:b/>
          <w:bCs/>
          <w:u w:val="single"/>
          <w:rtl/>
          <w:lang w:val="x-none" w:eastAsia="x-none"/>
        </w:rPr>
      </w:pPr>
      <w:r w:rsidRPr="00CD6A94">
        <w:rPr>
          <w:rFonts w:ascii="David" w:hAnsi="David"/>
          <w:b/>
          <w:bCs/>
          <w:u w:val="single"/>
          <w:rtl/>
          <w:lang w:val="x-none" w:eastAsia="x-none"/>
        </w:rPr>
        <w:br w:type="page"/>
      </w:r>
    </w:p>
    <w:p w:rsidR="00DE6EF1" w:rsidRPr="00CD6A94" w:rsidRDefault="00DE6EF1" w:rsidP="00DE6EF1">
      <w:pPr>
        <w:pStyle w:val="2"/>
        <w:rPr>
          <w:rFonts w:ascii="David" w:hAnsi="David"/>
          <w:rtl/>
        </w:rPr>
      </w:pPr>
      <w:bookmarkStart w:id="84" w:name="_Toc504559167"/>
      <w:bookmarkStart w:id="85" w:name="_Toc74205278"/>
      <w:r w:rsidRPr="00CD6A94">
        <w:rPr>
          <w:rFonts w:ascii="David" w:hAnsi="David"/>
          <w:rtl/>
        </w:rPr>
        <w:t>נספח ב'4 – ניסיון הבמאי</w:t>
      </w:r>
      <w:bookmarkEnd w:id="84"/>
      <w:bookmarkEnd w:id="85"/>
    </w:p>
    <w:p w:rsidR="009C71E6" w:rsidRPr="00CD6A94" w:rsidRDefault="009C71E6" w:rsidP="002216BF">
      <w:pPr>
        <w:pStyle w:val="a7"/>
        <w:ind w:left="360"/>
        <w:jc w:val="left"/>
        <w:rPr>
          <w:rFonts w:ascii="David" w:hAnsi="David"/>
          <w:b/>
          <w:bCs/>
          <w:u w:val="single"/>
          <w:rtl/>
          <w:lang w:val="x-none" w:eastAsia="x-none"/>
        </w:rPr>
      </w:pPr>
    </w:p>
    <w:p w:rsidR="002216BF" w:rsidRPr="00CD6A94" w:rsidRDefault="002216BF" w:rsidP="00925EAB">
      <w:pPr>
        <w:pStyle w:val="a7"/>
        <w:numPr>
          <w:ilvl w:val="0"/>
          <w:numId w:val="26"/>
        </w:numPr>
        <w:ind w:left="390"/>
        <w:jc w:val="left"/>
        <w:rPr>
          <w:rFonts w:ascii="David" w:hAnsi="David"/>
          <w:b/>
          <w:bCs/>
          <w:u w:val="single"/>
          <w:rtl/>
          <w:lang w:val="x-none" w:eastAsia="x-none"/>
        </w:rPr>
      </w:pPr>
      <w:r w:rsidRPr="00CD6A94">
        <w:rPr>
          <w:rFonts w:ascii="David" w:hAnsi="David"/>
          <w:b/>
          <w:bCs/>
          <w:u w:val="single"/>
          <w:rtl/>
          <w:lang w:val="x-none" w:eastAsia="x-none"/>
        </w:rPr>
        <w:t>נתוני הבמאי המיועד</w:t>
      </w:r>
    </w:p>
    <w:p w:rsidR="002216BF" w:rsidRPr="00CD6A94" w:rsidRDefault="002216BF" w:rsidP="002216BF">
      <w:pPr>
        <w:pStyle w:val="a7"/>
        <w:ind w:left="360"/>
        <w:jc w:val="left"/>
        <w:rPr>
          <w:rFonts w:ascii="David" w:hAnsi="David"/>
          <w:b/>
          <w:bCs/>
          <w:u w:val="single"/>
          <w:lang w:val="x-none" w:eastAsia="x-none"/>
        </w:rPr>
      </w:pPr>
    </w:p>
    <w:tbl>
      <w:tblPr>
        <w:tblpPr w:leftFromText="180" w:rightFromText="180" w:vertAnchor="text" w:horzAnchor="margin" w:tblpY="-43"/>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730"/>
      </w:tblGrid>
      <w:tr w:rsidR="002216BF" w:rsidRPr="00CD6A94" w:rsidTr="000F4CA8">
        <w:trPr>
          <w:trHeight w:val="383"/>
        </w:trPr>
        <w:tc>
          <w:tcPr>
            <w:tcW w:w="973" w:type="dxa"/>
            <w:tcBorders>
              <w:top w:val="nil"/>
              <w:left w:val="nil"/>
              <w:bottom w:val="nil"/>
            </w:tcBorders>
          </w:tcPr>
          <w:p w:rsidR="002216BF" w:rsidRPr="00CD6A94" w:rsidRDefault="002216BF" w:rsidP="000F4CA8">
            <w:pPr>
              <w:rPr>
                <w:rFonts w:ascii="David" w:hAnsi="David"/>
                <w:b/>
                <w:bCs/>
                <w:rtl/>
              </w:rPr>
            </w:pPr>
            <w:r w:rsidRPr="00CD6A94">
              <w:rPr>
                <w:rFonts w:ascii="David" w:hAnsi="David"/>
                <w:b/>
                <w:bCs/>
                <w:rtl/>
              </w:rPr>
              <w:t>שם הבמאי:</w:t>
            </w:r>
          </w:p>
        </w:tc>
        <w:tc>
          <w:tcPr>
            <w:tcW w:w="2303" w:type="dxa"/>
          </w:tcPr>
          <w:p w:rsidR="002216BF" w:rsidRPr="00CD6A94" w:rsidRDefault="002216BF" w:rsidP="000F4CA8">
            <w:pPr>
              <w:rPr>
                <w:rFonts w:ascii="David" w:hAnsi="David"/>
                <w:b/>
                <w:bCs/>
                <w:rtl/>
              </w:rPr>
            </w:pPr>
          </w:p>
        </w:tc>
        <w:tc>
          <w:tcPr>
            <w:tcW w:w="858" w:type="dxa"/>
            <w:tcBorders>
              <w:top w:val="nil"/>
              <w:bottom w:val="nil"/>
            </w:tcBorders>
          </w:tcPr>
          <w:p w:rsidR="002216BF" w:rsidRPr="00CD6A94" w:rsidRDefault="002216BF" w:rsidP="000F4CA8">
            <w:pPr>
              <w:rPr>
                <w:rFonts w:ascii="David" w:hAnsi="David"/>
                <w:b/>
                <w:bCs/>
                <w:rtl/>
              </w:rPr>
            </w:pPr>
            <w:r w:rsidRPr="00CD6A94">
              <w:rPr>
                <w:rFonts w:ascii="David" w:hAnsi="David"/>
                <w:b/>
                <w:bCs/>
                <w:rtl/>
              </w:rPr>
              <w:t>מספר זהות:</w:t>
            </w:r>
          </w:p>
        </w:tc>
        <w:tc>
          <w:tcPr>
            <w:tcW w:w="2139" w:type="dxa"/>
          </w:tcPr>
          <w:p w:rsidR="002216BF" w:rsidRPr="00CD6A94" w:rsidRDefault="002216BF" w:rsidP="000F4CA8">
            <w:pPr>
              <w:rPr>
                <w:rFonts w:ascii="David" w:hAnsi="David"/>
                <w:b/>
                <w:bCs/>
                <w:rtl/>
              </w:rPr>
            </w:pPr>
          </w:p>
        </w:tc>
        <w:tc>
          <w:tcPr>
            <w:tcW w:w="933" w:type="dxa"/>
            <w:tcBorders>
              <w:top w:val="nil"/>
              <w:bottom w:val="nil"/>
            </w:tcBorders>
          </w:tcPr>
          <w:p w:rsidR="002216BF" w:rsidRPr="00CD6A94" w:rsidRDefault="002216BF" w:rsidP="000F4CA8">
            <w:pPr>
              <w:rPr>
                <w:rFonts w:ascii="David" w:hAnsi="David"/>
                <w:b/>
                <w:bCs/>
                <w:rtl/>
              </w:rPr>
            </w:pPr>
            <w:r w:rsidRPr="00CD6A94">
              <w:rPr>
                <w:rFonts w:ascii="David" w:hAnsi="David"/>
                <w:b/>
                <w:bCs/>
                <w:rtl/>
              </w:rPr>
              <w:t>תאריך לידה:</w:t>
            </w:r>
          </w:p>
        </w:tc>
        <w:tc>
          <w:tcPr>
            <w:tcW w:w="1730" w:type="dxa"/>
          </w:tcPr>
          <w:p w:rsidR="002216BF" w:rsidRPr="00CD6A94" w:rsidRDefault="002216BF" w:rsidP="000F4CA8">
            <w:pPr>
              <w:rPr>
                <w:rFonts w:ascii="David" w:hAnsi="David"/>
                <w:b/>
                <w:bCs/>
                <w:rtl/>
              </w:rPr>
            </w:pPr>
          </w:p>
        </w:tc>
      </w:tr>
    </w:tbl>
    <w:p w:rsidR="002216BF" w:rsidRPr="00CD6A94" w:rsidRDefault="002216BF" w:rsidP="002216BF">
      <w:pPr>
        <w:pStyle w:val="a7"/>
        <w:ind w:left="360"/>
        <w:jc w:val="left"/>
        <w:rPr>
          <w:rFonts w:ascii="David" w:hAnsi="David"/>
          <w:b/>
          <w:bCs/>
          <w:u w:val="single"/>
          <w:rtl/>
          <w:lang w:val="x-none" w:eastAsia="x-none"/>
        </w:rPr>
      </w:pPr>
    </w:p>
    <w:p w:rsidR="002216BF" w:rsidRPr="00CD6A94" w:rsidRDefault="002216BF" w:rsidP="002216BF">
      <w:pPr>
        <w:jc w:val="left"/>
        <w:rPr>
          <w:rFonts w:ascii="David" w:hAnsi="David"/>
          <w:b/>
          <w:bCs/>
          <w:u w:val="single"/>
          <w:rtl/>
          <w:lang w:val="x-none" w:eastAsia="x-none"/>
        </w:rPr>
      </w:pPr>
    </w:p>
    <w:p w:rsidR="002216BF" w:rsidRPr="00CD6A94" w:rsidRDefault="002216BF" w:rsidP="002216BF">
      <w:pPr>
        <w:pStyle w:val="a7"/>
        <w:ind w:left="360"/>
        <w:jc w:val="left"/>
        <w:rPr>
          <w:rFonts w:ascii="David" w:hAnsi="David"/>
          <w:b/>
          <w:bCs/>
          <w:u w:val="single"/>
          <w:rtl/>
          <w:lang w:val="x-none" w:eastAsia="x-none"/>
        </w:rPr>
      </w:pPr>
    </w:p>
    <w:p w:rsidR="002216BF" w:rsidRPr="00CD6A94" w:rsidRDefault="002216BF" w:rsidP="002216BF">
      <w:pPr>
        <w:pStyle w:val="a7"/>
        <w:ind w:left="360"/>
        <w:jc w:val="left"/>
        <w:rPr>
          <w:rFonts w:ascii="David" w:hAnsi="David"/>
          <w:b/>
          <w:bCs/>
          <w:u w:val="single"/>
          <w:rtl/>
          <w:lang w:val="x-none" w:eastAsia="x-none"/>
        </w:rPr>
      </w:pPr>
    </w:p>
    <w:p w:rsidR="002216BF" w:rsidRPr="00CD6A94" w:rsidRDefault="002216BF" w:rsidP="00B9337A">
      <w:pPr>
        <w:pStyle w:val="a7"/>
        <w:numPr>
          <w:ilvl w:val="0"/>
          <w:numId w:val="7"/>
        </w:numPr>
        <w:jc w:val="left"/>
        <w:rPr>
          <w:rFonts w:ascii="David" w:hAnsi="David"/>
          <w:vanish/>
          <w:u w:val="single"/>
          <w:rtl/>
          <w:lang w:val="x-none" w:eastAsia="x-none"/>
        </w:rPr>
      </w:pPr>
    </w:p>
    <w:tbl>
      <w:tblPr>
        <w:tblStyle w:val="af5"/>
        <w:tblpPr w:leftFromText="180" w:rightFromText="180" w:vertAnchor="text" w:tblpY="16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tblGrid>
      <w:tr w:rsidR="00D210D8" w:rsidRPr="00CD6A94" w:rsidTr="00D210D8">
        <w:trPr>
          <w:trHeight w:val="744"/>
          <w:tblHeader/>
        </w:trPr>
        <w:tc>
          <w:tcPr>
            <w:tcW w:w="1701" w:type="dxa"/>
            <w:tcBorders>
              <w:top w:val="single" w:sz="4" w:space="0" w:color="auto"/>
              <w:left w:val="single" w:sz="4" w:space="0" w:color="auto"/>
              <w:bottom w:val="single" w:sz="4" w:space="0" w:color="auto"/>
              <w:right w:val="single" w:sz="4" w:space="0" w:color="auto"/>
            </w:tcBorders>
            <w:vAlign w:val="center"/>
          </w:tcPr>
          <w:p w:rsidR="00D210D8" w:rsidRPr="00CD6A94" w:rsidRDefault="00D210D8" w:rsidP="00D210D8">
            <w:pPr>
              <w:pStyle w:val="a7"/>
              <w:ind w:left="0"/>
              <w:jc w:val="center"/>
              <w:rPr>
                <w:rFonts w:ascii="David" w:hAnsi="David"/>
                <w:b/>
                <w:bCs/>
                <w:u w:val="single"/>
                <w:rtl/>
                <w:lang w:eastAsia="x-none"/>
              </w:rPr>
            </w:pPr>
          </w:p>
        </w:tc>
      </w:tr>
    </w:tbl>
    <w:p w:rsidR="00D210D8" w:rsidRPr="00CD6A94" w:rsidRDefault="00D210D8" w:rsidP="00B9337A">
      <w:pPr>
        <w:pStyle w:val="a7"/>
        <w:numPr>
          <w:ilvl w:val="1"/>
          <w:numId w:val="7"/>
        </w:numPr>
        <w:jc w:val="left"/>
        <w:rPr>
          <w:rFonts w:ascii="David" w:hAnsi="David"/>
          <w:u w:val="single"/>
          <w:lang w:val="x-none" w:eastAsia="x-none"/>
        </w:rPr>
      </w:pPr>
      <w:r w:rsidRPr="00CD6A94">
        <w:rPr>
          <w:rFonts w:ascii="David" w:hAnsi="David"/>
          <w:u w:val="single"/>
          <w:rtl/>
          <w:lang w:val="x-none" w:eastAsia="x-none"/>
        </w:rPr>
        <w:t>ותק:</w:t>
      </w:r>
    </w:p>
    <w:p w:rsidR="000639C6" w:rsidRPr="000639C6" w:rsidRDefault="000639C6" w:rsidP="000639C6">
      <w:pPr>
        <w:pStyle w:val="a7"/>
        <w:ind w:left="1134"/>
        <w:jc w:val="left"/>
        <w:rPr>
          <w:rFonts w:ascii="David" w:hAnsi="David"/>
          <w:rtl/>
          <w:lang w:val="x-none" w:eastAsia="x-none"/>
        </w:rPr>
      </w:pPr>
      <w:r>
        <w:rPr>
          <w:rFonts w:ascii="David" w:hAnsi="David"/>
          <w:rtl/>
          <w:lang w:val="x-none" w:eastAsia="x-none"/>
        </w:rPr>
        <w:t>7.2.3.1.</w:t>
      </w:r>
      <w:r>
        <w:rPr>
          <w:rFonts w:ascii="David" w:hAnsi="David" w:hint="cs"/>
          <w:rtl/>
          <w:lang w:val="x-none" w:eastAsia="x-none"/>
        </w:rPr>
        <w:t xml:space="preserve"> </w:t>
      </w:r>
      <w:r w:rsidRPr="000639C6">
        <w:rPr>
          <w:rFonts w:ascii="David" w:hAnsi="David"/>
          <w:rtl/>
          <w:lang w:val="x-none" w:eastAsia="x-none"/>
        </w:rPr>
        <w:t xml:space="preserve">ותק </w:t>
      </w:r>
      <w:r>
        <w:rPr>
          <w:rFonts w:ascii="David" w:hAnsi="David" w:hint="cs"/>
          <w:rtl/>
          <w:lang w:val="x-none" w:eastAsia="x-none"/>
        </w:rPr>
        <w:t xml:space="preserve">הבמאי המוצע </w:t>
      </w:r>
      <w:r w:rsidRPr="000639C6">
        <w:rPr>
          <w:rFonts w:ascii="David" w:hAnsi="David"/>
          <w:rtl/>
          <w:lang w:val="x-none" w:eastAsia="x-none"/>
        </w:rPr>
        <w:t xml:space="preserve">בבימוי אירועים בדומה להגדרה בסעיף 2.12. </w:t>
      </w:r>
    </w:p>
    <w:p w:rsidR="00D210D8" w:rsidRPr="00CD6A94" w:rsidRDefault="00D210D8" w:rsidP="00D210D8">
      <w:pPr>
        <w:jc w:val="left"/>
        <w:rPr>
          <w:rFonts w:ascii="David" w:hAnsi="David"/>
          <w:b/>
          <w:bCs/>
          <w:u w:val="single"/>
          <w:rtl/>
          <w:lang w:eastAsia="x-none"/>
        </w:rPr>
      </w:pPr>
    </w:p>
    <w:p w:rsidR="00D210D8" w:rsidRPr="00CD6A94" w:rsidRDefault="00D210D8" w:rsidP="00D210D8">
      <w:pPr>
        <w:ind w:left="360"/>
        <w:jc w:val="left"/>
        <w:rPr>
          <w:rFonts w:ascii="David" w:hAnsi="David"/>
          <w:b/>
          <w:bCs/>
          <w:u w:val="single"/>
          <w:rtl/>
          <w:lang w:eastAsia="x-none"/>
        </w:rPr>
      </w:pPr>
    </w:p>
    <w:p w:rsidR="006F63F9" w:rsidRPr="00CD6A94" w:rsidRDefault="006F63F9" w:rsidP="006F63F9">
      <w:pPr>
        <w:pStyle w:val="a7"/>
        <w:jc w:val="left"/>
        <w:rPr>
          <w:rFonts w:ascii="David" w:hAnsi="David"/>
          <w:b/>
          <w:bCs/>
          <w:lang w:eastAsia="x-none"/>
        </w:rPr>
      </w:pPr>
    </w:p>
    <w:p w:rsidR="002216BF" w:rsidRPr="00CD6A94" w:rsidRDefault="002216BF" w:rsidP="002216BF">
      <w:pPr>
        <w:pStyle w:val="a7"/>
        <w:ind w:left="360"/>
        <w:jc w:val="left"/>
        <w:rPr>
          <w:rFonts w:ascii="David" w:hAnsi="David"/>
          <w:b/>
          <w:bCs/>
          <w:u w:val="single"/>
          <w:rtl/>
          <w:lang w:eastAsia="x-none"/>
        </w:rPr>
        <w:sectPr w:rsidR="002216BF" w:rsidRPr="00CD6A94" w:rsidSect="00154E29">
          <w:pgSz w:w="11906" w:h="16838"/>
          <w:pgMar w:top="1440" w:right="1080" w:bottom="1440" w:left="1080" w:header="708" w:footer="708" w:gutter="0"/>
          <w:cols w:space="708"/>
          <w:titlePg/>
          <w:bidi/>
          <w:rtlGutter/>
          <w:docGrid w:linePitch="360"/>
        </w:sectPr>
      </w:pPr>
    </w:p>
    <w:p w:rsidR="00017D04" w:rsidRPr="00CD6A94" w:rsidRDefault="00017D04" w:rsidP="00017D04">
      <w:pPr>
        <w:contextualSpacing/>
        <w:jc w:val="left"/>
        <w:rPr>
          <w:rFonts w:ascii="David" w:hAnsi="David"/>
          <w:b/>
          <w:bCs/>
          <w:u w:val="single"/>
          <w:lang w:val="x-none" w:eastAsia="x-none"/>
        </w:rPr>
      </w:pPr>
    </w:p>
    <w:p w:rsidR="00017D04" w:rsidRPr="00CD6A94" w:rsidRDefault="00017D04" w:rsidP="00925EAB">
      <w:pPr>
        <w:numPr>
          <w:ilvl w:val="0"/>
          <w:numId w:val="34"/>
        </w:numPr>
        <w:contextualSpacing/>
        <w:jc w:val="left"/>
        <w:rPr>
          <w:rFonts w:ascii="David" w:hAnsi="David"/>
          <w:b/>
          <w:bCs/>
          <w:u w:val="single"/>
          <w:lang w:eastAsia="x-none"/>
        </w:rPr>
      </w:pPr>
      <w:r w:rsidRPr="00CD6A94">
        <w:rPr>
          <w:rFonts w:ascii="David" w:hAnsi="David"/>
          <w:b/>
          <w:bCs/>
          <w:u w:val="single"/>
          <w:rtl/>
          <w:lang w:eastAsia="x-none"/>
        </w:rPr>
        <w:t>ניסיון הבמאי – לעניין תנאי הסף</w:t>
      </w:r>
      <w:r w:rsidR="00AA4843">
        <w:rPr>
          <w:rFonts w:ascii="David" w:hAnsi="David" w:hint="cs"/>
          <w:b/>
          <w:bCs/>
          <w:u w:val="single"/>
          <w:rtl/>
          <w:lang w:eastAsia="x-none"/>
        </w:rPr>
        <w:t>:</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149"/>
      </w:tblGrid>
      <w:tr w:rsidR="00017D04" w:rsidRPr="00CD6A94" w:rsidTr="000C4216">
        <w:trPr>
          <w:trHeight w:val="578"/>
        </w:trPr>
        <w:tc>
          <w:tcPr>
            <w:tcW w:w="8149" w:type="dxa"/>
          </w:tcPr>
          <w:p w:rsidR="00AA4843" w:rsidRPr="00AA4843" w:rsidRDefault="00AA4843" w:rsidP="004901AB">
            <w:pPr>
              <w:rPr>
                <w:rFonts w:ascii="David" w:hAnsi="David"/>
                <w:rtl/>
              </w:rPr>
            </w:pPr>
            <w:r w:rsidRPr="00AA4843">
              <w:rPr>
                <w:rFonts w:ascii="David" w:hAnsi="David"/>
                <w:rtl/>
              </w:rPr>
              <w:t>7.2.3.2.</w:t>
            </w:r>
            <w:r w:rsidRPr="00AA4843">
              <w:rPr>
                <w:rFonts w:ascii="David" w:hAnsi="David"/>
                <w:rtl/>
              </w:rPr>
              <w:tab/>
              <w:t>בחמש השנים האחרונות, הבמאי ביצע עבודות בימוי  (בדומה להגדרה בסעיף 2.12) בלפחות שלושה אירועים, אשר עומדים במצטבר בדרישות הבאות:</w:t>
            </w:r>
          </w:p>
          <w:p w:rsidR="00AA4843" w:rsidRPr="00AA4843" w:rsidRDefault="00AA4843" w:rsidP="004901AB">
            <w:pPr>
              <w:rPr>
                <w:rFonts w:ascii="David" w:hAnsi="David"/>
                <w:rtl/>
              </w:rPr>
            </w:pPr>
            <w:r>
              <w:rPr>
                <w:rFonts w:ascii="David" w:hAnsi="David"/>
                <w:rtl/>
              </w:rPr>
              <w:t>7.2.3.2.1.</w:t>
            </w:r>
            <w:r>
              <w:rPr>
                <w:rFonts w:ascii="David" w:hAnsi="David" w:hint="cs"/>
                <w:rtl/>
              </w:rPr>
              <w:t xml:space="preserve"> </w:t>
            </w:r>
            <w:r w:rsidRPr="00AA4843">
              <w:rPr>
                <w:rFonts w:ascii="David" w:hAnsi="David"/>
                <w:rtl/>
              </w:rPr>
              <w:t>האירוע נערך בהשתתפות של לא פחות מ- 30 משתתפי במה (בדומה להגדרה בסעיף 2.19).</w:t>
            </w:r>
          </w:p>
          <w:p w:rsidR="00017D04" w:rsidRPr="00CD6A94" w:rsidRDefault="00AA4843" w:rsidP="00AA4843">
            <w:pPr>
              <w:rPr>
                <w:rFonts w:ascii="David" w:hAnsi="David"/>
              </w:rPr>
            </w:pPr>
            <w:r>
              <w:rPr>
                <w:rFonts w:ascii="David" w:hAnsi="David"/>
                <w:rtl/>
              </w:rPr>
              <w:t>7.2.3.2.2.</w:t>
            </w:r>
            <w:r w:rsidRPr="00AA4843">
              <w:rPr>
                <w:rFonts w:ascii="David" w:hAnsi="David"/>
                <w:rtl/>
              </w:rPr>
              <w:t>לפחות אחד מהאירוע הועבר בשידור (בדומה להגדרה בסעיפים 2.20).</w:t>
            </w:r>
          </w:p>
        </w:tc>
      </w:tr>
    </w:tbl>
    <w:p w:rsidR="00017D04" w:rsidRPr="00CD6A94" w:rsidRDefault="00017D04" w:rsidP="00017D04">
      <w:pPr>
        <w:contextualSpacing/>
        <w:jc w:val="left"/>
        <w:rPr>
          <w:rFonts w:ascii="David" w:hAnsi="David"/>
          <w:rtl/>
          <w:lang w:eastAsia="x-none"/>
        </w:rPr>
      </w:pPr>
    </w:p>
    <w:tbl>
      <w:tblPr>
        <w:bidiVisual/>
        <w:tblW w:w="10442" w:type="dxa"/>
        <w:tblInd w:w="-73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3538"/>
      </w:tblGrid>
      <w:tr w:rsidR="00017D04" w:rsidRPr="00CD6A94" w:rsidTr="00BA545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rsidR="00017D04" w:rsidRPr="00CD6A94" w:rsidRDefault="00017D04" w:rsidP="000C4216">
            <w:pPr>
              <w:spacing w:line="300" w:lineRule="exact"/>
              <w:jc w:val="center"/>
              <w:rPr>
                <w:rFonts w:ascii="David" w:hAnsi="David"/>
                <w:b/>
                <w:bCs/>
                <w:rtl/>
              </w:rPr>
            </w:pPr>
            <w:r w:rsidRPr="00CD6A94">
              <w:rPr>
                <w:rFonts w:ascii="David" w:hAnsi="David"/>
                <w:b/>
                <w:bCs/>
                <w:rtl/>
              </w:rPr>
              <w:t>1</w:t>
            </w:r>
          </w:p>
        </w:tc>
        <w:tc>
          <w:tcPr>
            <w:tcW w:w="9845" w:type="dxa"/>
            <w:gridSpan w:val="6"/>
            <w:tcBorders>
              <w:top w:val="single" w:sz="18" w:space="0" w:color="auto"/>
              <w:left w:val="single" w:sz="6" w:space="0" w:color="auto"/>
              <w:bottom w:val="single" w:sz="6" w:space="0" w:color="auto"/>
              <w:right w:val="single" w:sz="6" w:space="0" w:color="auto"/>
            </w:tcBorders>
            <w:shd w:val="pct5" w:color="auto" w:fill="auto"/>
            <w:vAlign w:val="center"/>
          </w:tcPr>
          <w:p w:rsidR="00017D04" w:rsidRPr="00CD6A94" w:rsidRDefault="00017D04" w:rsidP="000C4216">
            <w:pPr>
              <w:spacing w:line="300" w:lineRule="exact"/>
              <w:jc w:val="left"/>
              <w:rPr>
                <w:rFonts w:ascii="David" w:hAnsi="David"/>
                <w:b/>
                <w:bCs/>
                <w:rtl/>
              </w:rPr>
            </w:pPr>
            <w:r w:rsidRPr="00CD6A94">
              <w:rPr>
                <w:rFonts w:ascii="David" w:hAnsi="David"/>
                <w:b/>
                <w:bCs/>
                <w:rtl/>
              </w:rPr>
              <w:t>שם האירוע:</w:t>
            </w:r>
          </w:p>
        </w:tc>
      </w:tr>
      <w:tr w:rsidR="00BA545F" w:rsidRPr="00CD6A94" w:rsidTr="00BA545F">
        <w:trPr>
          <w:cantSplit/>
          <w:trHeight w:val="550"/>
        </w:trPr>
        <w:tc>
          <w:tcPr>
            <w:tcW w:w="597" w:type="dxa"/>
            <w:vMerge/>
            <w:tcBorders>
              <w:left w:val="single" w:sz="18" w:space="0" w:color="auto"/>
              <w:right w:val="single" w:sz="6" w:space="0" w:color="auto"/>
            </w:tcBorders>
            <w:shd w:val="pct5" w:color="auto" w:fill="auto"/>
          </w:tcPr>
          <w:p w:rsidR="00BA545F" w:rsidRPr="00CD6A94" w:rsidRDefault="00BA545F" w:rsidP="00B9337A">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BA545F" w:rsidRPr="00CD6A94" w:rsidRDefault="00BA545F"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BA545F" w:rsidRPr="00CD6A94" w:rsidRDefault="00BA545F"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BA545F" w:rsidRPr="00CD6A94" w:rsidRDefault="00BA545F"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BA545F" w:rsidRPr="00CD6A94" w:rsidRDefault="00BA545F"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BA545F" w:rsidRPr="00CD6A94" w:rsidRDefault="00BA545F" w:rsidP="00BA545F">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(סמן)</w:t>
            </w:r>
          </w:p>
        </w:tc>
        <w:tc>
          <w:tcPr>
            <w:tcW w:w="3538" w:type="dxa"/>
            <w:tcBorders>
              <w:left w:val="single" w:sz="6" w:space="0" w:color="auto"/>
              <w:right w:val="single" w:sz="6" w:space="0" w:color="auto"/>
            </w:tcBorders>
            <w:shd w:val="pct5" w:color="auto" w:fill="auto"/>
          </w:tcPr>
          <w:p w:rsidR="00BA545F" w:rsidRPr="00CD6A94" w:rsidRDefault="00BA545F" w:rsidP="000C4216">
            <w:pPr>
              <w:spacing w:line="300" w:lineRule="exact"/>
              <w:jc w:val="center"/>
              <w:rPr>
                <w:rFonts w:ascii="David" w:hAnsi="David"/>
                <w:b/>
                <w:bCs/>
                <w:rtl/>
              </w:rPr>
            </w:pPr>
            <w:r w:rsidRPr="00CD6A94">
              <w:rPr>
                <w:rFonts w:ascii="David" w:hAnsi="David" w:hint="cs"/>
                <w:b/>
                <w:bCs/>
                <w:rtl/>
              </w:rPr>
              <w:t>מספר משתתפי במה</w:t>
            </w:r>
          </w:p>
        </w:tc>
      </w:tr>
      <w:tr w:rsidR="00BA545F" w:rsidRPr="00CD6A94" w:rsidTr="00BA545F">
        <w:trPr>
          <w:trHeight w:val="593"/>
        </w:trPr>
        <w:tc>
          <w:tcPr>
            <w:tcW w:w="597" w:type="dxa"/>
            <w:vMerge/>
            <w:tcBorders>
              <w:left w:val="single" w:sz="18" w:space="0" w:color="auto"/>
              <w:right w:val="single" w:sz="6" w:space="0" w:color="auto"/>
            </w:tcBorders>
          </w:tcPr>
          <w:p w:rsidR="00BA545F" w:rsidRPr="00CD6A94" w:rsidRDefault="00BA545F" w:rsidP="00B9337A">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BA545F" w:rsidRPr="00CD6A94" w:rsidRDefault="00BA545F"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BA545F" w:rsidRPr="00CD6A94" w:rsidRDefault="00BA545F"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BA545F" w:rsidRPr="00CD6A94" w:rsidRDefault="00BA545F"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BA545F" w:rsidRPr="00CD6A94" w:rsidRDefault="00BA545F"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BA545F" w:rsidRPr="00CD6A94" w:rsidRDefault="00BA545F" w:rsidP="000C4216">
            <w:pPr>
              <w:spacing w:line="240" w:lineRule="auto"/>
              <w:jc w:val="center"/>
              <w:rPr>
                <w:rFonts w:ascii="David" w:hAnsi="David"/>
              </w:rPr>
            </w:pPr>
            <w:r w:rsidRPr="00CD6A94">
              <w:rPr>
                <w:rFonts w:ascii="David" w:hAnsi="David"/>
                <w:sz w:val="44"/>
                <w:szCs w:val="44"/>
              </w:rPr>
              <w:sym w:font="Symbol" w:char="F0A0"/>
            </w:r>
          </w:p>
        </w:tc>
        <w:tc>
          <w:tcPr>
            <w:tcW w:w="3538" w:type="dxa"/>
            <w:tcBorders>
              <w:top w:val="single" w:sz="18" w:space="0" w:color="auto"/>
              <w:left w:val="single" w:sz="4" w:space="0" w:color="auto"/>
              <w:bottom w:val="single" w:sz="18" w:space="0" w:color="auto"/>
              <w:right w:val="single" w:sz="4" w:space="0" w:color="auto"/>
            </w:tcBorders>
          </w:tcPr>
          <w:p w:rsidR="00BA545F" w:rsidRPr="00CD6A94" w:rsidRDefault="00BA545F" w:rsidP="000C4216">
            <w:pPr>
              <w:spacing w:line="300" w:lineRule="exact"/>
              <w:jc w:val="center"/>
              <w:rPr>
                <w:rFonts w:ascii="David" w:hAnsi="David"/>
                <w:rtl/>
              </w:rPr>
            </w:pPr>
          </w:p>
        </w:tc>
      </w:tr>
      <w:tr w:rsidR="00017D04" w:rsidRPr="00CD6A94" w:rsidTr="00BA545F">
        <w:trPr>
          <w:trHeight w:val="132"/>
        </w:trPr>
        <w:tc>
          <w:tcPr>
            <w:tcW w:w="10442" w:type="dxa"/>
            <w:gridSpan w:val="7"/>
            <w:tcBorders>
              <w:top w:val="single" w:sz="4" w:space="0" w:color="auto"/>
              <w:left w:val="single" w:sz="18" w:space="0" w:color="auto"/>
              <w:bottom w:val="single" w:sz="18" w:space="0" w:color="auto"/>
              <w:right w:val="single" w:sz="18" w:space="0" w:color="auto"/>
            </w:tcBorders>
          </w:tcPr>
          <w:p w:rsidR="00017D04" w:rsidRPr="00CD6A94" w:rsidRDefault="00017D04" w:rsidP="00C272F7">
            <w:pPr>
              <w:tabs>
                <w:tab w:val="right" w:pos="9999"/>
              </w:tabs>
              <w:spacing w:line="300" w:lineRule="exact"/>
              <w:jc w:val="left"/>
              <w:rPr>
                <w:rFonts w:ascii="David" w:hAnsi="David"/>
                <w:b/>
                <w:bCs/>
                <w:rtl/>
              </w:rPr>
            </w:pPr>
            <w:r w:rsidRPr="00CD6A94">
              <w:rPr>
                <w:rFonts w:ascii="David" w:hAnsi="David"/>
                <w:b/>
                <w:bCs/>
                <w:rtl/>
              </w:rPr>
              <w:t>תיאור הפעילות ותחומי האחריות של ה</w:t>
            </w:r>
            <w:r w:rsidR="00C272F7">
              <w:rPr>
                <w:rFonts w:ascii="David" w:hAnsi="David" w:hint="cs"/>
                <w:b/>
                <w:bCs/>
                <w:rtl/>
              </w:rPr>
              <w:t>במאי</w:t>
            </w:r>
            <w:r w:rsidRPr="00CD6A94">
              <w:rPr>
                <w:rFonts w:ascii="David" w:hAnsi="David"/>
                <w:b/>
                <w:bCs/>
                <w:rtl/>
              </w:rPr>
              <w:t xml:space="preserve"> במסגרת ההפקה:</w:t>
            </w:r>
          </w:p>
        </w:tc>
      </w:tr>
      <w:tr w:rsidR="00017D04" w:rsidRPr="00CD6A94" w:rsidTr="00AA4843">
        <w:trPr>
          <w:trHeight w:val="7752"/>
        </w:trPr>
        <w:tc>
          <w:tcPr>
            <w:tcW w:w="10442" w:type="dxa"/>
            <w:gridSpan w:val="7"/>
            <w:tcBorders>
              <w:top w:val="single" w:sz="4" w:space="0" w:color="auto"/>
              <w:left w:val="single" w:sz="18" w:space="0" w:color="auto"/>
              <w:bottom w:val="single" w:sz="18" w:space="0" w:color="auto"/>
              <w:right w:val="single" w:sz="18" w:space="0" w:color="auto"/>
            </w:tcBorders>
          </w:tcPr>
          <w:p w:rsidR="00017D04" w:rsidRPr="00CD6A94" w:rsidRDefault="00017D04" w:rsidP="000C4216">
            <w:pPr>
              <w:spacing w:line="300" w:lineRule="exact"/>
              <w:rPr>
                <w:rFonts w:ascii="David" w:hAnsi="David"/>
                <w:b/>
                <w:bCs/>
                <w:rtl/>
              </w:rPr>
            </w:pPr>
          </w:p>
        </w:tc>
      </w:tr>
    </w:tbl>
    <w:p w:rsidR="00017D04" w:rsidRDefault="00017D04" w:rsidP="00017D04">
      <w:pPr>
        <w:contextualSpacing/>
        <w:jc w:val="left"/>
        <w:rPr>
          <w:rFonts w:ascii="David" w:hAnsi="David"/>
          <w:b/>
          <w:bCs/>
          <w:u w:val="single"/>
          <w:rtl/>
          <w:lang w:eastAsia="x-none"/>
        </w:rPr>
      </w:pPr>
    </w:p>
    <w:p w:rsidR="004901AB" w:rsidRDefault="004901AB" w:rsidP="00017D04">
      <w:pPr>
        <w:contextualSpacing/>
        <w:jc w:val="left"/>
        <w:rPr>
          <w:rFonts w:ascii="David" w:hAnsi="David"/>
          <w:b/>
          <w:bCs/>
          <w:u w:val="single"/>
          <w:rtl/>
          <w:lang w:eastAsia="x-none"/>
        </w:rPr>
      </w:pPr>
    </w:p>
    <w:p w:rsidR="004901AB" w:rsidRPr="00CD6A94" w:rsidRDefault="004901AB" w:rsidP="00017D04">
      <w:pPr>
        <w:contextualSpacing/>
        <w:jc w:val="left"/>
        <w:rPr>
          <w:rFonts w:ascii="David" w:hAnsi="David"/>
          <w:b/>
          <w:bCs/>
          <w:u w:val="single"/>
          <w:rtl/>
          <w:lang w:eastAsia="x-none"/>
        </w:rPr>
      </w:pPr>
    </w:p>
    <w:tbl>
      <w:tblPr>
        <w:bidiVisual/>
        <w:tblW w:w="10442" w:type="dxa"/>
        <w:tblInd w:w="-7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230"/>
        <w:gridCol w:w="1231"/>
        <w:gridCol w:w="1720"/>
        <w:gridCol w:w="992"/>
        <w:gridCol w:w="1134"/>
        <w:gridCol w:w="3538"/>
      </w:tblGrid>
      <w:tr w:rsidR="00BA545F" w:rsidRPr="00CD6A94" w:rsidTr="00BA545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rsidR="00BA545F" w:rsidRPr="00CD6A94" w:rsidRDefault="00BA545F" w:rsidP="0085414F">
            <w:pPr>
              <w:spacing w:line="300" w:lineRule="exact"/>
              <w:jc w:val="center"/>
              <w:rPr>
                <w:rFonts w:ascii="David" w:hAnsi="David"/>
                <w:b/>
                <w:bCs/>
                <w:rtl/>
              </w:rPr>
            </w:pPr>
            <w:r w:rsidRPr="00CD6A94">
              <w:rPr>
                <w:rFonts w:ascii="David" w:hAnsi="David" w:hint="cs"/>
                <w:b/>
                <w:bCs/>
                <w:rtl/>
              </w:rPr>
              <w:t>2</w:t>
            </w:r>
          </w:p>
        </w:tc>
        <w:tc>
          <w:tcPr>
            <w:tcW w:w="9845" w:type="dxa"/>
            <w:gridSpan w:val="6"/>
            <w:tcBorders>
              <w:top w:val="single" w:sz="18" w:space="0" w:color="auto"/>
              <w:left w:val="single" w:sz="6" w:space="0" w:color="auto"/>
              <w:bottom w:val="single" w:sz="6" w:space="0" w:color="auto"/>
              <w:right w:val="single" w:sz="6" w:space="0" w:color="auto"/>
            </w:tcBorders>
            <w:shd w:val="pct5" w:color="auto" w:fill="auto"/>
            <w:vAlign w:val="center"/>
          </w:tcPr>
          <w:p w:rsidR="00BA545F" w:rsidRPr="00CD6A94" w:rsidRDefault="00BA545F" w:rsidP="0085414F">
            <w:pPr>
              <w:spacing w:line="300" w:lineRule="exact"/>
              <w:jc w:val="left"/>
              <w:rPr>
                <w:rFonts w:ascii="David" w:hAnsi="David"/>
                <w:b/>
                <w:bCs/>
                <w:rtl/>
              </w:rPr>
            </w:pPr>
            <w:r w:rsidRPr="00CD6A94">
              <w:rPr>
                <w:rFonts w:ascii="David" w:hAnsi="David"/>
                <w:b/>
                <w:bCs/>
                <w:rtl/>
              </w:rPr>
              <w:t>שם האירוע:</w:t>
            </w:r>
          </w:p>
        </w:tc>
      </w:tr>
      <w:tr w:rsidR="00BA545F" w:rsidRPr="00CD6A94" w:rsidTr="00BA545F">
        <w:trPr>
          <w:cantSplit/>
          <w:trHeight w:val="550"/>
        </w:trPr>
        <w:tc>
          <w:tcPr>
            <w:tcW w:w="597" w:type="dxa"/>
            <w:vMerge/>
            <w:tcBorders>
              <w:left w:val="single" w:sz="18" w:space="0" w:color="auto"/>
              <w:right w:val="single" w:sz="6" w:space="0" w:color="auto"/>
            </w:tcBorders>
            <w:shd w:val="pct5" w:color="auto" w:fill="auto"/>
          </w:tcPr>
          <w:p w:rsidR="00BA545F" w:rsidRPr="00CD6A94" w:rsidRDefault="00BA545F" w:rsidP="0085414F">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(סמן)</w:t>
            </w:r>
          </w:p>
        </w:tc>
        <w:tc>
          <w:tcPr>
            <w:tcW w:w="3538"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hint="cs"/>
                <w:b/>
                <w:bCs/>
                <w:rtl/>
              </w:rPr>
              <w:t>מספר משתתפי במה</w:t>
            </w:r>
          </w:p>
        </w:tc>
      </w:tr>
      <w:tr w:rsidR="00BA545F" w:rsidRPr="00CD6A94" w:rsidTr="00BA545F">
        <w:trPr>
          <w:trHeight w:val="593"/>
        </w:trPr>
        <w:tc>
          <w:tcPr>
            <w:tcW w:w="597" w:type="dxa"/>
            <w:vMerge/>
            <w:tcBorders>
              <w:left w:val="single" w:sz="18" w:space="0" w:color="auto"/>
              <w:right w:val="single" w:sz="6" w:space="0" w:color="auto"/>
            </w:tcBorders>
          </w:tcPr>
          <w:p w:rsidR="00BA545F" w:rsidRPr="00CD6A94" w:rsidRDefault="00BA545F" w:rsidP="0085414F">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240" w:lineRule="auto"/>
              <w:jc w:val="center"/>
              <w:rPr>
                <w:rFonts w:ascii="David" w:hAnsi="David"/>
              </w:rPr>
            </w:pPr>
            <w:r w:rsidRPr="00CD6A94">
              <w:rPr>
                <w:rFonts w:ascii="David" w:hAnsi="David"/>
                <w:sz w:val="44"/>
                <w:szCs w:val="44"/>
              </w:rPr>
              <w:sym w:font="Symbol" w:char="F0A0"/>
            </w:r>
          </w:p>
        </w:tc>
        <w:tc>
          <w:tcPr>
            <w:tcW w:w="3538"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r>
      <w:tr w:rsidR="00BA545F" w:rsidRPr="00CD6A94" w:rsidTr="00BA545F">
        <w:trPr>
          <w:trHeight w:val="132"/>
        </w:trPr>
        <w:tc>
          <w:tcPr>
            <w:tcW w:w="10442" w:type="dxa"/>
            <w:gridSpan w:val="7"/>
            <w:tcBorders>
              <w:top w:val="single" w:sz="4" w:space="0" w:color="auto"/>
              <w:left w:val="single" w:sz="18" w:space="0" w:color="auto"/>
              <w:bottom w:val="single" w:sz="18" w:space="0" w:color="auto"/>
              <w:right w:val="single" w:sz="18" w:space="0" w:color="auto"/>
            </w:tcBorders>
          </w:tcPr>
          <w:p w:rsidR="00BA545F" w:rsidRPr="00CD6A94" w:rsidRDefault="00BA545F" w:rsidP="0085414F">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BA545F" w:rsidRPr="00CD6A94" w:rsidTr="00BA545F">
        <w:trPr>
          <w:trHeight w:val="4036"/>
        </w:trPr>
        <w:tc>
          <w:tcPr>
            <w:tcW w:w="10442" w:type="dxa"/>
            <w:gridSpan w:val="7"/>
            <w:tcBorders>
              <w:top w:val="single" w:sz="4" w:space="0" w:color="auto"/>
              <w:left w:val="single" w:sz="18" w:space="0" w:color="auto"/>
              <w:bottom w:val="single" w:sz="18" w:space="0" w:color="auto"/>
              <w:right w:val="single" w:sz="18" w:space="0" w:color="auto"/>
            </w:tcBorders>
          </w:tcPr>
          <w:p w:rsidR="00BA545F" w:rsidRPr="00CD6A94" w:rsidRDefault="00BA545F" w:rsidP="0085414F">
            <w:pPr>
              <w:spacing w:line="300" w:lineRule="exact"/>
              <w:rPr>
                <w:rFonts w:ascii="David" w:hAnsi="David"/>
                <w:b/>
                <w:bCs/>
                <w:rtl/>
              </w:rPr>
            </w:pPr>
          </w:p>
        </w:tc>
      </w:tr>
      <w:tr w:rsidR="00BA545F" w:rsidRPr="00CD6A94" w:rsidTr="00BA545F">
        <w:trPr>
          <w:cantSplit/>
          <w:trHeight w:val="345"/>
        </w:trPr>
        <w:tc>
          <w:tcPr>
            <w:tcW w:w="597" w:type="dxa"/>
            <w:vMerge w:val="restart"/>
            <w:tcBorders>
              <w:top w:val="single" w:sz="18" w:space="0" w:color="auto"/>
              <w:left w:val="single" w:sz="18" w:space="0" w:color="auto"/>
              <w:right w:val="single" w:sz="6" w:space="0" w:color="auto"/>
            </w:tcBorders>
            <w:shd w:val="pct5" w:color="auto" w:fill="auto"/>
            <w:vAlign w:val="center"/>
          </w:tcPr>
          <w:p w:rsidR="00BA545F" w:rsidRPr="00CD6A94" w:rsidRDefault="00BA545F" w:rsidP="0085414F">
            <w:pPr>
              <w:spacing w:line="300" w:lineRule="exact"/>
              <w:jc w:val="center"/>
              <w:rPr>
                <w:rFonts w:ascii="David" w:hAnsi="David"/>
                <w:b/>
                <w:bCs/>
                <w:rtl/>
              </w:rPr>
            </w:pPr>
            <w:r w:rsidRPr="00CD6A94">
              <w:rPr>
                <w:rFonts w:ascii="David" w:hAnsi="David"/>
                <w:b/>
                <w:bCs/>
                <w:rtl/>
              </w:rPr>
              <w:t>1</w:t>
            </w:r>
          </w:p>
        </w:tc>
        <w:tc>
          <w:tcPr>
            <w:tcW w:w="9845" w:type="dxa"/>
            <w:gridSpan w:val="6"/>
            <w:tcBorders>
              <w:top w:val="single" w:sz="18" w:space="0" w:color="auto"/>
              <w:left w:val="single" w:sz="6" w:space="0" w:color="auto"/>
              <w:bottom w:val="single" w:sz="6" w:space="0" w:color="auto"/>
              <w:right w:val="single" w:sz="6" w:space="0" w:color="auto"/>
            </w:tcBorders>
            <w:shd w:val="pct5" w:color="auto" w:fill="auto"/>
            <w:vAlign w:val="center"/>
          </w:tcPr>
          <w:p w:rsidR="00BA545F" w:rsidRPr="00CD6A94" w:rsidRDefault="00BA545F" w:rsidP="0085414F">
            <w:pPr>
              <w:spacing w:line="300" w:lineRule="exact"/>
              <w:jc w:val="left"/>
              <w:rPr>
                <w:rFonts w:ascii="David" w:hAnsi="David"/>
                <w:b/>
                <w:bCs/>
                <w:rtl/>
              </w:rPr>
            </w:pPr>
            <w:r w:rsidRPr="00CD6A94">
              <w:rPr>
                <w:rFonts w:ascii="David" w:hAnsi="David"/>
                <w:b/>
                <w:bCs/>
                <w:rtl/>
              </w:rPr>
              <w:t>שם האירוע:</w:t>
            </w:r>
          </w:p>
        </w:tc>
      </w:tr>
      <w:tr w:rsidR="00BA545F" w:rsidRPr="00CD6A94" w:rsidTr="00BA545F">
        <w:trPr>
          <w:cantSplit/>
          <w:trHeight w:val="550"/>
        </w:trPr>
        <w:tc>
          <w:tcPr>
            <w:tcW w:w="597" w:type="dxa"/>
            <w:vMerge/>
            <w:tcBorders>
              <w:left w:val="single" w:sz="18" w:space="0" w:color="auto"/>
              <w:right w:val="single" w:sz="6" w:space="0" w:color="auto"/>
            </w:tcBorders>
            <w:shd w:val="pct5" w:color="auto" w:fill="auto"/>
          </w:tcPr>
          <w:p w:rsidR="00BA545F" w:rsidRPr="00CD6A94" w:rsidRDefault="00BA545F" w:rsidP="0085414F">
            <w:pPr>
              <w:numPr>
                <w:ilvl w:val="0"/>
                <w:numId w:val="8"/>
              </w:numPr>
              <w:spacing w:line="300" w:lineRule="exact"/>
              <w:rPr>
                <w:rFonts w:ascii="David" w:hAnsi="David"/>
                <w:b/>
                <w:bCs/>
                <w:i/>
                <w:iCs/>
                <w:rtl/>
              </w:rPr>
            </w:pPr>
          </w:p>
        </w:tc>
        <w:tc>
          <w:tcPr>
            <w:tcW w:w="1230"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sz w:val="20"/>
                <w:szCs w:val="20"/>
                <w:rtl/>
              </w:rPr>
            </w:pPr>
            <w:r w:rsidRPr="00CD6A94">
              <w:rPr>
                <w:rFonts w:ascii="David" w:hAnsi="David"/>
                <w:b/>
                <w:bCs/>
                <w:rtl/>
              </w:rPr>
              <w:t>שידור</w:t>
            </w:r>
            <w:r w:rsidRPr="00CD6A94">
              <w:rPr>
                <w:rFonts w:ascii="David" w:hAnsi="David"/>
                <w:b/>
                <w:bCs/>
                <w:sz w:val="20"/>
                <w:szCs w:val="20"/>
                <w:rtl/>
              </w:rPr>
              <w:t>(סמן)</w:t>
            </w:r>
          </w:p>
        </w:tc>
        <w:tc>
          <w:tcPr>
            <w:tcW w:w="3538" w:type="dxa"/>
            <w:tcBorders>
              <w:left w:val="single" w:sz="6" w:space="0" w:color="auto"/>
              <w:right w:val="single" w:sz="6" w:space="0" w:color="auto"/>
            </w:tcBorders>
            <w:shd w:val="pct5" w:color="auto" w:fill="auto"/>
          </w:tcPr>
          <w:p w:rsidR="00BA545F" w:rsidRPr="00CD6A94" w:rsidRDefault="00BA545F" w:rsidP="0085414F">
            <w:pPr>
              <w:spacing w:line="300" w:lineRule="exact"/>
              <w:jc w:val="center"/>
              <w:rPr>
                <w:rFonts w:ascii="David" w:hAnsi="David"/>
                <w:b/>
                <w:bCs/>
                <w:rtl/>
              </w:rPr>
            </w:pPr>
            <w:r w:rsidRPr="00CD6A94">
              <w:rPr>
                <w:rFonts w:ascii="David" w:hAnsi="David" w:hint="cs"/>
                <w:b/>
                <w:bCs/>
                <w:rtl/>
              </w:rPr>
              <w:t>מספר משתתפי במה</w:t>
            </w:r>
          </w:p>
        </w:tc>
      </w:tr>
      <w:tr w:rsidR="00BA545F" w:rsidRPr="00CD6A94" w:rsidTr="00BA545F">
        <w:trPr>
          <w:trHeight w:val="593"/>
        </w:trPr>
        <w:tc>
          <w:tcPr>
            <w:tcW w:w="597" w:type="dxa"/>
            <w:vMerge/>
            <w:tcBorders>
              <w:left w:val="single" w:sz="18" w:space="0" w:color="auto"/>
              <w:right w:val="single" w:sz="6" w:space="0" w:color="auto"/>
            </w:tcBorders>
          </w:tcPr>
          <w:p w:rsidR="00BA545F" w:rsidRPr="00CD6A94" w:rsidRDefault="00BA545F" w:rsidP="0085414F">
            <w:pPr>
              <w:numPr>
                <w:ilvl w:val="0"/>
                <w:numId w:val="8"/>
              </w:numPr>
              <w:spacing w:line="300" w:lineRule="exact"/>
              <w:rPr>
                <w:rFonts w:ascii="David" w:hAnsi="David"/>
                <w:rtl/>
              </w:rPr>
            </w:pPr>
          </w:p>
        </w:tc>
        <w:tc>
          <w:tcPr>
            <w:tcW w:w="1230" w:type="dxa"/>
            <w:tcBorders>
              <w:top w:val="single" w:sz="18" w:space="0" w:color="auto"/>
              <w:left w:val="single" w:sz="6"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240" w:lineRule="auto"/>
              <w:jc w:val="center"/>
              <w:rPr>
                <w:rFonts w:ascii="David" w:hAnsi="David"/>
              </w:rPr>
            </w:pPr>
            <w:r w:rsidRPr="00CD6A94">
              <w:rPr>
                <w:rFonts w:ascii="David" w:hAnsi="David"/>
                <w:sz w:val="44"/>
                <w:szCs w:val="44"/>
              </w:rPr>
              <w:sym w:font="Symbol" w:char="F0A0"/>
            </w:r>
          </w:p>
        </w:tc>
        <w:tc>
          <w:tcPr>
            <w:tcW w:w="3538" w:type="dxa"/>
            <w:tcBorders>
              <w:top w:val="single" w:sz="18" w:space="0" w:color="auto"/>
              <w:left w:val="single" w:sz="4" w:space="0" w:color="auto"/>
              <w:bottom w:val="single" w:sz="18" w:space="0" w:color="auto"/>
              <w:right w:val="single" w:sz="4" w:space="0" w:color="auto"/>
            </w:tcBorders>
          </w:tcPr>
          <w:p w:rsidR="00BA545F" w:rsidRPr="00CD6A94" w:rsidRDefault="00BA545F" w:rsidP="0085414F">
            <w:pPr>
              <w:spacing w:line="300" w:lineRule="exact"/>
              <w:jc w:val="center"/>
              <w:rPr>
                <w:rFonts w:ascii="David" w:hAnsi="David"/>
                <w:rtl/>
              </w:rPr>
            </w:pPr>
          </w:p>
        </w:tc>
      </w:tr>
      <w:tr w:rsidR="00BA545F" w:rsidRPr="00CD6A94" w:rsidTr="00BA545F">
        <w:trPr>
          <w:trHeight w:val="132"/>
        </w:trPr>
        <w:tc>
          <w:tcPr>
            <w:tcW w:w="10442" w:type="dxa"/>
            <w:gridSpan w:val="7"/>
            <w:tcBorders>
              <w:top w:val="single" w:sz="4" w:space="0" w:color="auto"/>
              <w:left w:val="single" w:sz="18" w:space="0" w:color="auto"/>
              <w:bottom w:val="single" w:sz="18" w:space="0" w:color="auto"/>
              <w:right w:val="single" w:sz="18" w:space="0" w:color="auto"/>
            </w:tcBorders>
          </w:tcPr>
          <w:p w:rsidR="00BA545F" w:rsidRPr="00CD6A94" w:rsidRDefault="00BA545F" w:rsidP="0085414F">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BA545F" w:rsidRPr="00CD6A94" w:rsidTr="00AA4843">
        <w:trPr>
          <w:trHeight w:val="5229"/>
        </w:trPr>
        <w:tc>
          <w:tcPr>
            <w:tcW w:w="10442" w:type="dxa"/>
            <w:gridSpan w:val="7"/>
            <w:tcBorders>
              <w:top w:val="single" w:sz="4" w:space="0" w:color="auto"/>
              <w:left w:val="single" w:sz="18" w:space="0" w:color="auto"/>
              <w:bottom w:val="single" w:sz="18" w:space="0" w:color="auto"/>
              <w:right w:val="single" w:sz="18" w:space="0" w:color="auto"/>
            </w:tcBorders>
          </w:tcPr>
          <w:p w:rsidR="00BA545F" w:rsidRPr="00CD6A94" w:rsidRDefault="00BA545F" w:rsidP="0085414F">
            <w:pPr>
              <w:spacing w:line="300" w:lineRule="exact"/>
              <w:rPr>
                <w:rFonts w:ascii="David" w:hAnsi="David"/>
                <w:b/>
                <w:bCs/>
                <w:rtl/>
              </w:rPr>
            </w:pPr>
          </w:p>
        </w:tc>
      </w:tr>
    </w:tbl>
    <w:p w:rsidR="00BA545F" w:rsidRPr="00CD6A94" w:rsidRDefault="00BA545F" w:rsidP="00017D04">
      <w:pPr>
        <w:pStyle w:val="a7"/>
        <w:ind w:left="360"/>
        <w:jc w:val="center"/>
        <w:rPr>
          <w:rFonts w:ascii="David" w:hAnsi="David"/>
          <w:b/>
          <w:bCs/>
          <w:rtl/>
          <w:lang w:eastAsia="x-none"/>
        </w:rPr>
      </w:pPr>
    </w:p>
    <w:p w:rsidR="00017D04" w:rsidRPr="00CD6A94" w:rsidRDefault="00017D04" w:rsidP="00017D04">
      <w:pPr>
        <w:pStyle w:val="a7"/>
        <w:ind w:left="360"/>
        <w:jc w:val="center"/>
        <w:rPr>
          <w:rFonts w:ascii="David" w:hAnsi="David"/>
          <w:b/>
          <w:bCs/>
          <w:rtl/>
          <w:lang w:eastAsia="x-none"/>
        </w:rPr>
      </w:pPr>
      <w:r w:rsidRPr="00CD6A94">
        <w:rPr>
          <w:rFonts w:ascii="David" w:hAnsi="David"/>
          <w:b/>
          <w:bCs/>
          <w:rtl/>
          <w:lang w:eastAsia="x-none"/>
        </w:rPr>
        <w:t>ניתן להוסיף טבלאות נוספות (על בסיס הפורמט)</w:t>
      </w:r>
    </w:p>
    <w:p w:rsidR="00BA545F" w:rsidRPr="00CD6A94" w:rsidRDefault="00BA545F" w:rsidP="00017D04">
      <w:pPr>
        <w:pStyle w:val="a7"/>
        <w:ind w:left="360"/>
        <w:jc w:val="center"/>
        <w:rPr>
          <w:rFonts w:ascii="David" w:hAnsi="David"/>
          <w:b/>
          <w:bCs/>
          <w:rtl/>
          <w:lang w:eastAsia="x-none"/>
        </w:rPr>
      </w:pPr>
    </w:p>
    <w:p w:rsidR="00BA545F" w:rsidRPr="00CD6A94" w:rsidRDefault="00BA545F" w:rsidP="00017D04">
      <w:pPr>
        <w:pStyle w:val="a7"/>
        <w:ind w:left="360"/>
        <w:jc w:val="center"/>
        <w:rPr>
          <w:rFonts w:ascii="David" w:hAnsi="David"/>
          <w:b/>
          <w:bCs/>
          <w:rtl/>
          <w:lang w:eastAsia="x-none"/>
        </w:rPr>
      </w:pPr>
    </w:p>
    <w:p w:rsidR="00017D04" w:rsidRPr="00CD6A94" w:rsidRDefault="00017D04" w:rsidP="00B9337A">
      <w:pPr>
        <w:numPr>
          <w:ilvl w:val="0"/>
          <w:numId w:val="7"/>
        </w:numPr>
        <w:contextualSpacing/>
        <w:jc w:val="left"/>
        <w:rPr>
          <w:rFonts w:ascii="David" w:hAnsi="David"/>
          <w:b/>
          <w:bCs/>
          <w:u w:val="single"/>
          <w:lang w:eastAsia="x-none"/>
        </w:rPr>
      </w:pPr>
      <w:r w:rsidRPr="00CD6A94">
        <w:rPr>
          <w:rFonts w:ascii="David" w:hAnsi="David"/>
          <w:b/>
          <w:bCs/>
          <w:u w:val="single"/>
          <w:rtl/>
          <w:lang w:eastAsia="x-none"/>
        </w:rPr>
        <w:t>ניסיון הבמאי:</w:t>
      </w:r>
    </w:p>
    <w:tbl>
      <w:tblPr>
        <w:bidiVisual/>
        <w:tblW w:w="0" w:type="auto"/>
        <w:tblInd w:w="7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8725"/>
      </w:tblGrid>
      <w:tr w:rsidR="00017D04" w:rsidRPr="00CD6A94" w:rsidTr="000C4216">
        <w:trPr>
          <w:trHeight w:val="578"/>
        </w:trPr>
        <w:tc>
          <w:tcPr>
            <w:tcW w:w="8725" w:type="dxa"/>
          </w:tcPr>
          <w:p w:rsidR="00AA4843" w:rsidRPr="00AA4843" w:rsidRDefault="00AA4843" w:rsidP="00AA4843">
            <w:pPr>
              <w:ind w:left="1244" w:hanging="1134"/>
              <w:rPr>
                <w:rFonts w:ascii="David" w:hAnsi="David"/>
                <w:rtl/>
              </w:rPr>
            </w:pPr>
            <w:r w:rsidRPr="00AA4843">
              <w:rPr>
                <w:rFonts w:ascii="David" w:hAnsi="David"/>
                <w:rtl/>
              </w:rPr>
              <w:t>15.6.3.1.</w:t>
            </w:r>
            <w:r w:rsidRPr="00AA4843">
              <w:rPr>
                <w:rFonts w:ascii="David" w:hAnsi="David"/>
                <w:rtl/>
              </w:rPr>
              <w:tab/>
              <w:t>עבור כל אירוע שתקציב התוכן האמנותי בו (משתתפי במה, הפקת סרטונים, יצירת וידיאו ארט, עיצוב במה, עיצוב תאורה וכל תוכן נוסף שהוכן למטרת האירוע הספציפי) עמד על  200,000 ₪ או יותר ינתן 1 נק' (עד 5 נק').</w:t>
            </w:r>
          </w:p>
          <w:p w:rsidR="00AA4843" w:rsidRPr="00AA4843" w:rsidRDefault="00AA4843" w:rsidP="00AA4843">
            <w:pPr>
              <w:ind w:left="1244" w:hanging="1134"/>
              <w:rPr>
                <w:rFonts w:ascii="David" w:hAnsi="David"/>
                <w:rtl/>
              </w:rPr>
            </w:pPr>
            <w:r w:rsidRPr="00AA4843">
              <w:rPr>
                <w:rFonts w:ascii="David" w:hAnsi="David"/>
                <w:rtl/>
              </w:rPr>
              <w:t>15.6.3.2.</w:t>
            </w:r>
            <w:r w:rsidRPr="00AA4843">
              <w:rPr>
                <w:rFonts w:ascii="David" w:hAnsi="David"/>
                <w:rtl/>
              </w:rPr>
              <w:tab/>
              <w:t>עבור כל אירוע ששודר בשידור חי בדומה להגדרות בסעיפים 2.20 ו- 2.21 ינתן 1 נק' (עד 5 נק').</w:t>
            </w:r>
          </w:p>
          <w:p w:rsidR="00017D04" w:rsidRPr="00CD6A94" w:rsidRDefault="00AA4843" w:rsidP="00AA4843">
            <w:pPr>
              <w:ind w:left="1244" w:hanging="1134"/>
              <w:rPr>
                <w:rFonts w:ascii="David" w:hAnsi="David"/>
              </w:rPr>
            </w:pPr>
            <w:r w:rsidRPr="00AA4843">
              <w:rPr>
                <w:rFonts w:ascii="David" w:hAnsi="David"/>
                <w:rtl/>
              </w:rPr>
              <w:t>15.6.3.3.</w:t>
            </w:r>
            <w:r w:rsidRPr="00AA4843">
              <w:rPr>
                <w:rFonts w:ascii="David" w:hAnsi="David"/>
                <w:rtl/>
              </w:rPr>
              <w:tab/>
              <w:t>עבור כל אירוע בהשתתפות מעל 30 משתתפי במה (בדומה להגדרות בסעיף 2.19) ינתן 1 נק' (עד 5 נק').</w:t>
            </w:r>
          </w:p>
        </w:tc>
      </w:tr>
    </w:tbl>
    <w:p w:rsidR="00017D04" w:rsidRPr="00CD6A94" w:rsidRDefault="00017D04" w:rsidP="00017D04">
      <w:pPr>
        <w:pStyle w:val="a7"/>
        <w:ind w:left="360"/>
        <w:jc w:val="center"/>
        <w:rPr>
          <w:rFonts w:ascii="David" w:hAnsi="David"/>
          <w:b/>
          <w:bCs/>
          <w:rtl/>
          <w:lang w:eastAsia="x-none"/>
        </w:rPr>
      </w:pP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017D04" w:rsidRPr="00CD6A94" w:rsidTr="00CE77A5">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017D04" w:rsidRPr="00CD6A94" w:rsidRDefault="00CE77A5" w:rsidP="000C4216">
            <w:pPr>
              <w:spacing w:line="300" w:lineRule="exact"/>
              <w:jc w:val="center"/>
              <w:rPr>
                <w:rFonts w:ascii="David" w:hAnsi="David"/>
                <w:b/>
                <w:bCs/>
                <w:rtl/>
              </w:rPr>
            </w:pPr>
            <w:r w:rsidRPr="00CD6A94">
              <w:rPr>
                <w:rFonts w:ascii="David" w:hAnsi="David"/>
                <w:b/>
                <w:bCs/>
                <w:rtl/>
              </w:rPr>
              <w:t>1</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017D04" w:rsidRPr="00CD6A94" w:rsidRDefault="00017D04" w:rsidP="000C4216">
            <w:pPr>
              <w:spacing w:line="300" w:lineRule="exact"/>
              <w:jc w:val="left"/>
              <w:rPr>
                <w:rFonts w:ascii="David" w:hAnsi="David"/>
                <w:b/>
                <w:bCs/>
                <w:rtl/>
              </w:rPr>
            </w:pPr>
            <w:r w:rsidRPr="00CD6A94">
              <w:rPr>
                <w:rFonts w:ascii="David" w:hAnsi="David"/>
                <w:b/>
                <w:bCs/>
                <w:rtl/>
              </w:rPr>
              <w:t>שם האירוע:</w:t>
            </w:r>
          </w:p>
        </w:tc>
      </w:tr>
      <w:tr w:rsidR="00017D04" w:rsidRPr="00CD6A94" w:rsidTr="00CE77A5">
        <w:trPr>
          <w:cantSplit/>
          <w:trHeight w:val="550"/>
          <w:jc w:val="center"/>
        </w:trPr>
        <w:tc>
          <w:tcPr>
            <w:tcW w:w="597" w:type="dxa"/>
            <w:vMerge/>
            <w:tcBorders>
              <w:left w:val="single" w:sz="18" w:space="0" w:color="auto"/>
              <w:right w:val="single" w:sz="6" w:space="0" w:color="auto"/>
            </w:tcBorders>
            <w:shd w:val="pct5" w:color="auto" w:fill="auto"/>
          </w:tcPr>
          <w:p w:rsidR="00017D04" w:rsidRPr="00CD6A94" w:rsidRDefault="00017D04"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017D04" w:rsidRPr="00CD6A94" w:rsidRDefault="00017D04"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017D04" w:rsidRPr="00CD6A94" w:rsidRDefault="00017D04"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017D04" w:rsidRPr="00CD6A94" w:rsidRDefault="00017D04"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017D04" w:rsidRPr="00CD6A94" w:rsidRDefault="00017D04"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017D04" w:rsidRPr="00CD6A94" w:rsidRDefault="00017D04" w:rsidP="005D10C4">
            <w:pPr>
              <w:spacing w:line="300" w:lineRule="exact"/>
              <w:jc w:val="center"/>
              <w:rPr>
                <w:rFonts w:ascii="David" w:hAnsi="David"/>
                <w:b/>
                <w:bCs/>
                <w:sz w:val="20"/>
                <w:szCs w:val="20"/>
                <w:rtl/>
              </w:rPr>
            </w:pPr>
            <w:r w:rsidRPr="00CD6A94">
              <w:rPr>
                <w:rFonts w:ascii="David" w:hAnsi="David"/>
                <w:b/>
                <w:bCs/>
                <w:rtl/>
              </w:rPr>
              <w:t xml:space="preserve">שידור </w:t>
            </w:r>
            <w:r w:rsidR="004901AB">
              <w:rPr>
                <w:rFonts w:ascii="David" w:hAnsi="David" w:hint="cs"/>
                <w:b/>
                <w:bCs/>
                <w:rtl/>
              </w:rPr>
              <w:t xml:space="preserve">חי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017D04"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017D04"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017D04" w:rsidRPr="00CD6A94" w:rsidTr="00CE77A5">
        <w:trPr>
          <w:trHeight w:val="593"/>
          <w:jc w:val="center"/>
        </w:trPr>
        <w:tc>
          <w:tcPr>
            <w:tcW w:w="597" w:type="dxa"/>
            <w:vMerge/>
            <w:tcBorders>
              <w:left w:val="single" w:sz="18" w:space="0" w:color="auto"/>
              <w:right w:val="single" w:sz="6" w:space="0" w:color="auto"/>
            </w:tcBorders>
          </w:tcPr>
          <w:p w:rsidR="00017D04" w:rsidRPr="00CD6A94" w:rsidRDefault="00017D04"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017D04" w:rsidRPr="00CD6A94" w:rsidRDefault="00017D04" w:rsidP="000C4216">
            <w:pPr>
              <w:spacing w:line="300" w:lineRule="exact"/>
              <w:jc w:val="center"/>
              <w:rPr>
                <w:rFonts w:ascii="David" w:hAnsi="David"/>
                <w:rtl/>
              </w:rPr>
            </w:pPr>
          </w:p>
        </w:tc>
      </w:tr>
      <w:tr w:rsidR="00017D04" w:rsidRPr="00CD6A94" w:rsidTr="00CE77A5">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017D04" w:rsidRPr="00CD6A94" w:rsidRDefault="00017D04"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00C272F7" w:rsidRPr="00CD6A94">
              <w:rPr>
                <w:rFonts w:ascii="David" w:hAnsi="David"/>
                <w:b/>
                <w:bCs/>
                <w:rtl/>
              </w:rPr>
              <w:t xml:space="preserve"> </w:t>
            </w:r>
            <w:r w:rsidRPr="00CD6A94">
              <w:rPr>
                <w:rFonts w:ascii="David" w:hAnsi="David"/>
                <w:b/>
                <w:bCs/>
                <w:rtl/>
              </w:rPr>
              <w:t>במסגרת ההפקה:</w:t>
            </w:r>
          </w:p>
        </w:tc>
      </w:tr>
      <w:tr w:rsidR="00017D04" w:rsidRPr="00CD6A94" w:rsidTr="00CE77A5">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017D04" w:rsidRPr="00CD6A94" w:rsidRDefault="00017D04"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center"/>
        <w:textAlignment w:val="auto"/>
        <w:rPr>
          <w:rFonts w:ascii="David" w:hAnsi="David"/>
          <w:b/>
          <w:bCs/>
          <w:rtl/>
          <w:lang w:eastAsia="x-none"/>
        </w:rPr>
      </w:pPr>
    </w:p>
    <w:p w:rsidR="00CE77A5" w:rsidRPr="00CD6A94" w:rsidRDefault="00CE77A5" w:rsidP="00CE77A5">
      <w:pPr>
        <w:overflowPunct/>
        <w:autoSpaceDE/>
        <w:autoSpaceDN/>
        <w:bidi w:val="0"/>
        <w:adjustRightInd/>
        <w:spacing w:after="160" w:line="259" w:lineRule="auto"/>
        <w:jc w:val="center"/>
        <w:textAlignment w:val="auto"/>
        <w:rPr>
          <w:rFonts w:ascii="David" w:hAnsi="David"/>
          <w:b/>
          <w:bCs/>
          <w:rtl/>
          <w:lang w:eastAsia="x-none"/>
        </w:rPr>
      </w:pPr>
    </w:p>
    <w:p w:rsidR="00CE77A5" w:rsidRPr="00CD6A94" w:rsidRDefault="00CE77A5" w:rsidP="00CE77A5">
      <w:pPr>
        <w:overflowPunct/>
        <w:autoSpaceDE/>
        <w:autoSpaceDN/>
        <w:bidi w:val="0"/>
        <w:adjustRightInd/>
        <w:spacing w:after="160" w:line="259" w:lineRule="auto"/>
        <w:jc w:val="center"/>
        <w:textAlignment w:val="auto"/>
        <w:rPr>
          <w:rFonts w:ascii="David" w:hAnsi="David"/>
          <w:b/>
          <w:bCs/>
          <w:rtl/>
          <w:lang w:eastAsia="x-none"/>
        </w:rPr>
      </w:pP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2</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CE77A5" w:rsidP="005D10C4">
            <w:pPr>
              <w:spacing w:line="300" w:lineRule="exact"/>
              <w:jc w:val="center"/>
              <w:rPr>
                <w:rFonts w:ascii="David" w:hAnsi="David"/>
                <w:b/>
                <w:bCs/>
                <w:sz w:val="20"/>
                <w:szCs w:val="20"/>
                <w:rtl/>
              </w:rPr>
            </w:pPr>
            <w:r w:rsidRPr="004901AB">
              <w:rPr>
                <w:rFonts w:ascii="David" w:hAnsi="David"/>
                <w:b/>
                <w:bCs/>
                <w:rtl/>
              </w:rPr>
              <w:t xml:space="preserve">שידור </w:t>
            </w:r>
            <w:r w:rsidR="004901AB" w:rsidRPr="004901AB">
              <w:rPr>
                <w:rFonts w:ascii="David" w:hAnsi="David" w:hint="cs"/>
                <w:b/>
                <w:bCs/>
                <w:rtl/>
              </w:rPr>
              <w:t>חי</w:t>
            </w:r>
            <w:r w:rsidR="004901AB">
              <w:rPr>
                <w:rFonts w:ascii="David" w:hAnsi="David" w:hint="cs"/>
                <w:b/>
                <w:bCs/>
                <w:sz w:val="20"/>
                <w:szCs w:val="20"/>
                <w:rtl/>
              </w:rPr>
              <w:t xml:space="preserve"> </w:t>
            </w:r>
            <w:r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3</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4</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5</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6</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sz w:val="20"/>
                <w:szCs w:val="20"/>
                <w:rtl/>
              </w:rPr>
              <w:t xml:space="preserve"> (סמן)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7</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8</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9</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10</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sz w:val="20"/>
                <w:szCs w:val="20"/>
                <w:rtl/>
              </w:rPr>
              <w:t xml:space="preserve"> (סמן)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11</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00CE77A5"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12</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00C272F7" w:rsidRPr="00CD6A94">
              <w:rPr>
                <w:rFonts w:ascii="David" w:hAnsi="David"/>
                <w:b/>
                <w:bCs/>
                <w:rtl/>
              </w:rPr>
              <w:t xml:space="preserve"> </w:t>
            </w:r>
            <w:r w:rsidRPr="00CD6A94">
              <w:rPr>
                <w:rFonts w:ascii="David" w:hAnsi="David"/>
                <w:b/>
                <w:bCs/>
                <w:rtl/>
              </w:rPr>
              <w:t>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13</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14</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017D04">
      <w:pPr>
        <w:overflowPunct/>
        <w:autoSpaceDE/>
        <w:autoSpaceDN/>
        <w:bidi w:val="0"/>
        <w:adjustRightInd/>
        <w:spacing w:after="160" w:line="259" w:lineRule="auto"/>
        <w:jc w:val="right"/>
        <w:textAlignment w:val="auto"/>
        <w:rPr>
          <w:rFonts w:ascii="David" w:hAnsi="David"/>
          <w:b/>
          <w:bCs/>
          <w:lang w:eastAsia="x-none"/>
        </w:rPr>
      </w:pPr>
    </w:p>
    <w:p w:rsidR="00CE77A5" w:rsidRPr="00CD6A94" w:rsidRDefault="00CE77A5">
      <w:pPr>
        <w:overflowPunct/>
        <w:autoSpaceDE/>
        <w:autoSpaceDN/>
        <w:bidi w:val="0"/>
        <w:adjustRightInd/>
        <w:spacing w:after="160" w:line="259" w:lineRule="auto"/>
        <w:jc w:val="left"/>
        <w:textAlignment w:val="auto"/>
        <w:rPr>
          <w:rFonts w:ascii="David" w:hAnsi="David"/>
          <w:b/>
          <w:bCs/>
          <w:lang w:eastAsia="x-none"/>
        </w:rPr>
      </w:pPr>
      <w:r w:rsidRPr="00CD6A94">
        <w:rPr>
          <w:rFonts w:ascii="David" w:hAnsi="David"/>
          <w:b/>
          <w:bCs/>
          <w:lang w:eastAsia="x-none"/>
        </w:rPr>
        <w:br w:type="page"/>
      </w:r>
    </w:p>
    <w:tbl>
      <w:tblPr>
        <w:bidiVisual/>
        <w:tblW w:w="1067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97"/>
        <w:gridCol w:w="1466"/>
        <w:gridCol w:w="1231"/>
        <w:gridCol w:w="1720"/>
        <w:gridCol w:w="992"/>
        <w:gridCol w:w="1134"/>
        <w:gridCol w:w="1984"/>
        <w:gridCol w:w="1554"/>
      </w:tblGrid>
      <w:tr w:rsidR="00CE77A5" w:rsidRPr="00CD6A94" w:rsidTr="000C4216">
        <w:trPr>
          <w:cantSplit/>
          <w:trHeight w:val="345"/>
          <w:jc w:val="center"/>
        </w:trPr>
        <w:tc>
          <w:tcPr>
            <w:tcW w:w="597" w:type="dxa"/>
            <w:vMerge w:val="restart"/>
            <w:tcBorders>
              <w:top w:val="single" w:sz="18" w:space="0" w:color="auto"/>
              <w:left w:val="single" w:sz="18" w:space="0" w:color="auto"/>
              <w:right w:val="single" w:sz="6" w:space="0" w:color="auto"/>
            </w:tcBorders>
            <w:shd w:val="pct5" w:color="auto" w:fill="auto"/>
            <w:vAlign w:val="center"/>
          </w:tcPr>
          <w:p w:rsidR="00CE77A5" w:rsidRPr="00CD6A94" w:rsidRDefault="00CE77A5" w:rsidP="000C4216">
            <w:pPr>
              <w:spacing w:line="300" w:lineRule="exact"/>
              <w:jc w:val="center"/>
              <w:rPr>
                <w:rFonts w:ascii="David" w:hAnsi="David"/>
                <w:b/>
                <w:bCs/>
                <w:rtl/>
              </w:rPr>
            </w:pPr>
            <w:r w:rsidRPr="00CD6A94">
              <w:rPr>
                <w:rFonts w:ascii="David" w:hAnsi="David"/>
                <w:b/>
                <w:bCs/>
                <w:rtl/>
              </w:rPr>
              <w:t>15</w:t>
            </w:r>
          </w:p>
        </w:tc>
        <w:tc>
          <w:tcPr>
            <w:tcW w:w="10081" w:type="dxa"/>
            <w:gridSpan w:val="7"/>
            <w:tcBorders>
              <w:top w:val="single" w:sz="18" w:space="0" w:color="auto"/>
              <w:left w:val="single" w:sz="6" w:space="0" w:color="auto"/>
              <w:bottom w:val="single" w:sz="6" w:space="0" w:color="auto"/>
              <w:right w:val="single" w:sz="6" w:space="0" w:color="auto"/>
            </w:tcBorders>
            <w:shd w:val="pct5" w:color="auto" w:fill="auto"/>
            <w:vAlign w:val="center"/>
          </w:tcPr>
          <w:p w:rsidR="00CE77A5" w:rsidRPr="00CD6A94" w:rsidRDefault="00CE77A5" w:rsidP="000C4216">
            <w:pPr>
              <w:spacing w:line="300" w:lineRule="exact"/>
              <w:jc w:val="left"/>
              <w:rPr>
                <w:rFonts w:ascii="David" w:hAnsi="David"/>
                <w:b/>
                <w:bCs/>
                <w:rtl/>
              </w:rPr>
            </w:pPr>
            <w:r w:rsidRPr="00CD6A94">
              <w:rPr>
                <w:rFonts w:ascii="David" w:hAnsi="David"/>
                <w:b/>
                <w:bCs/>
                <w:rtl/>
              </w:rPr>
              <w:t>שם האירוע:</w:t>
            </w:r>
          </w:p>
        </w:tc>
      </w:tr>
      <w:tr w:rsidR="00CE77A5" w:rsidRPr="00CD6A94" w:rsidTr="000C4216">
        <w:trPr>
          <w:cantSplit/>
          <w:trHeight w:val="550"/>
          <w:jc w:val="center"/>
        </w:trPr>
        <w:tc>
          <w:tcPr>
            <w:tcW w:w="597" w:type="dxa"/>
            <w:vMerge/>
            <w:tcBorders>
              <w:left w:val="single" w:sz="18" w:space="0" w:color="auto"/>
              <w:right w:val="single" w:sz="6" w:space="0" w:color="auto"/>
            </w:tcBorders>
            <w:shd w:val="pct5" w:color="auto" w:fill="auto"/>
          </w:tcPr>
          <w:p w:rsidR="00CE77A5" w:rsidRPr="00CD6A94" w:rsidRDefault="00CE77A5" w:rsidP="00B9337A">
            <w:pPr>
              <w:numPr>
                <w:ilvl w:val="0"/>
                <w:numId w:val="8"/>
              </w:numPr>
              <w:spacing w:line="300" w:lineRule="exact"/>
              <w:rPr>
                <w:rFonts w:ascii="David" w:hAnsi="David"/>
                <w:b/>
                <w:bCs/>
                <w:i/>
                <w:iCs/>
                <w:rtl/>
              </w:rPr>
            </w:pPr>
          </w:p>
        </w:tc>
        <w:tc>
          <w:tcPr>
            <w:tcW w:w="1466"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הלקוח</w:t>
            </w:r>
          </w:p>
        </w:tc>
        <w:tc>
          <w:tcPr>
            <w:tcW w:w="1231"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איש הקשר</w:t>
            </w:r>
          </w:p>
        </w:tc>
        <w:tc>
          <w:tcPr>
            <w:tcW w:w="1720" w:type="dxa"/>
            <w:tcBorders>
              <w:top w:val="single" w:sz="6" w:space="0" w:color="auto"/>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rtl/>
              </w:rPr>
            </w:pPr>
            <w:r w:rsidRPr="00CD6A94">
              <w:rPr>
                <w:rFonts w:ascii="David" w:hAnsi="David"/>
                <w:b/>
                <w:bCs/>
                <w:rtl/>
              </w:rPr>
              <w:t>טלפון</w:t>
            </w:r>
          </w:p>
        </w:tc>
        <w:tc>
          <w:tcPr>
            <w:tcW w:w="992"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תאריך האירוע</w:t>
            </w:r>
          </w:p>
        </w:tc>
        <w:tc>
          <w:tcPr>
            <w:tcW w:w="1134" w:type="dxa"/>
            <w:tcBorders>
              <w:left w:val="single" w:sz="6" w:space="0" w:color="auto"/>
              <w:right w:val="single" w:sz="6" w:space="0" w:color="auto"/>
            </w:tcBorders>
            <w:shd w:val="pct5" w:color="auto" w:fill="auto"/>
          </w:tcPr>
          <w:p w:rsidR="00CE77A5" w:rsidRPr="00CD6A94" w:rsidRDefault="004901AB" w:rsidP="005D10C4">
            <w:pPr>
              <w:spacing w:line="300" w:lineRule="exact"/>
              <w:jc w:val="center"/>
              <w:rPr>
                <w:rFonts w:ascii="David" w:hAnsi="David"/>
                <w:b/>
                <w:bCs/>
                <w:sz w:val="20"/>
                <w:szCs w:val="20"/>
                <w:rtl/>
              </w:rPr>
            </w:pPr>
            <w:r w:rsidRPr="004901AB">
              <w:rPr>
                <w:rFonts w:ascii="David" w:hAnsi="David"/>
                <w:b/>
                <w:bCs/>
                <w:rtl/>
              </w:rPr>
              <w:t xml:space="preserve">שידור </w:t>
            </w:r>
            <w:r w:rsidRPr="004901AB">
              <w:rPr>
                <w:rFonts w:ascii="David" w:hAnsi="David" w:hint="cs"/>
                <w:b/>
                <w:bCs/>
                <w:rtl/>
              </w:rPr>
              <w:t>חי</w:t>
            </w:r>
            <w:r w:rsidRPr="00CD6A94">
              <w:rPr>
                <w:rFonts w:ascii="David" w:hAnsi="David"/>
                <w:b/>
                <w:bCs/>
                <w:rtl/>
              </w:rPr>
              <w:t xml:space="preserve"> </w:t>
            </w:r>
            <w:r w:rsidR="00CE77A5" w:rsidRPr="00CD6A94">
              <w:rPr>
                <w:rFonts w:ascii="David" w:hAnsi="David"/>
                <w:b/>
                <w:bCs/>
                <w:sz w:val="20"/>
                <w:szCs w:val="20"/>
                <w:rtl/>
              </w:rPr>
              <w:t>(סמן)</w:t>
            </w:r>
          </w:p>
        </w:tc>
        <w:tc>
          <w:tcPr>
            <w:tcW w:w="198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תקציב התוכן האמנותי:</w:t>
            </w:r>
          </w:p>
        </w:tc>
        <w:tc>
          <w:tcPr>
            <w:tcW w:w="1554" w:type="dxa"/>
            <w:tcBorders>
              <w:left w:val="single" w:sz="6" w:space="0" w:color="auto"/>
              <w:right w:val="single" w:sz="6" w:space="0" w:color="auto"/>
            </w:tcBorders>
            <w:shd w:val="pct5" w:color="auto" w:fill="auto"/>
          </w:tcPr>
          <w:p w:rsidR="00CE77A5" w:rsidRPr="00CD6A94" w:rsidRDefault="00CE77A5" w:rsidP="000C4216">
            <w:pPr>
              <w:spacing w:line="300" w:lineRule="exact"/>
              <w:jc w:val="center"/>
              <w:rPr>
                <w:rFonts w:ascii="David" w:hAnsi="David"/>
                <w:b/>
                <w:bCs/>
                <w:i/>
                <w:iCs/>
                <w:rtl/>
              </w:rPr>
            </w:pPr>
            <w:r w:rsidRPr="00CD6A94">
              <w:rPr>
                <w:rFonts w:ascii="David" w:hAnsi="David"/>
                <w:b/>
                <w:bCs/>
                <w:rtl/>
              </w:rPr>
              <w:t>מספר משתתפי במה:</w:t>
            </w:r>
          </w:p>
        </w:tc>
      </w:tr>
      <w:tr w:rsidR="00CE77A5" w:rsidRPr="00CD6A94" w:rsidTr="000C4216">
        <w:trPr>
          <w:trHeight w:val="593"/>
          <w:jc w:val="center"/>
        </w:trPr>
        <w:tc>
          <w:tcPr>
            <w:tcW w:w="597" w:type="dxa"/>
            <w:vMerge/>
            <w:tcBorders>
              <w:left w:val="single" w:sz="18" w:space="0" w:color="auto"/>
              <w:right w:val="single" w:sz="6" w:space="0" w:color="auto"/>
            </w:tcBorders>
          </w:tcPr>
          <w:p w:rsidR="00CE77A5" w:rsidRPr="00CD6A94" w:rsidRDefault="00CE77A5" w:rsidP="00B9337A">
            <w:pPr>
              <w:numPr>
                <w:ilvl w:val="0"/>
                <w:numId w:val="8"/>
              </w:numPr>
              <w:spacing w:line="300" w:lineRule="exact"/>
              <w:rPr>
                <w:rFonts w:ascii="David" w:hAnsi="David"/>
                <w:rtl/>
              </w:rPr>
            </w:pPr>
          </w:p>
        </w:tc>
        <w:tc>
          <w:tcPr>
            <w:tcW w:w="1466" w:type="dxa"/>
            <w:tcBorders>
              <w:top w:val="single" w:sz="18" w:space="0" w:color="auto"/>
              <w:left w:val="single" w:sz="6"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231"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720"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992"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13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240" w:lineRule="auto"/>
              <w:jc w:val="center"/>
              <w:rPr>
                <w:rFonts w:ascii="David" w:hAnsi="David"/>
              </w:rPr>
            </w:pPr>
            <w:r w:rsidRPr="00CD6A94">
              <w:rPr>
                <w:rFonts w:ascii="David" w:hAnsi="David"/>
                <w:sz w:val="44"/>
                <w:szCs w:val="44"/>
              </w:rPr>
              <w:sym w:font="Symbol" w:char="F0A0"/>
            </w:r>
          </w:p>
        </w:tc>
        <w:tc>
          <w:tcPr>
            <w:tcW w:w="198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c>
          <w:tcPr>
            <w:tcW w:w="1554" w:type="dxa"/>
            <w:tcBorders>
              <w:top w:val="single" w:sz="18" w:space="0" w:color="auto"/>
              <w:left w:val="single" w:sz="4" w:space="0" w:color="auto"/>
              <w:bottom w:val="single" w:sz="18" w:space="0" w:color="auto"/>
              <w:right w:val="single" w:sz="4" w:space="0" w:color="auto"/>
            </w:tcBorders>
          </w:tcPr>
          <w:p w:rsidR="00CE77A5" w:rsidRPr="00CD6A94" w:rsidRDefault="00CE77A5" w:rsidP="000C4216">
            <w:pPr>
              <w:spacing w:line="300" w:lineRule="exact"/>
              <w:jc w:val="center"/>
              <w:rPr>
                <w:rFonts w:ascii="David" w:hAnsi="David"/>
                <w:rtl/>
              </w:rPr>
            </w:pPr>
          </w:p>
        </w:tc>
      </w:tr>
      <w:tr w:rsidR="00CE77A5" w:rsidRPr="00CD6A94" w:rsidTr="000C4216">
        <w:trPr>
          <w:trHeight w:val="132"/>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tabs>
                <w:tab w:val="right" w:pos="9999"/>
              </w:tabs>
              <w:spacing w:line="300" w:lineRule="exact"/>
              <w:jc w:val="left"/>
              <w:rPr>
                <w:rFonts w:ascii="David" w:hAnsi="David"/>
                <w:b/>
                <w:bCs/>
                <w:rtl/>
              </w:rPr>
            </w:pPr>
            <w:r w:rsidRPr="00CD6A94">
              <w:rPr>
                <w:rFonts w:ascii="David" w:hAnsi="David"/>
                <w:b/>
                <w:bCs/>
                <w:rtl/>
              </w:rPr>
              <w:t xml:space="preserve">תיאור הפעילות ותחומי האחריות של </w:t>
            </w:r>
            <w:r w:rsidR="00C272F7" w:rsidRPr="00CD6A94">
              <w:rPr>
                <w:rFonts w:ascii="David" w:hAnsi="David"/>
                <w:b/>
                <w:bCs/>
                <w:rtl/>
              </w:rPr>
              <w:t>ה</w:t>
            </w:r>
            <w:r w:rsidR="00C272F7">
              <w:rPr>
                <w:rFonts w:ascii="David" w:hAnsi="David" w:hint="cs"/>
                <w:b/>
                <w:bCs/>
                <w:rtl/>
              </w:rPr>
              <w:t>במאי</w:t>
            </w:r>
            <w:r w:rsidRPr="00CD6A94">
              <w:rPr>
                <w:rFonts w:ascii="David" w:hAnsi="David"/>
                <w:b/>
                <w:bCs/>
                <w:rtl/>
              </w:rPr>
              <w:t xml:space="preserve"> במסגרת ההפקה:</w:t>
            </w:r>
          </w:p>
        </w:tc>
      </w:tr>
      <w:tr w:rsidR="00CE77A5" w:rsidRPr="00CD6A94" w:rsidTr="000C4216">
        <w:trPr>
          <w:trHeight w:val="7443"/>
          <w:jc w:val="center"/>
        </w:trPr>
        <w:tc>
          <w:tcPr>
            <w:tcW w:w="10678" w:type="dxa"/>
            <w:gridSpan w:val="8"/>
            <w:tcBorders>
              <w:top w:val="single" w:sz="4" w:space="0" w:color="auto"/>
              <w:left w:val="single" w:sz="18" w:space="0" w:color="auto"/>
              <w:bottom w:val="single" w:sz="18" w:space="0" w:color="auto"/>
              <w:right w:val="single" w:sz="18" w:space="0" w:color="auto"/>
            </w:tcBorders>
          </w:tcPr>
          <w:p w:rsidR="00CE77A5" w:rsidRPr="00CD6A94" w:rsidRDefault="00CE77A5" w:rsidP="000C4216">
            <w:pPr>
              <w:spacing w:line="300" w:lineRule="exact"/>
              <w:rPr>
                <w:rFonts w:ascii="David" w:hAnsi="David"/>
                <w:b/>
                <w:bCs/>
                <w:rtl/>
              </w:rPr>
            </w:pPr>
          </w:p>
        </w:tc>
      </w:tr>
    </w:tbl>
    <w:p w:rsidR="00CE77A5" w:rsidRPr="00CD6A94" w:rsidRDefault="00CE77A5" w:rsidP="00CE77A5">
      <w:pPr>
        <w:overflowPunct/>
        <w:autoSpaceDE/>
        <w:autoSpaceDN/>
        <w:bidi w:val="0"/>
        <w:adjustRightInd/>
        <w:spacing w:after="160" w:line="259" w:lineRule="auto"/>
        <w:jc w:val="center"/>
        <w:textAlignment w:val="auto"/>
        <w:rPr>
          <w:rFonts w:ascii="David" w:hAnsi="David"/>
          <w:b/>
          <w:bCs/>
          <w:rtl/>
          <w:lang w:eastAsia="x-none"/>
        </w:rPr>
      </w:pPr>
      <w:r w:rsidRPr="00CD6A94">
        <w:rPr>
          <w:rFonts w:ascii="David" w:hAnsi="David"/>
          <w:b/>
          <w:bCs/>
          <w:rtl/>
          <w:lang w:eastAsia="x-none"/>
        </w:rPr>
        <w:t>ניתן להוסיף טבלאות נוספות על בסיס הפורמט</w:t>
      </w:r>
    </w:p>
    <w:p w:rsidR="00CE77A5" w:rsidRPr="004901AB" w:rsidRDefault="00CE77A5">
      <w:pPr>
        <w:overflowPunct/>
        <w:autoSpaceDE/>
        <w:autoSpaceDN/>
        <w:bidi w:val="0"/>
        <w:adjustRightInd/>
        <w:spacing w:after="160" w:line="259" w:lineRule="auto"/>
        <w:jc w:val="left"/>
        <w:textAlignment w:val="auto"/>
        <w:rPr>
          <w:rFonts w:ascii="David" w:hAnsi="David"/>
          <w:b/>
          <w:bCs/>
        </w:rPr>
      </w:pPr>
      <w:r w:rsidRPr="004901AB">
        <w:rPr>
          <w:rFonts w:ascii="David" w:hAnsi="David"/>
          <w:b/>
          <w:bCs/>
          <w:rtl/>
        </w:rPr>
        <w:br w:type="page"/>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4004"/>
        <w:gridCol w:w="3573"/>
      </w:tblGrid>
      <w:tr w:rsidR="00CE77A5" w:rsidRPr="00CD6A94" w:rsidTr="000C4216">
        <w:trPr>
          <w:trHeight w:val="619"/>
        </w:trPr>
        <w:tc>
          <w:tcPr>
            <w:tcW w:w="2181" w:type="dxa"/>
          </w:tcPr>
          <w:p w:rsidR="00CE77A5" w:rsidRPr="00CD6A94" w:rsidRDefault="00CE77A5" w:rsidP="000C4216">
            <w:pPr>
              <w:rPr>
                <w:rFonts w:ascii="David" w:hAnsi="David"/>
                <w:rtl/>
              </w:rPr>
            </w:pPr>
          </w:p>
          <w:p w:rsidR="00CE77A5" w:rsidRPr="00CD6A94" w:rsidRDefault="00CE77A5" w:rsidP="000C4216">
            <w:pPr>
              <w:rPr>
                <w:rFonts w:ascii="David" w:hAnsi="David"/>
              </w:rPr>
            </w:pPr>
          </w:p>
        </w:tc>
        <w:tc>
          <w:tcPr>
            <w:tcW w:w="4056" w:type="dxa"/>
          </w:tcPr>
          <w:p w:rsidR="00CE77A5" w:rsidRPr="00CD6A94" w:rsidRDefault="00CE77A5" w:rsidP="000C4216">
            <w:pPr>
              <w:rPr>
                <w:rFonts w:ascii="David" w:hAnsi="David"/>
              </w:rPr>
            </w:pPr>
          </w:p>
        </w:tc>
        <w:tc>
          <w:tcPr>
            <w:tcW w:w="3618" w:type="dxa"/>
          </w:tcPr>
          <w:p w:rsidR="00CE77A5" w:rsidRPr="00CD6A94" w:rsidRDefault="00CE77A5" w:rsidP="000C4216">
            <w:pPr>
              <w:rPr>
                <w:rFonts w:ascii="David" w:hAnsi="David"/>
              </w:rPr>
            </w:pPr>
          </w:p>
        </w:tc>
      </w:tr>
      <w:tr w:rsidR="00CE77A5" w:rsidRPr="00CD6A94" w:rsidTr="000C4216">
        <w:tc>
          <w:tcPr>
            <w:tcW w:w="2181" w:type="dxa"/>
            <w:shd w:val="pct5" w:color="auto" w:fill="auto"/>
          </w:tcPr>
          <w:p w:rsidR="00CE77A5" w:rsidRPr="00CD6A94" w:rsidRDefault="00CE77A5" w:rsidP="000C4216">
            <w:pPr>
              <w:jc w:val="center"/>
              <w:rPr>
                <w:rFonts w:ascii="David" w:hAnsi="David"/>
              </w:rPr>
            </w:pPr>
            <w:r w:rsidRPr="00CD6A94">
              <w:rPr>
                <w:rFonts w:ascii="David" w:hAnsi="David"/>
                <w:rtl/>
              </w:rPr>
              <w:t>תאריך</w:t>
            </w:r>
          </w:p>
        </w:tc>
        <w:tc>
          <w:tcPr>
            <w:tcW w:w="4056" w:type="dxa"/>
            <w:shd w:val="pct5" w:color="auto" w:fill="auto"/>
          </w:tcPr>
          <w:p w:rsidR="00CE77A5" w:rsidRPr="00CD6A94" w:rsidRDefault="00CE77A5" w:rsidP="00CE77A5">
            <w:pPr>
              <w:jc w:val="center"/>
              <w:rPr>
                <w:rFonts w:ascii="David" w:hAnsi="David"/>
              </w:rPr>
            </w:pPr>
            <w:r w:rsidRPr="00CD6A94">
              <w:rPr>
                <w:rFonts w:ascii="David" w:hAnsi="David"/>
                <w:rtl/>
              </w:rPr>
              <w:t>שם מלא של הבמאי</w:t>
            </w:r>
          </w:p>
        </w:tc>
        <w:tc>
          <w:tcPr>
            <w:tcW w:w="3618" w:type="dxa"/>
            <w:shd w:val="pct5" w:color="auto" w:fill="auto"/>
          </w:tcPr>
          <w:p w:rsidR="00CE77A5" w:rsidRPr="00CD6A94" w:rsidRDefault="00CE77A5" w:rsidP="00CE77A5">
            <w:pPr>
              <w:jc w:val="center"/>
              <w:rPr>
                <w:rFonts w:ascii="David" w:hAnsi="David"/>
              </w:rPr>
            </w:pPr>
            <w:r w:rsidRPr="00CD6A94">
              <w:rPr>
                <w:rFonts w:ascii="David" w:hAnsi="David"/>
                <w:rtl/>
              </w:rPr>
              <w:t>חתימת הבמאי</w:t>
            </w:r>
          </w:p>
        </w:tc>
      </w:tr>
    </w:tbl>
    <w:p w:rsidR="00CE77A5" w:rsidRPr="00CD6A94" w:rsidRDefault="00CE77A5" w:rsidP="00AC4B9C">
      <w:pPr>
        <w:jc w:val="center"/>
        <w:rPr>
          <w:rFonts w:ascii="David" w:hAnsi="David"/>
          <w:b/>
          <w:bCs/>
          <w:u w:val="single"/>
          <w:rtl/>
        </w:rPr>
      </w:pPr>
    </w:p>
    <w:p w:rsidR="00AC4B9C" w:rsidRPr="00CD6A94" w:rsidRDefault="00AC4B9C" w:rsidP="00AC4B9C">
      <w:pPr>
        <w:jc w:val="center"/>
        <w:rPr>
          <w:rFonts w:ascii="David" w:hAnsi="David"/>
          <w:b/>
          <w:bCs/>
          <w:u w:val="single"/>
          <w:rtl/>
        </w:rPr>
      </w:pPr>
      <w:r w:rsidRPr="00CD6A94">
        <w:rPr>
          <w:rFonts w:ascii="David" w:hAnsi="David"/>
          <w:b/>
          <w:bCs/>
          <w:u w:val="single"/>
          <w:rtl/>
        </w:rPr>
        <w:t>אישור עו"ד</w:t>
      </w:r>
    </w:p>
    <w:p w:rsidR="00AC4B9C" w:rsidRPr="00CD6A94" w:rsidRDefault="00AC4B9C" w:rsidP="00AC4B9C">
      <w:pPr>
        <w:rPr>
          <w:rFonts w:ascii="David" w:hAnsi="David"/>
          <w:rtl/>
        </w:rPr>
      </w:pPr>
      <w:r w:rsidRPr="00CD6A94">
        <w:rPr>
          <w:rFonts w:ascii="David" w:hAnsi="David"/>
          <w:rtl/>
        </w:rPr>
        <w:t>אני הח"מ,______________ 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AC4B9C" w:rsidRPr="00CD6A94" w:rsidTr="000F4CA8">
        <w:tc>
          <w:tcPr>
            <w:tcW w:w="4643" w:type="dxa"/>
          </w:tcPr>
          <w:p w:rsidR="00AC4B9C" w:rsidRPr="00CD6A94" w:rsidRDefault="00AC4B9C" w:rsidP="000F4CA8">
            <w:pPr>
              <w:jc w:val="center"/>
              <w:rPr>
                <w:rFonts w:ascii="David" w:hAnsi="David"/>
                <w:rtl/>
              </w:rPr>
            </w:pPr>
            <w:r w:rsidRPr="00CD6A94">
              <w:rPr>
                <w:rFonts w:ascii="David" w:hAnsi="David"/>
                <w:rtl/>
              </w:rPr>
              <w:t>_________________</w:t>
            </w:r>
          </w:p>
        </w:tc>
        <w:tc>
          <w:tcPr>
            <w:tcW w:w="4643" w:type="dxa"/>
          </w:tcPr>
          <w:p w:rsidR="00AC4B9C" w:rsidRPr="00CD6A94" w:rsidRDefault="00AC4B9C" w:rsidP="000F4CA8">
            <w:pPr>
              <w:jc w:val="center"/>
              <w:rPr>
                <w:rFonts w:ascii="David" w:hAnsi="David"/>
                <w:rtl/>
              </w:rPr>
            </w:pPr>
            <w:r w:rsidRPr="00CD6A94">
              <w:rPr>
                <w:rFonts w:ascii="David" w:hAnsi="David"/>
                <w:rtl/>
              </w:rPr>
              <w:t>____________________________</w:t>
            </w:r>
          </w:p>
        </w:tc>
      </w:tr>
      <w:tr w:rsidR="00AC4B9C" w:rsidRPr="00CD6A94" w:rsidTr="000F4CA8">
        <w:tc>
          <w:tcPr>
            <w:tcW w:w="4643" w:type="dxa"/>
          </w:tcPr>
          <w:p w:rsidR="00AC4B9C" w:rsidRPr="00CD6A94" w:rsidRDefault="00AC4B9C" w:rsidP="000F4CA8">
            <w:pPr>
              <w:jc w:val="center"/>
              <w:rPr>
                <w:rFonts w:ascii="David" w:hAnsi="David"/>
                <w:b/>
                <w:bCs/>
                <w:rtl/>
              </w:rPr>
            </w:pPr>
            <w:r w:rsidRPr="00CD6A94">
              <w:rPr>
                <w:rFonts w:ascii="David" w:hAnsi="David"/>
                <w:b/>
                <w:bCs/>
                <w:rtl/>
              </w:rPr>
              <w:t>תאריך</w:t>
            </w:r>
          </w:p>
        </w:tc>
        <w:tc>
          <w:tcPr>
            <w:tcW w:w="4643" w:type="dxa"/>
          </w:tcPr>
          <w:p w:rsidR="00AC4B9C" w:rsidRPr="00CD6A94" w:rsidRDefault="00AC4B9C" w:rsidP="000F4CA8">
            <w:pPr>
              <w:jc w:val="center"/>
              <w:rPr>
                <w:rFonts w:ascii="David" w:hAnsi="David"/>
                <w:b/>
                <w:bCs/>
                <w:rtl/>
              </w:rPr>
            </w:pPr>
            <w:r w:rsidRPr="00CD6A94">
              <w:rPr>
                <w:rFonts w:ascii="David" w:hAnsi="David"/>
                <w:b/>
                <w:bCs/>
                <w:rtl/>
              </w:rPr>
              <w:t>חתימה וחותמת</w:t>
            </w:r>
          </w:p>
        </w:tc>
      </w:tr>
    </w:tbl>
    <w:p w:rsidR="00520817" w:rsidRPr="00CD6A94" w:rsidRDefault="00520817" w:rsidP="00520817">
      <w:pPr>
        <w:overflowPunct/>
        <w:autoSpaceDE/>
        <w:autoSpaceDN/>
        <w:adjustRightInd/>
        <w:spacing w:after="160" w:line="259" w:lineRule="auto"/>
        <w:jc w:val="left"/>
        <w:textAlignment w:val="auto"/>
        <w:rPr>
          <w:rFonts w:ascii="David" w:hAnsi="David"/>
          <w:b/>
          <w:bCs/>
          <w:u w:val="single"/>
          <w:rtl/>
          <w:lang w:eastAsia="x-none"/>
        </w:rPr>
      </w:pPr>
    </w:p>
    <w:p w:rsidR="0057562C" w:rsidRPr="00CD6A94" w:rsidRDefault="0057562C" w:rsidP="00BE34D5">
      <w:pPr>
        <w:pStyle w:val="2"/>
        <w:rPr>
          <w:rFonts w:ascii="David" w:hAnsi="David"/>
          <w:rtl/>
        </w:rPr>
        <w:sectPr w:rsidR="0057562C" w:rsidRPr="00CD6A94" w:rsidSect="00154E29">
          <w:pgSz w:w="11906" w:h="16838"/>
          <w:pgMar w:top="1440" w:right="1080" w:bottom="1440" w:left="1080" w:header="708" w:footer="708" w:gutter="0"/>
          <w:cols w:space="708"/>
          <w:titlePg/>
          <w:bidi/>
          <w:rtlGutter/>
          <w:docGrid w:linePitch="360"/>
        </w:sectPr>
      </w:pPr>
      <w:bookmarkStart w:id="86" w:name="_Toc380928303"/>
      <w:bookmarkStart w:id="87" w:name="_Toc383076513"/>
      <w:bookmarkStart w:id="88" w:name="_Toc388258276"/>
    </w:p>
    <w:p w:rsidR="00907D44" w:rsidRDefault="00907D44" w:rsidP="00907D44">
      <w:pPr>
        <w:pStyle w:val="2"/>
        <w:rPr>
          <w:rFonts w:ascii="David" w:hAnsi="David"/>
          <w:rtl/>
        </w:rPr>
      </w:pPr>
      <w:bookmarkStart w:id="89" w:name="_Toc74205279"/>
      <w:bookmarkStart w:id="90" w:name="_Toc504559168"/>
      <w:r w:rsidRPr="00CD6A94">
        <w:rPr>
          <w:rFonts w:ascii="David" w:hAnsi="David"/>
          <w:rtl/>
        </w:rPr>
        <w:t>נספח ב'5 –</w:t>
      </w:r>
      <w:r>
        <w:rPr>
          <w:rFonts w:ascii="David" w:hAnsi="David" w:hint="cs"/>
          <w:rtl/>
        </w:rPr>
        <w:t>נוסח ערבות הצעה</w:t>
      </w:r>
      <w:bookmarkEnd w:id="89"/>
      <w:r>
        <w:rPr>
          <w:rFonts w:ascii="David" w:hAnsi="David" w:hint="cs"/>
          <w:rtl/>
        </w:rPr>
        <w:t xml:space="preserve"> </w:t>
      </w:r>
    </w:p>
    <w:p w:rsidR="00110AFB" w:rsidRPr="00D44E20" w:rsidRDefault="00110AFB" w:rsidP="00110AFB">
      <w:pPr>
        <w:widowControl w:val="0"/>
        <w:overflowPunct/>
        <w:autoSpaceDE/>
        <w:autoSpaceDN/>
        <w:adjustRightInd/>
        <w:ind w:left="283" w:right="180" w:hanging="567"/>
        <w:textAlignment w:val="auto"/>
        <w:rPr>
          <w:rFonts w:ascii="David" w:eastAsia="David" w:hAnsi="David"/>
          <w:b/>
          <w:bCs/>
          <w:spacing w:val="6"/>
          <w:rtl/>
          <w:lang w:eastAsia="en-US"/>
        </w:rPr>
      </w:pP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שם הבנק/חברת הביטוח ________________</w:t>
      </w: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מס' הטלפון ________________________</w:t>
      </w: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מס' הפקס: ________________________</w:t>
      </w:r>
    </w:p>
    <w:p w:rsidR="00110AFB" w:rsidRPr="00D44E20" w:rsidRDefault="00110AFB" w:rsidP="00110AFB">
      <w:pPr>
        <w:overflowPunct/>
        <w:autoSpaceDE/>
        <w:autoSpaceDN/>
        <w:adjustRightInd/>
        <w:jc w:val="left"/>
        <w:textAlignment w:val="auto"/>
        <w:rPr>
          <w:rFonts w:ascii="David" w:hAnsi="David"/>
        </w:rPr>
      </w:pPr>
    </w:p>
    <w:p w:rsidR="00110AFB" w:rsidRPr="00D44E20" w:rsidRDefault="00110AFB" w:rsidP="00110AFB">
      <w:pPr>
        <w:overflowPunct/>
        <w:autoSpaceDE/>
        <w:autoSpaceDN/>
        <w:adjustRightInd/>
        <w:jc w:val="center"/>
        <w:textAlignment w:val="auto"/>
        <w:rPr>
          <w:rFonts w:ascii="David" w:hAnsi="David"/>
          <w:b/>
          <w:bCs/>
          <w:u w:val="single"/>
        </w:rPr>
      </w:pPr>
      <w:r w:rsidRPr="00D44E20">
        <w:rPr>
          <w:rFonts w:ascii="David" w:hAnsi="David"/>
          <w:b/>
          <w:bCs/>
          <w:u w:val="single"/>
          <w:rtl/>
        </w:rPr>
        <w:t>כתב ערבות</w:t>
      </w:r>
    </w:p>
    <w:p w:rsidR="00110AFB" w:rsidRPr="00D44E20" w:rsidRDefault="00110AFB" w:rsidP="00110AFB">
      <w:pPr>
        <w:overflowPunct/>
        <w:autoSpaceDE/>
        <w:autoSpaceDN/>
        <w:adjustRightInd/>
        <w:jc w:val="left"/>
        <w:textAlignment w:val="auto"/>
        <w:rPr>
          <w:rFonts w:ascii="David" w:hAnsi="David"/>
          <w:b/>
          <w:bCs/>
          <w:rtl/>
        </w:rPr>
      </w:pPr>
      <w:r w:rsidRPr="00D44E20">
        <w:rPr>
          <w:rFonts w:ascii="David" w:hAnsi="David"/>
          <w:b/>
          <w:bCs/>
          <w:rtl/>
        </w:rPr>
        <w:t xml:space="preserve">לכבוד </w:t>
      </w:r>
    </w:p>
    <w:p w:rsidR="00110AFB" w:rsidRPr="00D44E20" w:rsidRDefault="00110AFB" w:rsidP="00110AFB">
      <w:pPr>
        <w:overflowPunct/>
        <w:autoSpaceDE/>
        <w:autoSpaceDN/>
        <w:adjustRightInd/>
        <w:jc w:val="left"/>
        <w:textAlignment w:val="auto"/>
        <w:rPr>
          <w:rFonts w:ascii="David" w:hAnsi="David"/>
          <w:b/>
          <w:bCs/>
        </w:rPr>
      </w:pPr>
      <w:r w:rsidRPr="00D44E20">
        <w:rPr>
          <w:rFonts w:ascii="David" w:hAnsi="David"/>
          <w:b/>
          <w:bCs/>
          <w:rtl/>
        </w:rPr>
        <w:t xml:space="preserve">ממשלת ישראל </w:t>
      </w:r>
    </w:p>
    <w:p w:rsidR="00110AFB" w:rsidRPr="00D44E20" w:rsidRDefault="00110AFB" w:rsidP="00110AFB">
      <w:pPr>
        <w:overflowPunct/>
        <w:autoSpaceDE/>
        <w:autoSpaceDN/>
        <w:adjustRightInd/>
        <w:jc w:val="left"/>
        <w:textAlignment w:val="auto"/>
        <w:rPr>
          <w:rFonts w:ascii="David" w:hAnsi="David"/>
          <w:b/>
          <w:bCs/>
        </w:rPr>
      </w:pPr>
      <w:r>
        <w:rPr>
          <w:rFonts w:ascii="David" w:hAnsi="David"/>
          <w:b/>
          <w:bCs/>
          <w:rtl/>
        </w:rPr>
        <w:t xml:space="preserve">באמצעות משרד </w:t>
      </w:r>
      <w:r>
        <w:rPr>
          <w:rFonts w:ascii="David" w:hAnsi="David" w:hint="cs"/>
          <w:b/>
          <w:bCs/>
          <w:rtl/>
        </w:rPr>
        <w:t>ראש הממשלה</w:t>
      </w:r>
    </w:p>
    <w:p w:rsidR="00110AFB" w:rsidRPr="00D44E20" w:rsidRDefault="00110AFB" w:rsidP="00110AFB">
      <w:pPr>
        <w:overflowPunct/>
        <w:autoSpaceDE/>
        <w:autoSpaceDN/>
        <w:adjustRightInd/>
        <w:jc w:val="center"/>
        <w:textAlignment w:val="auto"/>
        <w:rPr>
          <w:rFonts w:ascii="David" w:hAnsi="David"/>
          <w:b/>
          <w:bCs/>
          <w:rtl/>
        </w:rPr>
      </w:pPr>
    </w:p>
    <w:p w:rsidR="00110AFB" w:rsidRPr="00D44E20" w:rsidRDefault="00110AFB" w:rsidP="00110AFB">
      <w:pPr>
        <w:overflowPunct/>
        <w:autoSpaceDE/>
        <w:autoSpaceDN/>
        <w:adjustRightInd/>
        <w:jc w:val="center"/>
        <w:textAlignment w:val="auto"/>
        <w:rPr>
          <w:rFonts w:ascii="David" w:hAnsi="David"/>
          <w:b/>
          <w:bCs/>
          <w:rtl/>
        </w:rPr>
      </w:pPr>
      <w:r w:rsidRPr="00D44E20">
        <w:rPr>
          <w:rFonts w:ascii="David" w:hAnsi="David"/>
          <w:b/>
          <w:bCs/>
          <w:rtl/>
        </w:rPr>
        <w:t>הנדון: ערבות מס'____________</w:t>
      </w:r>
    </w:p>
    <w:p w:rsidR="00110AFB" w:rsidRPr="00D44E20" w:rsidRDefault="00110AFB" w:rsidP="00110AFB">
      <w:pPr>
        <w:overflowPunct/>
        <w:autoSpaceDE/>
        <w:autoSpaceDN/>
        <w:adjustRightInd/>
        <w:jc w:val="left"/>
        <w:textAlignment w:val="auto"/>
        <w:rPr>
          <w:rFonts w:ascii="David" w:hAnsi="David"/>
        </w:rPr>
      </w:pPr>
    </w:p>
    <w:p w:rsidR="00110AFB" w:rsidRPr="00DB2202" w:rsidRDefault="00110AFB" w:rsidP="00110AFB">
      <w:pPr>
        <w:overflowPunct/>
        <w:autoSpaceDE/>
        <w:autoSpaceDN/>
        <w:adjustRightInd/>
        <w:jc w:val="left"/>
        <w:textAlignment w:val="auto"/>
        <w:rPr>
          <w:rFonts w:ascii="David" w:hAnsi="David"/>
          <w:rtl/>
        </w:rPr>
      </w:pPr>
      <w:r w:rsidRPr="00A46800">
        <w:rPr>
          <w:rFonts w:ascii="David" w:hAnsi="David"/>
          <w:rtl/>
        </w:rPr>
        <w:t xml:space="preserve">אנו </w:t>
      </w:r>
      <w:r w:rsidRPr="00DB2202">
        <w:rPr>
          <w:rFonts w:ascii="David" w:hAnsi="David"/>
          <w:rtl/>
        </w:rPr>
        <w:t>ערבים בזה כלפיכם לסילוק כל סכום עד לסך של 3</w:t>
      </w:r>
      <w:r w:rsidRPr="00DB2202">
        <w:rPr>
          <w:rFonts w:ascii="David" w:hAnsi="David" w:hint="cs"/>
          <w:rtl/>
        </w:rPr>
        <w:t>5</w:t>
      </w:r>
      <w:r w:rsidRPr="00DB2202">
        <w:rPr>
          <w:rFonts w:ascii="David" w:hAnsi="David"/>
          <w:rtl/>
        </w:rPr>
        <w:t xml:space="preserve">,000 ש"ח (שלושים </w:t>
      </w:r>
      <w:r w:rsidRPr="00DB2202">
        <w:rPr>
          <w:rFonts w:ascii="David" w:hAnsi="David" w:hint="cs"/>
          <w:rtl/>
        </w:rPr>
        <w:t xml:space="preserve">וחמש </w:t>
      </w:r>
      <w:r w:rsidRPr="00DB2202">
        <w:rPr>
          <w:rFonts w:ascii="David" w:hAnsi="David"/>
          <w:rtl/>
        </w:rPr>
        <w:t>אלף שקלים חדשים)</w:t>
      </w:r>
    </w:p>
    <w:p w:rsidR="00110AFB" w:rsidRPr="00DB2202" w:rsidRDefault="00110AFB" w:rsidP="00DB2202">
      <w:pPr>
        <w:overflowPunct/>
        <w:autoSpaceDE/>
        <w:autoSpaceDN/>
        <w:adjustRightInd/>
        <w:jc w:val="left"/>
        <w:textAlignment w:val="auto"/>
        <w:rPr>
          <w:rFonts w:ascii="David" w:hAnsi="David"/>
          <w:b/>
          <w:bCs/>
          <w:u w:val="single"/>
        </w:rPr>
      </w:pPr>
      <w:r w:rsidRPr="00DB2202">
        <w:rPr>
          <w:rFonts w:ascii="David" w:hAnsi="David"/>
          <w:rtl/>
        </w:rPr>
        <w:t>אשר תדרשו מאת: ____________________________________(להלן: "</w:t>
      </w:r>
      <w:r w:rsidRPr="00DB2202">
        <w:rPr>
          <w:rFonts w:ascii="David" w:hAnsi="David"/>
          <w:b/>
          <w:bCs/>
          <w:rtl/>
        </w:rPr>
        <w:t>החייב</w:t>
      </w:r>
      <w:r w:rsidRPr="00DB2202">
        <w:rPr>
          <w:rFonts w:ascii="David" w:hAnsi="David"/>
          <w:rtl/>
        </w:rPr>
        <w:t xml:space="preserve">") בקשר עם  מכרז </w:t>
      </w:r>
      <w:r w:rsidRPr="00DB2202">
        <w:rPr>
          <w:rFonts w:ascii="David" w:hAnsi="David" w:hint="cs"/>
          <w:rtl/>
        </w:rPr>
        <w:t xml:space="preserve">פומבי מס' </w:t>
      </w:r>
      <w:r w:rsidR="00DB2202" w:rsidRPr="00DB2202">
        <w:rPr>
          <w:rFonts w:ascii="David" w:hAnsi="David" w:hint="cs"/>
          <w:rtl/>
        </w:rPr>
        <w:t xml:space="preserve">1/2021 </w:t>
      </w:r>
      <w:r w:rsidRPr="00DB2202">
        <w:rPr>
          <w:rFonts w:ascii="David" w:hAnsi="David"/>
          <w:rtl/>
        </w:rPr>
        <w:t>ל</w:t>
      </w:r>
      <w:r w:rsidRPr="00DB2202">
        <w:rPr>
          <w:rFonts w:ascii="David" w:hAnsi="David" w:hint="cs"/>
          <w:rtl/>
        </w:rPr>
        <w:t xml:space="preserve">הפקה ובימוי </w:t>
      </w:r>
      <w:r w:rsidRPr="00DB2202">
        <w:rPr>
          <w:rFonts w:ascii="David" w:hAnsi="David"/>
          <w:rtl/>
        </w:rPr>
        <w:t xml:space="preserve">טקס פרסי ישראל. </w:t>
      </w:r>
    </w:p>
    <w:p w:rsidR="00110AFB" w:rsidRPr="00DB2202" w:rsidRDefault="00110AFB" w:rsidP="00110AFB">
      <w:pPr>
        <w:overflowPunct/>
        <w:autoSpaceDE/>
        <w:autoSpaceDN/>
        <w:adjustRightInd/>
        <w:jc w:val="left"/>
        <w:textAlignment w:val="auto"/>
        <w:rPr>
          <w:rFonts w:ascii="David" w:hAnsi="David"/>
        </w:rPr>
      </w:pPr>
      <w:r w:rsidRPr="00DB2202">
        <w:rPr>
          <w:rFonts w:ascii="David" w:hAnsi="David"/>
          <w:rtl/>
        </w:rPr>
        <w:t>אנו נשלם לכם את הסכום הנ"ל תוך 15 יום מתאריך דרישתכם הראשונה שנשלחה אלינו במכתב בדואר רשום</w:t>
      </w:r>
      <w:r w:rsidRPr="00DB2202">
        <w:rPr>
          <w:rFonts w:ascii="David" w:hAnsi="David" w:hint="cs"/>
          <w:rtl/>
        </w:rPr>
        <w:t xml:space="preserve"> או במסירה ידנית</w:t>
      </w:r>
      <w:r w:rsidRPr="00DB2202">
        <w:rPr>
          <w:rFonts w:ascii="David" w:hAnsi="David"/>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10AFB" w:rsidRPr="00D44E20" w:rsidRDefault="00110AFB" w:rsidP="00110AFB">
      <w:pPr>
        <w:overflowPunct/>
        <w:autoSpaceDE/>
        <w:autoSpaceDN/>
        <w:adjustRightInd/>
        <w:jc w:val="left"/>
        <w:textAlignment w:val="auto"/>
        <w:rPr>
          <w:rFonts w:ascii="David" w:hAnsi="David"/>
        </w:rPr>
      </w:pPr>
      <w:r w:rsidRPr="00DB2202">
        <w:rPr>
          <w:rFonts w:ascii="David" w:hAnsi="David"/>
          <w:rtl/>
        </w:rPr>
        <w:t xml:space="preserve">ערבות זו תהיה בתוקף עד תאריך </w:t>
      </w:r>
      <w:r w:rsidRPr="00DB2202">
        <w:rPr>
          <w:rFonts w:ascii="David" w:hAnsi="David" w:hint="cs"/>
          <w:rtl/>
        </w:rPr>
        <w:t>31.12.2021</w:t>
      </w:r>
    </w:p>
    <w:p w:rsidR="00110AFB" w:rsidRPr="00C33D98" w:rsidRDefault="00110AFB" w:rsidP="00110AFB">
      <w:pPr>
        <w:overflowPunct/>
        <w:autoSpaceDE/>
        <w:autoSpaceDN/>
        <w:adjustRightInd/>
        <w:jc w:val="left"/>
        <w:textAlignment w:val="auto"/>
        <w:rPr>
          <w:rFonts w:ascii="David" w:hAnsi="David"/>
          <w:rtl/>
        </w:rPr>
      </w:pP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דרישה על פי ערבות זו יש להפנות לסניף הבנק/חב' הביטוח שכתובתו_________________</w:t>
      </w:r>
    </w:p>
    <w:p w:rsidR="00110AFB" w:rsidRPr="00D44E20" w:rsidRDefault="00110AFB" w:rsidP="00110AFB">
      <w:pPr>
        <w:overflowPunct/>
        <w:autoSpaceDE/>
        <w:autoSpaceDN/>
        <w:adjustRightInd/>
        <w:jc w:val="left"/>
        <w:textAlignment w:val="auto"/>
        <w:rPr>
          <w:rFonts w:ascii="David" w:hAnsi="David"/>
          <w:rtl/>
        </w:rPr>
      </w:pPr>
      <w:r w:rsidRPr="00D44E20">
        <w:rPr>
          <w:rFonts w:ascii="David" w:hAnsi="David"/>
          <w:rtl/>
        </w:rPr>
        <w:t xml:space="preserve">                                                                                                 </w:t>
      </w: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שם הבנק/חב' הביטוח</w:t>
      </w:r>
    </w:p>
    <w:p w:rsidR="00110AFB" w:rsidRPr="00D44E20" w:rsidRDefault="00110AFB" w:rsidP="00110AFB">
      <w:pPr>
        <w:overflowPunct/>
        <w:autoSpaceDE/>
        <w:autoSpaceDN/>
        <w:adjustRightInd/>
        <w:jc w:val="left"/>
        <w:textAlignment w:val="auto"/>
        <w:rPr>
          <w:rFonts w:ascii="David" w:hAnsi="David"/>
          <w:rtl/>
        </w:rPr>
      </w:pP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______________________                              ________________________</w:t>
      </w: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 xml:space="preserve">    מס' הבנק ומס' הסניף                                         כתובת סניף הבנק/חברת הביטוח </w:t>
      </w:r>
    </w:p>
    <w:p w:rsidR="00110AFB" w:rsidRPr="00D44E20" w:rsidRDefault="00110AFB" w:rsidP="00110AFB">
      <w:pPr>
        <w:overflowPunct/>
        <w:autoSpaceDE/>
        <w:autoSpaceDN/>
        <w:adjustRightInd/>
        <w:jc w:val="left"/>
        <w:textAlignment w:val="auto"/>
        <w:rPr>
          <w:rFonts w:ascii="David" w:hAnsi="David"/>
        </w:rPr>
      </w:pPr>
    </w:p>
    <w:p w:rsidR="00110AFB" w:rsidRDefault="00110AFB" w:rsidP="00110AFB">
      <w:pPr>
        <w:overflowPunct/>
        <w:autoSpaceDE/>
        <w:autoSpaceDN/>
        <w:adjustRightInd/>
        <w:jc w:val="left"/>
        <w:textAlignment w:val="auto"/>
        <w:rPr>
          <w:rFonts w:ascii="David" w:hAnsi="David"/>
          <w:rtl/>
        </w:rPr>
      </w:pPr>
    </w:p>
    <w:p w:rsidR="00110AFB" w:rsidRDefault="00110AFB" w:rsidP="00110AFB">
      <w:pPr>
        <w:overflowPunct/>
        <w:autoSpaceDE/>
        <w:autoSpaceDN/>
        <w:adjustRightInd/>
        <w:jc w:val="left"/>
        <w:textAlignment w:val="auto"/>
        <w:rPr>
          <w:rFonts w:ascii="David" w:hAnsi="David"/>
          <w:rtl/>
        </w:rPr>
      </w:pPr>
    </w:p>
    <w:p w:rsidR="00110AFB" w:rsidRPr="00D44E20" w:rsidRDefault="00110AFB" w:rsidP="00110AFB">
      <w:pPr>
        <w:overflowPunct/>
        <w:autoSpaceDE/>
        <w:autoSpaceDN/>
        <w:adjustRightInd/>
        <w:jc w:val="left"/>
        <w:textAlignment w:val="auto"/>
        <w:rPr>
          <w:rFonts w:ascii="David" w:hAnsi="David"/>
        </w:rPr>
      </w:pPr>
    </w:p>
    <w:p w:rsidR="00110AFB" w:rsidRPr="00D44E20" w:rsidRDefault="00110AFB" w:rsidP="00110AFB">
      <w:pPr>
        <w:overflowPunct/>
        <w:autoSpaceDE/>
        <w:autoSpaceDN/>
        <w:adjustRightInd/>
        <w:jc w:val="left"/>
        <w:textAlignment w:val="auto"/>
        <w:rPr>
          <w:rFonts w:ascii="David" w:hAnsi="David"/>
        </w:rPr>
      </w:pPr>
      <w:r w:rsidRPr="00D44E20">
        <w:rPr>
          <w:rFonts w:ascii="David" w:hAnsi="David"/>
          <w:rtl/>
        </w:rPr>
        <w:t xml:space="preserve">             _____________                       ________________                     _____________                  </w:t>
      </w:r>
    </w:p>
    <w:p w:rsidR="00110AFB" w:rsidRPr="00D44E20" w:rsidRDefault="00110AFB" w:rsidP="00110AFB">
      <w:pPr>
        <w:rPr>
          <w:rFonts w:ascii="David" w:hAnsi="David"/>
          <w:b/>
          <w:bCs/>
          <w:sz w:val="26"/>
          <w:szCs w:val="26"/>
          <w:u w:val="single"/>
          <w:rtl/>
        </w:rPr>
      </w:pPr>
      <w:r w:rsidRPr="00D44E20">
        <w:rPr>
          <w:rFonts w:ascii="David" w:hAnsi="David"/>
          <w:rtl/>
        </w:rPr>
        <w:t xml:space="preserve">     </w:t>
      </w:r>
      <w:bookmarkStart w:id="91" w:name="_Toc380928304"/>
      <w:r w:rsidRPr="00D44E20">
        <w:rPr>
          <w:rFonts w:ascii="David" w:hAnsi="David"/>
          <w:rtl/>
        </w:rPr>
        <w:t xml:space="preserve">                  תאריך</w:t>
      </w:r>
      <w:r w:rsidRPr="00D44E20">
        <w:rPr>
          <w:rFonts w:ascii="David" w:hAnsi="David"/>
          <w:rtl/>
        </w:rPr>
        <w:tab/>
      </w:r>
      <w:r w:rsidRPr="00D44E20">
        <w:rPr>
          <w:rFonts w:ascii="David" w:hAnsi="David"/>
          <w:rtl/>
        </w:rPr>
        <w:tab/>
      </w:r>
      <w:r w:rsidRPr="00D44E20">
        <w:rPr>
          <w:rFonts w:ascii="David" w:hAnsi="David"/>
          <w:rtl/>
        </w:rPr>
        <w:tab/>
        <w:t xml:space="preserve">        שם מלא</w:t>
      </w:r>
      <w:r w:rsidRPr="00D44E20">
        <w:rPr>
          <w:rFonts w:ascii="David" w:hAnsi="David"/>
          <w:rtl/>
        </w:rPr>
        <w:tab/>
      </w:r>
      <w:r w:rsidRPr="00D44E20">
        <w:rPr>
          <w:rFonts w:ascii="David" w:hAnsi="David"/>
          <w:rtl/>
        </w:rPr>
        <w:tab/>
        <w:t xml:space="preserve"> </w:t>
      </w:r>
      <w:r w:rsidRPr="00D44E20">
        <w:rPr>
          <w:rFonts w:ascii="David" w:hAnsi="David"/>
          <w:rtl/>
        </w:rPr>
        <w:tab/>
        <w:t xml:space="preserve">    חתימה וחותמת</w:t>
      </w:r>
      <w:bookmarkEnd w:id="91"/>
      <w:r w:rsidRPr="00D44E20">
        <w:rPr>
          <w:rFonts w:ascii="David" w:hAnsi="David"/>
          <w:b/>
          <w:bCs/>
          <w:sz w:val="26"/>
          <w:szCs w:val="26"/>
          <w:u w:val="single"/>
          <w:rtl/>
        </w:rPr>
        <w:t xml:space="preserve"> </w:t>
      </w:r>
    </w:p>
    <w:p w:rsidR="00110AFB" w:rsidRPr="00D44E20" w:rsidRDefault="00110AFB" w:rsidP="00110AFB">
      <w:pPr>
        <w:rPr>
          <w:rFonts w:ascii="David" w:hAnsi="David"/>
          <w:b/>
          <w:bCs/>
          <w:sz w:val="26"/>
          <w:szCs w:val="26"/>
          <w:u w:val="single"/>
          <w:rtl/>
        </w:rPr>
      </w:pPr>
    </w:p>
    <w:p w:rsidR="00110AFB" w:rsidRPr="00D44E20" w:rsidRDefault="00110AFB" w:rsidP="00110AFB">
      <w:pPr>
        <w:rPr>
          <w:rFonts w:ascii="David" w:hAnsi="David"/>
          <w:b/>
          <w:bCs/>
          <w:sz w:val="26"/>
          <w:szCs w:val="26"/>
          <w:u w:val="single"/>
          <w:rtl/>
        </w:rPr>
      </w:pPr>
    </w:p>
    <w:p w:rsidR="00110AFB" w:rsidRPr="00D44E20" w:rsidRDefault="00110AFB" w:rsidP="00110AFB">
      <w:pPr>
        <w:rPr>
          <w:rFonts w:ascii="David" w:hAnsi="David"/>
          <w:b/>
          <w:bCs/>
          <w:sz w:val="26"/>
          <w:szCs w:val="26"/>
          <w:u w:val="single"/>
          <w:rtl/>
        </w:rPr>
      </w:pPr>
    </w:p>
    <w:p w:rsidR="00110AFB" w:rsidRPr="00D44E20" w:rsidRDefault="00110AFB" w:rsidP="00110AFB">
      <w:pPr>
        <w:rPr>
          <w:rFonts w:ascii="David" w:hAnsi="David"/>
          <w:b/>
          <w:bCs/>
          <w:sz w:val="26"/>
          <w:szCs w:val="26"/>
          <w:u w:val="single"/>
          <w:rtl/>
        </w:rPr>
      </w:pPr>
      <w:r w:rsidRPr="00D44E20">
        <w:rPr>
          <w:rFonts w:ascii="David" w:hAnsi="David"/>
          <w:b/>
          <w:bCs/>
          <w:sz w:val="26"/>
          <w:szCs w:val="26"/>
          <w:u w:val="single"/>
          <w:rtl/>
        </w:rPr>
        <w:br w:type="page"/>
      </w:r>
    </w:p>
    <w:p w:rsidR="00710365" w:rsidRPr="00CD6A94" w:rsidRDefault="00710365" w:rsidP="002C4886">
      <w:pPr>
        <w:pStyle w:val="2"/>
        <w:rPr>
          <w:rFonts w:ascii="David" w:hAnsi="David"/>
          <w:rtl/>
        </w:rPr>
      </w:pPr>
      <w:bookmarkStart w:id="92" w:name="_Toc74205280"/>
      <w:r w:rsidRPr="00CD6A94">
        <w:rPr>
          <w:rFonts w:ascii="David" w:hAnsi="David"/>
          <w:rtl/>
        </w:rPr>
        <w:t>נספח ב'</w:t>
      </w:r>
      <w:r w:rsidR="002C4886">
        <w:rPr>
          <w:rFonts w:ascii="David" w:hAnsi="David" w:hint="cs"/>
          <w:rtl/>
        </w:rPr>
        <w:t>6</w:t>
      </w:r>
      <w:r w:rsidRPr="00CD6A94">
        <w:rPr>
          <w:rFonts w:ascii="David" w:hAnsi="David"/>
          <w:rtl/>
        </w:rPr>
        <w:t xml:space="preserve"> –תעודת התאגדות  (עוסק מורשה או תעודת התאגדות חברה/עמותה וכו')</w:t>
      </w:r>
      <w:bookmarkEnd w:id="92"/>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2C4886">
      <w:pPr>
        <w:pStyle w:val="2"/>
        <w:rPr>
          <w:rFonts w:ascii="David" w:hAnsi="David"/>
          <w:rtl/>
        </w:rPr>
      </w:pPr>
      <w:bookmarkStart w:id="93" w:name="_Toc74205281"/>
      <w:r w:rsidRPr="00CD6A94">
        <w:rPr>
          <w:rFonts w:ascii="David" w:hAnsi="David"/>
          <w:rtl/>
        </w:rPr>
        <w:t>נספח ב'</w:t>
      </w:r>
      <w:r w:rsidR="002C4886">
        <w:rPr>
          <w:rFonts w:ascii="David" w:hAnsi="David" w:hint="cs"/>
          <w:rtl/>
        </w:rPr>
        <w:t>7</w:t>
      </w:r>
      <w:r w:rsidRPr="00CD6A94">
        <w:rPr>
          <w:rFonts w:ascii="David" w:hAnsi="David"/>
          <w:rtl/>
        </w:rPr>
        <w:t xml:space="preserve"> –אישור על ניהול פנקסי חשבונות ורשומות לפי חוק עיסקאות גופים ציבוריים (אכיפת ניהול חשבונות ותשלום חובות מס) התשל"ו- 1976 תקף .</w:t>
      </w:r>
      <w:bookmarkEnd w:id="93"/>
    </w:p>
    <w:p w:rsidR="00710365" w:rsidRPr="00CD6A94" w:rsidRDefault="00710365" w:rsidP="00171723">
      <w:pPr>
        <w:rPr>
          <w:rFonts w:ascii="David" w:hAnsi="David"/>
          <w:rtl/>
          <w:lang w:val="x-none" w:eastAsia="x-none"/>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0C4216">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3740D2" w:rsidRDefault="003740D2">
      <w:pPr>
        <w:overflowPunct/>
        <w:autoSpaceDE/>
        <w:autoSpaceDN/>
        <w:bidi w:val="0"/>
        <w:adjustRightInd/>
        <w:spacing w:after="160" w:line="259" w:lineRule="auto"/>
        <w:jc w:val="left"/>
        <w:textAlignment w:val="auto"/>
        <w:rPr>
          <w:rFonts w:ascii="David" w:hAnsi="David"/>
          <w:b/>
          <w:bCs/>
          <w:u w:val="single"/>
          <w:rtl/>
          <w:lang w:val="x-none" w:eastAsia="x-none"/>
        </w:rPr>
      </w:pPr>
      <w:r>
        <w:rPr>
          <w:rFonts w:ascii="David" w:hAnsi="David"/>
          <w:rtl/>
        </w:rPr>
        <w:br w:type="page"/>
      </w:r>
    </w:p>
    <w:p w:rsidR="00710365" w:rsidRPr="00CD6A94" w:rsidRDefault="00710365" w:rsidP="002C4886">
      <w:pPr>
        <w:pStyle w:val="2"/>
        <w:rPr>
          <w:rFonts w:ascii="David" w:hAnsi="David"/>
          <w:rtl/>
        </w:rPr>
      </w:pPr>
      <w:bookmarkStart w:id="94" w:name="_Toc74205282"/>
      <w:r w:rsidRPr="00CD6A94">
        <w:rPr>
          <w:rFonts w:ascii="David" w:hAnsi="David"/>
          <w:rtl/>
        </w:rPr>
        <w:t>נספח ב'</w:t>
      </w:r>
      <w:r w:rsidR="002C4886">
        <w:rPr>
          <w:rFonts w:ascii="David" w:hAnsi="David" w:hint="cs"/>
          <w:rtl/>
        </w:rPr>
        <w:t>8</w:t>
      </w:r>
      <w:r w:rsidRPr="00CD6A94">
        <w:rPr>
          <w:rFonts w:ascii="David" w:hAnsi="David"/>
          <w:rtl/>
        </w:rPr>
        <w:t xml:space="preserve"> –נסח חברה/שותפות עדכני מרשות התאגידים -אישור על העדר חובות לרשות התאגידים</w:t>
      </w:r>
      <w:bookmarkEnd w:id="94"/>
      <w:r w:rsidRPr="00CD6A94">
        <w:rPr>
          <w:rFonts w:ascii="David" w:hAnsi="David"/>
          <w:rtl/>
        </w:rPr>
        <w:t xml:space="preserve"> </w:t>
      </w:r>
    </w:p>
    <w:p w:rsidR="00710365" w:rsidRPr="00CD6A94" w:rsidRDefault="00710365" w:rsidP="00171723">
      <w:pPr>
        <w:rPr>
          <w:rFonts w:ascii="David" w:hAnsi="David"/>
          <w:rtl/>
        </w:rPr>
      </w:pPr>
      <w:r w:rsidRPr="00CD6A94">
        <w:rPr>
          <w:rFonts w:ascii="David" w:hAnsi="David"/>
          <w:rtl/>
        </w:rPr>
        <w:t xml:space="preserve">במועד הגשת ההצעה (ניתן להפקה דרך אתר האינטרנט של רשות התאגידים) </w:t>
      </w: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0516F3" w:rsidRPr="00CD6A94" w:rsidRDefault="000516F3" w:rsidP="00710365">
      <w:pPr>
        <w:rPr>
          <w:rFonts w:ascii="David" w:hAnsi="David"/>
          <w:rtl/>
          <w:lang w:val="x-none" w:eastAsia="x-none"/>
        </w:rPr>
      </w:pPr>
    </w:p>
    <w:p w:rsidR="000516F3" w:rsidRPr="00CD6A94" w:rsidRDefault="000516F3" w:rsidP="00710365">
      <w:pPr>
        <w:rPr>
          <w:rFonts w:ascii="David" w:hAnsi="David"/>
          <w:rtl/>
          <w:lang w:val="x-none" w:eastAsia="x-none"/>
        </w:rPr>
      </w:pPr>
    </w:p>
    <w:p w:rsidR="00710365" w:rsidRPr="00CD6A94" w:rsidRDefault="00710365" w:rsidP="002C4886">
      <w:pPr>
        <w:pStyle w:val="2"/>
        <w:rPr>
          <w:rFonts w:ascii="David" w:hAnsi="David"/>
          <w:rtl/>
        </w:rPr>
      </w:pPr>
      <w:bookmarkStart w:id="95" w:name="_Toc74205283"/>
      <w:r w:rsidRPr="00CD6A94">
        <w:rPr>
          <w:rFonts w:ascii="David" w:hAnsi="David"/>
          <w:rtl/>
        </w:rPr>
        <w:t>נספח ב'</w:t>
      </w:r>
      <w:r w:rsidR="002C4886">
        <w:rPr>
          <w:rFonts w:ascii="David" w:hAnsi="David" w:hint="cs"/>
          <w:rtl/>
        </w:rPr>
        <w:t>9</w:t>
      </w:r>
      <w:r w:rsidRPr="00CD6A94">
        <w:rPr>
          <w:rFonts w:ascii="David" w:hAnsi="David"/>
          <w:rtl/>
        </w:rPr>
        <w:t xml:space="preserve"> –מציע שהינו עמותה- יש לצרף אישור ניהול תקין מטעם רשם העמותות תקף במועד הגשת ההצעה</w:t>
      </w:r>
      <w:bookmarkEnd w:id="95"/>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710365">
      <w:pPr>
        <w:rPr>
          <w:rFonts w:ascii="David" w:hAnsi="David"/>
          <w:rtl/>
          <w:lang w:val="x-none" w:eastAsia="x-none"/>
        </w:rPr>
      </w:pPr>
    </w:p>
    <w:p w:rsidR="00710365" w:rsidRPr="00CD6A94" w:rsidRDefault="00710365" w:rsidP="002C4886">
      <w:pPr>
        <w:pStyle w:val="2"/>
        <w:rPr>
          <w:rFonts w:ascii="David" w:hAnsi="David"/>
          <w:rtl/>
        </w:rPr>
      </w:pPr>
      <w:bookmarkStart w:id="96" w:name="_Toc74205284"/>
      <w:bookmarkStart w:id="97" w:name="_Toc504559169"/>
      <w:bookmarkEnd w:id="86"/>
      <w:bookmarkEnd w:id="87"/>
      <w:bookmarkEnd w:id="88"/>
      <w:bookmarkEnd w:id="90"/>
      <w:r w:rsidRPr="00CD6A94">
        <w:rPr>
          <w:rFonts w:ascii="David" w:hAnsi="David"/>
          <w:rtl/>
        </w:rPr>
        <w:t>נספח ב'</w:t>
      </w:r>
      <w:r w:rsidR="002C4886">
        <w:rPr>
          <w:rFonts w:ascii="David" w:hAnsi="David" w:hint="cs"/>
          <w:rtl/>
        </w:rPr>
        <w:t>10</w:t>
      </w:r>
      <w:r w:rsidRPr="00CD6A94">
        <w:rPr>
          <w:rFonts w:ascii="David" w:hAnsi="David"/>
          <w:rtl/>
        </w:rPr>
        <w:t xml:space="preserve"> – אישור עו"ד/רו"ח המאמת את חתימת מורשי החתימה של התאגיד על מסמכי המכרז.</w:t>
      </w:r>
      <w:bookmarkEnd w:id="96"/>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710365" w:rsidRPr="00CD6A94" w:rsidRDefault="00710365" w:rsidP="000516F3">
      <w:pPr>
        <w:rPr>
          <w:rFonts w:ascii="David" w:hAnsi="David"/>
          <w:rtl/>
        </w:rPr>
      </w:pPr>
    </w:p>
    <w:p w:rsidR="000516F3" w:rsidRPr="00CD6A94" w:rsidRDefault="000516F3" w:rsidP="000516F3">
      <w:pPr>
        <w:rPr>
          <w:rtl/>
        </w:rPr>
      </w:pPr>
    </w:p>
    <w:p w:rsidR="000516F3" w:rsidRPr="00CD6A94" w:rsidRDefault="000516F3" w:rsidP="000516F3">
      <w:pPr>
        <w:rPr>
          <w:rtl/>
        </w:rPr>
      </w:pPr>
    </w:p>
    <w:p w:rsidR="000516F3" w:rsidRPr="00CD6A94" w:rsidRDefault="000516F3" w:rsidP="000516F3">
      <w:pPr>
        <w:rPr>
          <w:rtl/>
        </w:rPr>
      </w:pPr>
    </w:p>
    <w:p w:rsidR="000516F3" w:rsidRPr="00CD6A94" w:rsidRDefault="000516F3" w:rsidP="000516F3">
      <w:pPr>
        <w:rPr>
          <w:rtl/>
        </w:rPr>
      </w:pPr>
    </w:p>
    <w:p w:rsidR="000516F3" w:rsidRPr="00CD6A94" w:rsidRDefault="000516F3" w:rsidP="000516F3">
      <w:pPr>
        <w:rPr>
          <w:rtl/>
        </w:rPr>
      </w:pPr>
    </w:p>
    <w:p w:rsidR="00FB6D72" w:rsidRPr="00CD6A94" w:rsidRDefault="00FB6D72" w:rsidP="002C4886">
      <w:pPr>
        <w:pStyle w:val="2"/>
        <w:rPr>
          <w:b w:val="0"/>
          <w:bCs w:val="0"/>
          <w:rtl/>
        </w:rPr>
      </w:pPr>
      <w:bookmarkStart w:id="98" w:name="_Toc74205285"/>
      <w:r w:rsidRPr="00CD6A94">
        <w:rPr>
          <w:rFonts w:hint="cs"/>
          <w:rtl/>
        </w:rPr>
        <w:t>נספח ב'</w:t>
      </w:r>
      <w:r w:rsidR="002C4886">
        <w:rPr>
          <w:rFonts w:hint="cs"/>
          <w:rtl/>
        </w:rPr>
        <w:t>11</w:t>
      </w:r>
      <w:r w:rsidRPr="00CD6A94">
        <w:rPr>
          <w:rFonts w:hint="cs"/>
          <w:rtl/>
        </w:rPr>
        <w:t xml:space="preserve"> - אישור רו"ח אודות נתונים מהדו"חות הכספיים</w:t>
      </w:r>
      <w:bookmarkEnd w:id="98"/>
    </w:p>
    <w:p w:rsidR="00FB6D72" w:rsidRPr="00CD6A94" w:rsidRDefault="00FB6D72" w:rsidP="000516F3">
      <w:pPr>
        <w:jc w:val="center"/>
        <w:rPr>
          <w:b/>
          <w:bCs/>
          <w:rtl/>
        </w:rPr>
      </w:pPr>
      <w:r w:rsidRPr="00CD6A94">
        <w:rPr>
          <w:rFonts w:hint="cs"/>
          <w:b/>
          <w:bCs/>
          <w:rtl/>
        </w:rPr>
        <w:t>(נספח זה יודפס על נייר לוגו של רואה החשבון)</w:t>
      </w:r>
    </w:p>
    <w:p w:rsidR="00FB6D72" w:rsidRPr="00CD6A94" w:rsidRDefault="00FB6D72" w:rsidP="00FB6D72">
      <w:pPr>
        <w:spacing w:before="120" w:after="120" w:line="480" w:lineRule="auto"/>
        <w:ind w:left="696"/>
        <w:jc w:val="right"/>
        <w:rPr>
          <w:rtl/>
        </w:rPr>
      </w:pPr>
      <w:r w:rsidRPr="00CD6A94">
        <w:rPr>
          <w:rFonts w:hint="cs"/>
          <w:rtl/>
        </w:rPr>
        <w:t>תאריך : ___/___/____</w:t>
      </w:r>
    </w:p>
    <w:p w:rsidR="00FB6D72" w:rsidRPr="00CD6A94" w:rsidRDefault="00FB6D72" w:rsidP="00FB6D72">
      <w:pPr>
        <w:spacing w:line="480" w:lineRule="auto"/>
        <w:rPr>
          <w:rtl/>
        </w:rPr>
      </w:pPr>
      <w:r w:rsidRPr="00CD6A94">
        <w:rPr>
          <w:rFonts w:hint="cs"/>
          <w:rtl/>
        </w:rPr>
        <w:t>לכבוד _____________ (יש למלא את שם המציע)</w:t>
      </w:r>
    </w:p>
    <w:p w:rsidR="00FB6D72" w:rsidRPr="00CD6A94" w:rsidRDefault="00FB6D72" w:rsidP="00FB6D72">
      <w:pPr>
        <w:shd w:val="clear" w:color="auto" w:fill="FFFFFF"/>
        <w:spacing w:line="240" w:lineRule="auto"/>
        <w:jc w:val="left"/>
        <w:rPr>
          <w:rFonts w:ascii="Arial" w:hAnsi="Arial" w:cs="Arial"/>
          <w:color w:val="222222"/>
          <w:sz w:val="19"/>
          <w:szCs w:val="19"/>
          <w:rtl/>
        </w:rPr>
      </w:pPr>
      <w:r w:rsidRPr="00CD6A94">
        <w:rPr>
          <w:rFonts w:ascii="Arial" w:hAnsi="Arial" w:cs="Arial"/>
          <w:color w:val="222222"/>
          <w:sz w:val="19"/>
          <w:szCs w:val="19"/>
          <w:rtl/>
        </w:rPr>
        <w:t> </w:t>
      </w:r>
    </w:p>
    <w:p w:rsidR="00FB6D72" w:rsidRPr="00CD6A94" w:rsidRDefault="00FB6D72" w:rsidP="00FB6D72">
      <w:pPr>
        <w:shd w:val="clear" w:color="auto" w:fill="FFFFFF"/>
        <w:spacing w:line="240" w:lineRule="auto"/>
        <w:jc w:val="left"/>
        <w:rPr>
          <w:b/>
          <w:bCs/>
          <w:strike/>
          <w:color w:val="FF0000"/>
          <w:rtl/>
        </w:rPr>
      </w:pPr>
      <w:r w:rsidRPr="00CD6A94">
        <w:rPr>
          <w:rFonts w:ascii="Arial" w:hAnsi="Arial" w:cs="Arial"/>
          <w:color w:val="222222"/>
          <w:sz w:val="19"/>
          <w:szCs w:val="19"/>
          <w:rtl/>
        </w:rPr>
        <w:t> </w:t>
      </w:r>
    </w:p>
    <w:p w:rsidR="00FB6D72" w:rsidRPr="00BF0B8B" w:rsidRDefault="00FB6D72" w:rsidP="00196AAC">
      <w:pPr>
        <w:tabs>
          <w:tab w:val="center" w:pos="4800"/>
        </w:tabs>
        <w:spacing w:line="480" w:lineRule="auto"/>
        <w:jc w:val="center"/>
        <w:rPr>
          <w:b/>
          <w:bCs/>
          <w:u w:val="single"/>
          <w:rtl/>
        </w:rPr>
      </w:pPr>
      <w:r w:rsidRPr="00BF0B8B">
        <w:rPr>
          <w:rFonts w:hint="cs"/>
          <w:b/>
          <w:bCs/>
          <w:rtl/>
        </w:rPr>
        <w:t>הנדון :</w:t>
      </w:r>
      <w:r w:rsidRPr="00BF0B8B">
        <w:rPr>
          <w:rFonts w:hint="cs"/>
          <w:b/>
          <w:bCs/>
          <w:u w:val="single"/>
          <w:rtl/>
        </w:rPr>
        <w:t xml:space="preserve"> אישור </w:t>
      </w:r>
      <w:r w:rsidR="00BF0B8B" w:rsidRPr="00BF0B8B">
        <w:rPr>
          <w:rFonts w:hint="cs"/>
          <w:b/>
          <w:bCs/>
          <w:u w:val="single"/>
          <w:rtl/>
        </w:rPr>
        <w:t xml:space="preserve">רואה חשבון אודות נתונים מהדוחות הכספיים </w:t>
      </w:r>
      <w:r w:rsidRPr="00BF0B8B">
        <w:rPr>
          <w:rFonts w:hint="cs"/>
          <w:b/>
          <w:bCs/>
          <w:u w:val="single"/>
          <w:rtl/>
        </w:rPr>
        <w:t>(או כל מידע אחר</w:t>
      </w:r>
      <w:r w:rsidR="00BF0B8B" w:rsidRPr="00BF0B8B">
        <w:rPr>
          <w:rFonts w:hint="cs"/>
          <w:b/>
          <w:bCs/>
          <w:u w:val="single"/>
          <w:rtl/>
        </w:rPr>
        <w:t xml:space="preserve"> בדו"חות הכספיים) לתקופה</w:t>
      </w:r>
      <w:r w:rsidR="00FA101A" w:rsidRPr="00BF0B8B">
        <w:rPr>
          <w:rFonts w:hint="cs"/>
          <w:b/>
          <w:bCs/>
          <w:u w:val="single"/>
          <w:rtl/>
        </w:rPr>
        <w:t xml:space="preserve"> </w:t>
      </w:r>
      <w:r w:rsidR="00BF0B8B" w:rsidRPr="00BF0B8B">
        <w:rPr>
          <w:rFonts w:hint="cs"/>
          <w:b/>
          <w:bCs/>
          <w:u w:val="single"/>
          <w:rtl/>
        </w:rPr>
        <w:t>2016-2020</w:t>
      </w:r>
    </w:p>
    <w:p w:rsidR="00FA101A" w:rsidRPr="00524B58" w:rsidRDefault="00FA101A" w:rsidP="00FA101A">
      <w:pPr>
        <w:spacing w:line="276" w:lineRule="auto"/>
        <w:rPr>
          <w:rFonts w:ascii="Arial" w:hAnsi="Arial"/>
          <w:noProof/>
          <w:sz w:val="22"/>
          <w:szCs w:val="22"/>
          <w:rtl/>
        </w:rPr>
      </w:pPr>
      <w:r w:rsidRPr="00524B58">
        <w:rPr>
          <w:rFonts w:ascii="Arial" w:hAnsi="Arial"/>
          <w:noProof/>
          <w:sz w:val="22"/>
          <w:szCs w:val="22"/>
          <w:rtl/>
        </w:rPr>
        <w:t xml:space="preserve">לבקשתכם וכרואי החשבון של </w:t>
      </w:r>
      <w:r w:rsidRPr="00524B58">
        <w:rPr>
          <w:rFonts w:ascii="Arial" w:hAnsi="Arial" w:hint="cs"/>
          <w:noProof/>
          <w:sz w:val="22"/>
          <w:szCs w:val="22"/>
          <w:rtl/>
        </w:rPr>
        <w:t xml:space="preserve">_________ (להלן: "המציע") </w:t>
      </w:r>
      <w:r w:rsidRPr="00524B58">
        <w:rPr>
          <w:rFonts w:ascii="Arial" w:hAnsi="Arial"/>
          <w:noProof/>
          <w:sz w:val="22"/>
          <w:szCs w:val="22"/>
          <w:rtl/>
        </w:rPr>
        <w:t>הרינו לאשר כדלקמן:</w:t>
      </w:r>
    </w:p>
    <w:p w:rsidR="00FA101A" w:rsidRPr="00524B58" w:rsidRDefault="00FA101A" w:rsidP="00FA101A">
      <w:pPr>
        <w:spacing w:line="276" w:lineRule="auto"/>
        <w:rPr>
          <w:rFonts w:ascii="Arial" w:hAnsi="Arial"/>
          <w:noProof/>
          <w:sz w:val="22"/>
          <w:szCs w:val="22"/>
          <w:rtl/>
        </w:rPr>
      </w:pPr>
    </w:p>
    <w:p w:rsidR="00FA101A" w:rsidRPr="00524B58" w:rsidRDefault="00FA101A" w:rsidP="00925EAB">
      <w:pPr>
        <w:pStyle w:val="a7"/>
        <w:numPr>
          <w:ilvl w:val="0"/>
          <w:numId w:val="40"/>
        </w:numPr>
        <w:overflowPunct/>
        <w:autoSpaceDE/>
        <w:autoSpaceDN/>
        <w:adjustRightInd/>
        <w:spacing w:line="276" w:lineRule="auto"/>
        <w:contextualSpacing w:val="0"/>
        <w:textAlignment w:val="auto"/>
        <w:rPr>
          <w:rFonts w:ascii="Arial" w:hAnsi="Arial"/>
          <w:noProof/>
          <w:sz w:val="22"/>
          <w:szCs w:val="22"/>
          <w:rtl/>
        </w:rPr>
      </w:pPr>
      <w:r w:rsidRPr="00524B58">
        <w:rPr>
          <w:rFonts w:ascii="Arial" w:hAnsi="Arial" w:hint="cs"/>
          <w:noProof/>
          <w:sz w:val="22"/>
          <w:szCs w:val="22"/>
          <w:rtl/>
        </w:rPr>
        <w:t>הננו</w:t>
      </w:r>
      <w:r w:rsidRPr="00524B58">
        <w:rPr>
          <w:rFonts w:ascii="Arial" w:hAnsi="Arial"/>
          <w:noProof/>
          <w:sz w:val="22"/>
          <w:szCs w:val="22"/>
          <w:rtl/>
        </w:rPr>
        <w:t xml:space="preserve"> </w:t>
      </w:r>
      <w:r w:rsidRPr="00524B58">
        <w:rPr>
          <w:rFonts w:ascii="Arial" w:hAnsi="Arial" w:hint="cs"/>
          <w:noProof/>
          <w:sz w:val="22"/>
          <w:szCs w:val="22"/>
          <w:rtl/>
        </w:rPr>
        <w:t>משמשים</w:t>
      </w:r>
      <w:r w:rsidRPr="00524B58">
        <w:rPr>
          <w:rFonts w:ascii="Arial" w:hAnsi="Arial"/>
          <w:noProof/>
          <w:sz w:val="22"/>
          <w:szCs w:val="22"/>
          <w:rtl/>
        </w:rPr>
        <w:t xml:space="preserve"> </w:t>
      </w:r>
      <w:r w:rsidRPr="00524B58">
        <w:rPr>
          <w:rFonts w:ascii="Arial" w:hAnsi="Arial" w:hint="cs"/>
          <w:noProof/>
          <w:sz w:val="22"/>
          <w:szCs w:val="22"/>
          <w:rtl/>
        </w:rPr>
        <w:t>כרואי</w:t>
      </w:r>
      <w:r w:rsidRPr="00524B58">
        <w:rPr>
          <w:rFonts w:ascii="Arial" w:hAnsi="Arial"/>
          <w:noProof/>
          <w:sz w:val="22"/>
          <w:szCs w:val="22"/>
          <w:rtl/>
        </w:rPr>
        <w:t xml:space="preserve"> </w:t>
      </w:r>
      <w:r w:rsidRPr="00524B58">
        <w:rPr>
          <w:rFonts w:ascii="Arial" w:hAnsi="Arial" w:hint="cs"/>
          <w:noProof/>
          <w:sz w:val="22"/>
          <w:szCs w:val="22"/>
          <w:rtl/>
        </w:rPr>
        <w:t>החשבון</w:t>
      </w:r>
      <w:r w:rsidRPr="00524B58">
        <w:rPr>
          <w:rFonts w:ascii="Arial" w:hAnsi="Arial"/>
          <w:noProof/>
          <w:sz w:val="22"/>
          <w:szCs w:val="22"/>
          <w:rtl/>
        </w:rPr>
        <w:t xml:space="preserve"> </w:t>
      </w:r>
      <w:r w:rsidRPr="00524B58">
        <w:rPr>
          <w:rFonts w:ascii="Arial" w:hAnsi="Arial" w:hint="cs"/>
          <w:noProof/>
          <w:sz w:val="22"/>
          <w:szCs w:val="22"/>
          <w:rtl/>
        </w:rPr>
        <w:t>של</w:t>
      </w:r>
      <w:r w:rsidRPr="00524B58">
        <w:rPr>
          <w:rFonts w:ascii="Arial" w:hAnsi="Arial"/>
          <w:noProof/>
          <w:sz w:val="22"/>
          <w:szCs w:val="22"/>
          <w:rtl/>
        </w:rPr>
        <w:t xml:space="preserve"> </w:t>
      </w:r>
      <w:r w:rsidRPr="00524B58">
        <w:rPr>
          <w:rFonts w:ascii="Arial" w:hAnsi="Arial" w:hint="cs"/>
          <w:noProof/>
          <w:sz w:val="22"/>
          <w:szCs w:val="22"/>
          <w:rtl/>
        </w:rPr>
        <w:t>המציע</w:t>
      </w:r>
      <w:r w:rsidRPr="00524B58">
        <w:rPr>
          <w:rFonts w:ascii="Arial" w:hAnsi="Arial"/>
          <w:noProof/>
          <w:sz w:val="22"/>
          <w:szCs w:val="22"/>
          <w:rtl/>
        </w:rPr>
        <w:t xml:space="preserve"> </w:t>
      </w:r>
      <w:r w:rsidRPr="00524B58">
        <w:rPr>
          <w:rFonts w:ascii="Arial" w:hAnsi="Arial" w:hint="cs"/>
          <w:noProof/>
          <w:sz w:val="22"/>
          <w:szCs w:val="22"/>
          <w:rtl/>
        </w:rPr>
        <w:t>משנת</w:t>
      </w:r>
      <w:r w:rsidRPr="00524B58">
        <w:rPr>
          <w:rFonts w:ascii="Arial" w:hAnsi="Arial"/>
          <w:noProof/>
          <w:sz w:val="22"/>
          <w:szCs w:val="22"/>
          <w:rtl/>
        </w:rPr>
        <w:t xml:space="preserve"> _________. </w:t>
      </w:r>
    </w:p>
    <w:p w:rsidR="00FA101A" w:rsidRPr="00524B58" w:rsidRDefault="00FA101A" w:rsidP="00FA101A">
      <w:pPr>
        <w:pStyle w:val="a7"/>
        <w:spacing w:line="120" w:lineRule="auto"/>
        <w:ind w:left="1077"/>
        <w:rPr>
          <w:rFonts w:ascii="Arial" w:hAnsi="Arial"/>
          <w:sz w:val="22"/>
          <w:szCs w:val="22"/>
          <w:rtl/>
        </w:rPr>
      </w:pPr>
    </w:p>
    <w:p w:rsidR="00FA101A" w:rsidRPr="00524B58" w:rsidRDefault="00FA101A" w:rsidP="00925EAB">
      <w:pPr>
        <w:pStyle w:val="a7"/>
        <w:numPr>
          <w:ilvl w:val="0"/>
          <w:numId w:val="40"/>
        </w:numPr>
        <w:overflowPunct/>
        <w:autoSpaceDE/>
        <w:autoSpaceDN/>
        <w:adjustRightInd/>
        <w:spacing w:after="120" w:line="276" w:lineRule="auto"/>
        <w:ind w:left="357" w:hanging="357"/>
        <w:contextualSpacing w:val="0"/>
        <w:textAlignment w:val="auto"/>
        <w:rPr>
          <w:rFonts w:ascii="Arial" w:hAnsi="Arial"/>
          <w:sz w:val="22"/>
          <w:szCs w:val="22"/>
          <w:u w:val="single"/>
          <w:rtl/>
        </w:rPr>
      </w:pPr>
      <w:r w:rsidRPr="00524B58">
        <w:rPr>
          <w:rFonts w:ascii="Arial" w:hAnsi="Arial" w:hint="eastAsia"/>
          <w:noProof/>
          <w:sz w:val="22"/>
          <w:szCs w:val="22"/>
          <w:u w:val="single"/>
          <w:rtl/>
        </w:rPr>
        <w:t>יש</w:t>
      </w:r>
      <w:r w:rsidRPr="00524B58">
        <w:rPr>
          <w:rFonts w:ascii="Arial" w:hAnsi="Arial"/>
          <w:noProof/>
          <w:sz w:val="22"/>
          <w:szCs w:val="22"/>
          <w:u w:val="single"/>
          <w:rtl/>
        </w:rPr>
        <w:t xml:space="preserve"> למחוק את המיותר מבין סעיפים </w:t>
      </w:r>
      <w:r w:rsidRPr="00524B58">
        <w:rPr>
          <w:rFonts w:ascii="Arial" w:hAnsi="Arial"/>
          <w:noProof/>
          <w:sz w:val="22"/>
          <w:szCs w:val="22"/>
          <w:u w:val="single"/>
          <w:rtl/>
        </w:rPr>
        <w:fldChar w:fldCharType="begin"/>
      </w:r>
      <w:r w:rsidRPr="00524B58">
        <w:rPr>
          <w:rFonts w:ascii="Arial" w:hAnsi="Arial"/>
          <w:noProof/>
          <w:sz w:val="22"/>
          <w:szCs w:val="22"/>
          <w:u w:val="single"/>
          <w:rtl/>
        </w:rPr>
        <w:instrText xml:space="preserve"> </w:instrText>
      </w:r>
      <w:r w:rsidRPr="00524B58">
        <w:rPr>
          <w:rFonts w:ascii="Arial" w:hAnsi="Arial" w:hint="cs"/>
          <w:noProof/>
          <w:sz w:val="22"/>
          <w:szCs w:val="22"/>
          <w:u w:val="single"/>
        </w:rPr>
        <w:instrText>REF</w:instrText>
      </w:r>
      <w:r w:rsidRPr="00524B58">
        <w:rPr>
          <w:rFonts w:ascii="Arial" w:hAnsi="Arial" w:hint="cs"/>
          <w:noProof/>
          <w:sz w:val="22"/>
          <w:szCs w:val="22"/>
          <w:u w:val="single"/>
          <w:rtl/>
        </w:rPr>
        <w:instrText xml:space="preserve"> _</w:instrText>
      </w:r>
      <w:r w:rsidRPr="00524B58">
        <w:rPr>
          <w:rFonts w:ascii="Arial" w:hAnsi="Arial" w:hint="cs"/>
          <w:noProof/>
          <w:sz w:val="22"/>
          <w:szCs w:val="22"/>
          <w:u w:val="single"/>
        </w:rPr>
        <w:instrText>Ref49420440 \r \h</w:instrText>
      </w:r>
      <w:r w:rsidRPr="00524B58">
        <w:rPr>
          <w:rFonts w:ascii="Arial" w:hAnsi="Arial"/>
          <w:noProof/>
          <w:sz w:val="22"/>
          <w:szCs w:val="22"/>
          <w:u w:val="single"/>
          <w:rtl/>
        </w:rPr>
        <w:instrText xml:space="preserve">  \* </w:instrText>
      </w:r>
      <w:r w:rsidRPr="00524B58">
        <w:rPr>
          <w:rFonts w:ascii="Arial" w:hAnsi="Arial"/>
          <w:noProof/>
          <w:sz w:val="22"/>
          <w:szCs w:val="22"/>
          <w:u w:val="single"/>
        </w:rPr>
        <w:instrText>MERGEFORMAT</w:instrText>
      </w:r>
      <w:r w:rsidRPr="00524B58">
        <w:rPr>
          <w:rFonts w:ascii="Arial" w:hAnsi="Arial"/>
          <w:noProof/>
          <w:sz w:val="22"/>
          <w:szCs w:val="22"/>
          <w:u w:val="single"/>
          <w:rtl/>
        </w:rPr>
        <w:instrText xml:space="preserve"> </w:instrText>
      </w:r>
      <w:r w:rsidRPr="00524B58">
        <w:rPr>
          <w:rFonts w:ascii="Arial" w:hAnsi="Arial"/>
          <w:noProof/>
          <w:sz w:val="22"/>
          <w:szCs w:val="22"/>
          <w:u w:val="single"/>
          <w:rtl/>
        </w:rPr>
      </w:r>
      <w:r w:rsidRPr="00524B58">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2.1</w:t>
      </w:r>
      <w:r w:rsidRPr="00524B58">
        <w:rPr>
          <w:rFonts w:ascii="Arial" w:hAnsi="Arial"/>
          <w:noProof/>
          <w:sz w:val="22"/>
          <w:szCs w:val="22"/>
          <w:u w:val="single"/>
          <w:rtl/>
        </w:rPr>
        <w:fldChar w:fldCharType="end"/>
      </w:r>
      <w:r w:rsidRPr="00524B58">
        <w:rPr>
          <w:rFonts w:ascii="Arial" w:hAnsi="Arial" w:hint="cs"/>
          <w:noProof/>
          <w:sz w:val="22"/>
          <w:szCs w:val="22"/>
          <w:u w:val="single"/>
          <w:rtl/>
        </w:rPr>
        <w:t xml:space="preserve"> ו-</w:t>
      </w:r>
      <w:r w:rsidRPr="00524B58">
        <w:rPr>
          <w:rFonts w:ascii="Arial" w:hAnsi="Arial"/>
          <w:noProof/>
          <w:sz w:val="22"/>
          <w:szCs w:val="22"/>
          <w:u w:val="single"/>
          <w:rtl/>
        </w:rPr>
        <w:fldChar w:fldCharType="begin"/>
      </w:r>
      <w:r w:rsidRPr="00524B58">
        <w:rPr>
          <w:rFonts w:ascii="Arial" w:hAnsi="Arial"/>
          <w:noProof/>
          <w:sz w:val="22"/>
          <w:szCs w:val="22"/>
          <w:u w:val="single"/>
          <w:rtl/>
        </w:rPr>
        <w:instrText xml:space="preserve"> </w:instrText>
      </w:r>
      <w:r w:rsidRPr="00524B58">
        <w:rPr>
          <w:rFonts w:ascii="Arial" w:hAnsi="Arial" w:hint="cs"/>
          <w:noProof/>
          <w:sz w:val="22"/>
          <w:szCs w:val="22"/>
          <w:u w:val="single"/>
        </w:rPr>
        <w:instrText>REF</w:instrText>
      </w:r>
      <w:r w:rsidRPr="00524B58">
        <w:rPr>
          <w:rFonts w:ascii="Arial" w:hAnsi="Arial" w:hint="cs"/>
          <w:noProof/>
          <w:sz w:val="22"/>
          <w:szCs w:val="22"/>
          <w:u w:val="single"/>
          <w:rtl/>
        </w:rPr>
        <w:instrText xml:space="preserve"> _</w:instrText>
      </w:r>
      <w:r w:rsidRPr="00524B58">
        <w:rPr>
          <w:rFonts w:ascii="Arial" w:hAnsi="Arial" w:hint="cs"/>
          <w:noProof/>
          <w:sz w:val="22"/>
          <w:szCs w:val="22"/>
          <w:u w:val="single"/>
        </w:rPr>
        <w:instrText>Ref49420447 \r \h</w:instrText>
      </w:r>
      <w:r w:rsidRPr="00524B58">
        <w:rPr>
          <w:rFonts w:ascii="Arial" w:hAnsi="Arial"/>
          <w:noProof/>
          <w:sz w:val="22"/>
          <w:szCs w:val="22"/>
          <w:u w:val="single"/>
          <w:rtl/>
        </w:rPr>
        <w:instrText xml:space="preserve">  \* </w:instrText>
      </w:r>
      <w:r w:rsidRPr="00524B58">
        <w:rPr>
          <w:rFonts w:ascii="Arial" w:hAnsi="Arial"/>
          <w:noProof/>
          <w:sz w:val="22"/>
          <w:szCs w:val="22"/>
          <w:u w:val="single"/>
        </w:rPr>
        <w:instrText>MERGEFORMAT</w:instrText>
      </w:r>
      <w:r w:rsidRPr="00524B58">
        <w:rPr>
          <w:rFonts w:ascii="Arial" w:hAnsi="Arial"/>
          <w:noProof/>
          <w:sz w:val="22"/>
          <w:szCs w:val="22"/>
          <w:u w:val="single"/>
          <w:rtl/>
        </w:rPr>
        <w:instrText xml:space="preserve"> </w:instrText>
      </w:r>
      <w:r w:rsidRPr="00524B58">
        <w:rPr>
          <w:rFonts w:ascii="Arial" w:hAnsi="Arial"/>
          <w:noProof/>
          <w:sz w:val="22"/>
          <w:szCs w:val="22"/>
          <w:u w:val="single"/>
          <w:rtl/>
        </w:rPr>
      </w:r>
      <w:r w:rsidRPr="00524B58">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2.2</w:t>
      </w:r>
      <w:r w:rsidRPr="00524B58">
        <w:rPr>
          <w:rFonts w:ascii="Arial" w:hAnsi="Arial"/>
          <w:noProof/>
          <w:sz w:val="22"/>
          <w:szCs w:val="22"/>
          <w:u w:val="single"/>
          <w:rtl/>
        </w:rPr>
        <w:fldChar w:fldCharType="end"/>
      </w:r>
      <w:r>
        <w:rPr>
          <w:rFonts w:ascii="Arial" w:hAnsi="Arial" w:hint="cs"/>
          <w:noProof/>
          <w:sz w:val="22"/>
          <w:szCs w:val="22"/>
          <w:u w:val="single"/>
          <w:rtl/>
        </w:rPr>
        <w:t xml:space="preserve"> </w:t>
      </w:r>
      <w:r>
        <w:rPr>
          <w:rFonts w:ascii="Arial" w:hAnsi="Arial"/>
          <w:noProof/>
          <w:sz w:val="22"/>
          <w:szCs w:val="22"/>
          <w:u w:val="single"/>
          <w:rtl/>
        </w:rPr>
        <w:fldChar w:fldCharType="begin"/>
      </w:r>
      <w:r>
        <w:rPr>
          <w:rFonts w:ascii="Arial" w:hAnsi="Arial"/>
          <w:noProof/>
          <w:sz w:val="22"/>
          <w:szCs w:val="22"/>
          <w:u w:val="single"/>
          <w:rtl/>
        </w:rPr>
        <w:instrText xml:space="preserve"> </w:instrText>
      </w:r>
      <w:r>
        <w:rPr>
          <w:rFonts w:ascii="Arial" w:hAnsi="Arial" w:hint="cs"/>
          <w:noProof/>
          <w:sz w:val="22"/>
          <w:szCs w:val="22"/>
          <w:u w:val="single"/>
        </w:rPr>
        <w:instrText>REF</w:instrText>
      </w:r>
      <w:r>
        <w:rPr>
          <w:rFonts w:ascii="Arial" w:hAnsi="Arial" w:hint="cs"/>
          <w:noProof/>
          <w:sz w:val="22"/>
          <w:szCs w:val="22"/>
          <w:u w:val="single"/>
          <w:rtl/>
        </w:rPr>
        <w:instrText xml:space="preserve"> _</w:instrText>
      </w:r>
      <w:r>
        <w:rPr>
          <w:rFonts w:ascii="Arial" w:hAnsi="Arial" w:hint="cs"/>
          <w:noProof/>
          <w:sz w:val="22"/>
          <w:szCs w:val="22"/>
          <w:u w:val="single"/>
        </w:rPr>
        <w:instrText>Ref49420447 \r \h</w:instrText>
      </w:r>
      <w:r>
        <w:rPr>
          <w:rFonts w:ascii="Arial" w:hAnsi="Arial"/>
          <w:noProof/>
          <w:sz w:val="22"/>
          <w:szCs w:val="22"/>
          <w:u w:val="single"/>
          <w:rtl/>
        </w:rPr>
        <w:instrText xml:space="preserve"> </w:instrText>
      </w:r>
      <w:r>
        <w:rPr>
          <w:rFonts w:ascii="Arial" w:hAnsi="Arial"/>
          <w:noProof/>
          <w:sz w:val="22"/>
          <w:szCs w:val="22"/>
          <w:u w:val="single"/>
          <w:rtl/>
        </w:rPr>
      </w:r>
      <w:r>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2.2</w:t>
      </w:r>
      <w:r>
        <w:rPr>
          <w:rFonts w:ascii="Arial" w:hAnsi="Arial"/>
          <w:noProof/>
          <w:sz w:val="22"/>
          <w:szCs w:val="22"/>
          <w:u w:val="single"/>
          <w:rtl/>
        </w:rPr>
        <w:fldChar w:fldCharType="end"/>
      </w:r>
      <w:r w:rsidRPr="00524B58">
        <w:rPr>
          <w:rFonts w:ascii="Arial" w:hAnsi="Arial" w:hint="cs"/>
          <w:noProof/>
          <w:sz w:val="22"/>
          <w:szCs w:val="22"/>
          <w:u w:val="single"/>
          <w:rtl/>
        </w:rPr>
        <w:t>:</w:t>
      </w:r>
    </w:p>
    <w:p w:rsidR="00FA101A" w:rsidRPr="00524B58" w:rsidRDefault="00FA101A" w:rsidP="00925EAB">
      <w:pPr>
        <w:pStyle w:val="a7"/>
        <w:numPr>
          <w:ilvl w:val="1"/>
          <w:numId w:val="40"/>
        </w:numPr>
        <w:overflowPunct/>
        <w:autoSpaceDE/>
        <w:autoSpaceDN/>
        <w:adjustRightInd/>
        <w:spacing w:after="120" w:line="276" w:lineRule="auto"/>
        <w:ind w:left="951" w:hanging="567"/>
        <w:contextualSpacing w:val="0"/>
        <w:textAlignment w:val="auto"/>
        <w:rPr>
          <w:rFonts w:ascii="Arial" w:hAnsi="Arial"/>
          <w:sz w:val="22"/>
          <w:szCs w:val="22"/>
          <w:u w:val="single"/>
          <w:rtl/>
        </w:rPr>
      </w:pPr>
      <w:bookmarkStart w:id="99" w:name="_Ref49420440"/>
      <w:r w:rsidRPr="00524B58">
        <w:rPr>
          <w:rFonts w:ascii="Arial" w:hAnsi="Arial" w:hint="cs"/>
          <w:noProof/>
          <w:sz w:val="22"/>
          <w:szCs w:val="22"/>
          <w:rtl/>
        </w:rPr>
        <w:t>הדוחות</w:t>
      </w:r>
      <w:r w:rsidRPr="00524B58">
        <w:rPr>
          <w:rFonts w:ascii="Arial" w:hAnsi="Arial"/>
          <w:noProof/>
          <w:sz w:val="22"/>
          <w:szCs w:val="22"/>
          <w:rtl/>
        </w:rPr>
        <w:t xml:space="preserve"> </w:t>
      </w:r>
      <w:r w:rsidRPr="00524B58">
        <w:rPr>
          <w:rFonts w:ascii="Arial" w:hAnsi="Arial" w:hint="cs"/>
          <w:noProof/>
          <w:sz w:val="22"/>
          <w:szCs w:val="22"/>
          <w:rtl/>
        </w:rPr>
        <w:t>הכספיים</w:t>
      </w:r>
      <w:r w:rsidRPr="00524B58">
        <w:rPr>
          <w:rFonts w:ascii="Arial" w:hAnsi="Arial"/>
          <w:noProof/>
          <w:sz w:val="22"/>
          <w:szCs w:val="22"/>
          <w:rtl/>
        </w:rPr>
        <w:t xml:space="preserve"> </w:t>
      </w:r>
      <w:r w:rsidRPr="00524B58">
        <w:rPr>
          <w:rFonts w:ascii="Arial" w:hAnsi="Arial" w:hint="cs"/>
          <w:noProof/>
          <w:sz w:val="22"/>
          <w:szCs w:val="22"/>
          <w:rtl/>
        </w:rPr>
        <w:t>המבוקרים</w:t>
      </w:r>
      <w:r>
        <w:rPr>
          <w:rFonts w:ascii="Arial" w:hAnsi="Arial" w:hint="cs"/>
          <w:noProof/>
          <w:sz w:val="22"/>
          <w:szCs w:val="22"/>
          <w:rtl/>
        </w:rPr>
        <w:t xml:space="preserve"> </w:t>
      </w:r>
      <w:r w:rsidRPr="00524B58">
        <w:rPr>
          <w:rFonts w:ascii="Arial" w:hAnsi="Arial"/>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סקורים</w:t>
      </w:r>
      <w:r w:rsidRPr="00524B58">
        <w:rPr>
          <w:rFonts w:ascii="Arial" w:hAnsi="Arial"/>
          <w:noProof/>
          <w:sz w:val="22"/>
          <w:szCs w:val="22"/>
          <w:rtl/>
        </w:rPr>
        <w:t xml:space="preserve"> </w:t>
      </w:r>
      <w:r w:rsidRPr="00524B58">
        <w:rPr>
          <w:rFonts w:ascii="Arial" w:hAnsi="Arial"/>
          <w:sz w:val="22"/>
          <w:szCs w:val="22"/>
          <w:rtl/>
        </w:rPr>
        <w:t>[</w:t>
      </w:r>
      <w:r w:rsidRPr="00524B58">
        <w:rPr>
          <w:rFonts w:ascii="Arial" w:hAnsi="Arial" w:hint="cs"/>
          <w:sz w:val="22"/>
          <w:szCs w:val="22"/>
          <w:rtl/>
        </w:rPr>
        <w:t>מחק</w:t>
      </w:r>
      <w:r w:rsidRPr="00524B58">
        <w:rPr>
          <w:rFonts w:ascii="Arial" w:hAnsi="Arial"/>
          <w:sz w:val="22"/>
          <w:szCs w:val="22"/>
          <w:rtl/>
        </w:rPr>
        <w:t xml:space="preserve"> </w:t>
      </w:r>
      <w:r w:rsidRPr="00524B58">
        <w:rPr>
          <w:rFonts w:ascii="Arial" w:hAnsi="Arial" w:hint="cs"/>
          <w:sz w:val="22"/>
          <w:szCs w:val="22"/>
          <w:rtl/>
        </w:rPr>
        <w:t>את</w:t>
      </w:r>
      <w:r w:rsidRPr="00524B58">
        <w:rPr>
          <w:rFonts w:ascii="Arial" w:hAnsi="Arial"/>
          <w:sz w:val="22"/>
          <w:szCs w:val="22"/>
          <w:rtl/>
        </w:rPr>
        <w:t xml:space="preserve"> </w:t>
      </w:r>
      <w:r w:rsidRPr="00524B58">
        <w:rPr>
          <w:rFonts w:ascii="Arial" w:hAnsi="Arial" w:hint="cs"/>
          <w:sz w:val="22"/>
          <w:szCs w:val="22"/>
          <w:rtl/>
        </w:rPr>
        <w:t>המיותר</w:t>
      </w:r>
      <w:r w:rsidRPr="00524B58">
        <w:rPr>
          <w:rFonts w:ascii="Arial" w:hAnsi="Arial"/>
          <w:sz w:val="22"/>
          <w:szCs w:val="22"/>
          <w:rtl/>
        </w:rPr>
        <w:t xml:space="preserve">] </w:t>
      </w:r>
      <w:r w:rsidRPr="00524B58">
        <w:rPr>
          <w:rFonts w:ascii="Arial" w:hAnsi="Arial" w:hint="cs"/>
          <w:noProof/>
          <w:sz w:val="22"/>
          <w:szCs w:val="22"/>
          <w:rtl/>
        </w:rPr>
        <w:t>של</w:t>
      </w:r>
      <w:r w:rsidRPr="00524B58">
        <w:rPr>
          <w:rFonts w:ascii="Arial" w:hAnsi="Arial"/>
          <w:noProof/>
          <w:sz w:val="22"/>
          <w:szCs w:val="22"/>
          <w:rtl/>
        </w:rPr>
        <w:t xml:space="preserve"> </w:t>
      </w:r>
      <w:r w:rsidRPr="00524B58">
        <w:rPr>
          <w:rFonts w:ascii="Arial" w:hAnsi="Arial" w:hint="cs"/>
          <w:noProof/>
          <w:sz w:val="22"/>
          <w:szCs w:val="22"/>
          <w:rtl/>
        </w:rPr>
        <w:t>המציע</w:t>
      </w:r>
      <w:r w:rsidRPr="00524B58">
        <w:rPr>
          <w:rFonts w:ascii="Arial" w:hAnsi="Arial"/>
          <w:noProof/>
          <w:sz w:val="22"/>
          <w:szCs w:val="22"/>
          <w:rtl/>
        </w:rPr>
        <w:t xml:space="preserve"> </w:t>
      </w:r>
      <w:r w:rsidRPr="00524B58">
        <w:rPr>
          <w:rFonts w:ascii="Arial" w:hAnsi="Arial" w:hint="cs"/>
          <w:noProof/>
          <w:sz w:val="22"/>
          <w:szCs w:val="22"/>
          <w:rtl/>
        </w:rPr>
        <w:t>ליום</w:t>
      </w:r>
      <w:r>
        <w:rPr>
          <w:rFonts w:ascii="Arial" w:hAnsi="Arial" w:hint="cs"/>
          <w:noProof/>
          <w:sz w:val="22"/>
          <w:szCs w:val="22"/>
          <w:rtl/>
        </w:rPr>
        <w:t xml:space="preserve"> </w:t>
      </w:r>
      <w:r w:rsidRPr="00524B58">
        <w:rPr>
          <w:rFonts w:ascii="Arial" w:hAnsi="Arial" w:hint="cs"/>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לימים</w:t>
      </w:r>
      <w:r>
        <w:rPr>
          <w:rFonts w:ascii="Arial" w:hAnsi="Arial" w:hint="cs"/>
          <w:noProof/>
          <w:sz w:val="22"/>
          <w:szCs w:val="22"/>
          <w:rtl/>
        </w:rPr>
        <w:t xml:space="preserve"> </w:t>
      </w:r>
      <w:r w:rsidRPr="00524B58">
        <w:rPr>
          <w:rFonts w:ascii="Arial" w:hAnsi="Arial"/>
          <w:noProof/>
          <w:sz w:val="22"/>
          <w:szCs w:val="22"/>
          <w:rtl/>
        </w:rPr>
        <w:t xml:space="preserve">_____ </w:t>
      </w:r>
      <w:r w:rsidRPr="00524B58">
        <w:rPr>
          <w:rFonts w:ascii="Arial" w:hAnsi="Arial" w:hint="cs"/>
          <w:noProof/>
          <w:sz w:val="22"/>
          <w:szCs w:val="22"/>
          <w:rtl/>
        </w:rPr>
        <w:t>בוקרו</w:t>
      </w:r>
      <w:r>
        <w:rPr>
          <w:rFonts w:ascii="Arial" w:hAnsi="Arial" w:hint="cs"/>
          <w:noProof/>
          <w:sz w:val="22"/>
          <w:szCs w:val="22"/>
          <w:rtl/>
        </w:rPr>
        <w:t xml:space="preserve"> </w:t>
      </w:r>
      <w:r w:rsidRPr="00524B58">
        <w:rPr>
          <w:rFonts w:ascii="Arial" w:hAnsi="Arial"/>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נסקרו</w:t>
      </w:r>
      <w:r w:rsidRPr="00524B58">
        <w:rPr>
          <w:rFonts w:ascii="Arial" w:hAnsi="Arial"/>
          <w:noProof/>
          <w:sz w:val="22"/>
          <w:szCs w:val="22"/>
          <w:rtl/>
        </w:rPr>
        <w:t xml:space="preserve"> (</w:t>
      </w:r>
      <w:r w:rsidRPr="00524B58">
        <w:rPr>
          <w:rFonts w:ascii="Arial" w:hAnsi="Arial" w:hint="cs"/>
          <w:noProof/>
          <w:sz w:val="22"/>
          <w:szCs w:val="22"/>
          <w:rtl/>
        </w:rPr>
        <w:t>בהתאמה</w:t>
      </w:r>
      <w:r w:rsidRPr="00524B58">
        <w:rPr>
          <w:rFonts w:ascii="Arial" w:hAnsi="Arial"/>
          <w:noProof/>
          <w:sz w:val="22"/>
          <w:szCs w:val="22"/>
          <w:rtl/>
        </w:rPr>
        <w:t xml:space="preserve">) </w:t>
      </w:r>
      <w:r w:rsidRPr="00524B58">
        <w:rPr>
          <w:rFonts w:ascii="Arial" w:hAnsi="Arial" w:hint="cs"/>
          <w:noProof/>
          <w:sz w:val="22"/>
          <w:szCs w:val="22"/>
          <w:rtl/>
        </w:rPr>
        <w:t>על</w:t>
      </w:r>
      <w:r w:rsidRPr="00524B58">
        <w:rPr>
          <w:rFonts w:ascii="Arial" w:hAnsi="Arial"/>
          <w:noProof/>
          <w:sz w:val="22"/>
          <w:szCs w:val="22"/>
          <w:rtl/>
        </w:rPr>
        <w:t xml:space="preserve"> </w:t>
      </w:r>
      <w:r w:rsidRPr="00524B58">
        <w:rPr>
          <w:rFonts w:ascii="Arial" w:hAnsi="Arial" w:hint="cs"/>
          <w:noProof/>
          <w:sz w:val="22"/>
          <w:szCs w:val="22"/>
          <w:rtl/>
        </w:rPr>
        <w:t>ידי</w:t>
      </w:r>
      <w:r w:rsidRPr="00524B58">
        <w:rPr>
          <w:rFonts w:ascii="Arial" w:hAnsi="Arial"/>
          <w:noProof/>
          <w:sz w:val="22"/>
          <w:szCs w:val="22"/>
          <w:rtl/>
        </w:rPr>
        <w:t xml:space="preserve"> </w:t>
      </w:r>
      <w:r w:rsidRPr="00524B58">
        <w:rPr>
          <w:rFonts w:ascii="Arial" w:hAnsi="Arial" w:hint="cs"/>
          <w:noProof/>
          <w:sz w:val="22"/>
          <w:szCs w:val="22"/>
          <w:rtl/>
        </w:rPr>
        <w:t>משרדנו</w:t>
      </w:r>
      <w:r>
        <w:rPr>
          <w:rFonts w:ascii="Arial" w:hAnsi="Arial" w:hint="cs"/>
          <w:noProof/>
          <w:sz w:val="22"/>
          <w:szCs w:val="22"/>
          <w:rtl/>
        </w:rPr>
        <w:t>.</w:t>
      </w:r>
      <w:r w:rsidRPr="00524B58">
        <w:rPr>
          <w:rFonts w:ascii="Arial" w:hAnsi="Arial" w:hint="cs"/>
          <w:noProof/>
          <w:sz w:val="22"/>
          <w:szCs w:val="22"/>
          <w:rtl/>
        </w:rPr>
        <w:t xml:space="preserve"> דוח רואי החשבון המבקרים נחתם ביום</w:t>
      </w:r>
      <w:r>
        <w:rPr>
          <w:rFonts w:ascii="Arial" w:hAnsi="Arial" w:hint="cs"/>
          <w:noProof/>
          <w:sz w:val="22"/>
          <w:szCs w:val="22"/>
          <w:rtl/>
        </w:rPr>
        <w:t xml:space="preserve"> </w:t>
      </w:r>
      <w:r w:rsidRPr="00524B58">
        <w:rPr>
          <w:rFonts w:ascii="Arial" w:hAnsi="Arial" w:hint="cs"/>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בימים _______.</w:t>
      </w:r>
      <w:bookmarkEnd w:id="99"/>
    </w:p>
    <w:p w:rsidR="00FA101A" w:rsidRPr="00524B58" w:rsidRDefault="00FA101A" w:rsidP="00925EAB">
      <w:pPr>
        <w:pStyle w:val="a7"/>
        <w:numPr>
          <w:ilvl w:val="1"/>
          <w:numId w:val="40"/>
        </w:numPr>
        <w:overflowPunct/>
        <w:autoSpaceDE/>
        <w:autoSpaceDN/>
        <w:adjustRightInd/>
        <w:spacing w:line="276" w:lineRule="auto"/>
        <w:ind w:left="951" w:hanging="567"/>
        <w:contextualSpacing w:val="0"/>
        <w:textAlignment w:val="auto"/>
        <w:rPr>
          <w:rFonts w:ascii="Arial" w:hAnsi="Arial"/>
          <w:sz w:val="22"/>
          <w:szCs w:val="22"/>
        </w:rPr>
      </w:pPr>
      <w:bookmarkStart w:id="100" w:name="_Ref49420447"/>
      <w:r w:rsidRPr="00524B58">
        <w:rPr>
          <w:rFonts w:ascii="Arial" w:hAnsi="Arial" w:hint="cs"/>
          <w:noProof/>
          <w:sz w:val="22"/>
          <w:szCs w:val="22"/>
          <w:rtl/>
        </w:rPr>
        <w:t>הדוחות</w:t>
      </w:r>
      <w:r w:rsidRPr="00524B58">
        <w:rPr>
          <w:rFonts w:ascii="Arial" w:hAnsi="Arial"/>
          <w:noProof/>
          <w:sz w:val="22"/>
          <w:szCs w:val="22"/>
          <w:rtl/>
        </w:rPr>
        <w:t xml:space="preserve"> </w:t>
      </w:r>
      <w:r w:rsidRPr="00524B58">
        <w:rPr>
          <w:rFonts w:ascii="Arial" w:hAnsi="Arial" w:hint="cs"/>
          <w:noProof/>
          <w:sz w:val="22"/>
          <w:szCs w:val="22"/>
          <w:rtl/>
        </w:rPr>
        <w:t>הכספיים</w:t>
      </w:r>
      <w:r w:rsidRPr="00524B58">
        <w:rPr>
          <w:rFonts w:ascii="Arial" w:hAnsi="Arial"/>
          <w:noProof/>
          <w:sz w:val="22"/>
          <w:szCs w:val="22"/>
          <w:rtl/>
        </w:rPr>
        <w:t xml:space="preserve"> </w:t>
      </w:r>
      <w:r w:rsidRPr="00524B58">
        <w:rPr>
          <w:rFonts w:ascii="Arial" w:hAnsi="Arial" w:hint="cs"/>
          <w:noProof/>
          <w:sz w:val="22"/>
          <w:szCs w:val="22"/>
          <w:rtl/>
        </w:rPr>
        <w:t>המבוקרים</w:t>
      </w:r>
      <w:r>
        <w:rPr>
          <w:rFonts w:ascii="Arial" w:hAnsi="Arial" w:hint="cs"/>
          <w:noProof/>
          <w:sz w:val="22"/>
          <w:szCs w:val="22"/>
          <w:rtl/>
        </w:rPr>
        <w:t xml:space="preserve"> </w:t>
      </w:r>
      <w:r w:rsidRPr="00524B58">
        <w:rPr>
          <w:rFonts w:ascii="Arial" w:hAnsi="Arial"/>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סקורים</w:t>
      </w:r>
      <w:r w:rsidRPr="00524B58">
        <w:rPr>
          <w:rFonts w:ascii="Arial" w:hAnsi="Arial"/>
          <w:noProof/>
          <w:sz w:val="22"/>
          <w:szCs w:val="22"/>
          <w:rtl/>
        </w:rPr>
        <w:t xml:space="preserve"> </w:t>
      </w:r>
      <w:r w:rsidRPr="00524B58">
        <w:rPr>
          <w:rFonts w:ascii="Arial" w:hAnsi="Arial"/>
          <w:sz w:val="22"/>
          <w:szCs w:val="22"/>
          <w:rtl/>
        </w:rPr>
        <w:t>[</w:t>
      </w:r>
      <w:r w:rsidRPr="00524B58">
        <w:rPr>
          <w:rFonts w:ascii="Arial" w:hAnsi="Arial" w:hint="cs"/>
          <w:sz w:val="22"/>
          <w:szCs w:val="22"/>
          <w:rtl/>
        </w:rPr>
        <w:t>מחק</w:t>
      </w:r>
      <w:r w:rsidRPr="00524B58">
        <w:rPr>
          <w:rFonts w:ascii="Arial" w:hAnsi="Arial"/>
          <w:sz w:val="22"/>
          <w:szCs w:val="22"/>
          <w:rtl/>
        </w:rPr>
        <w:t xml:space="preserve"> </w:t>
      </w:r>
      <w:r w:rsidRPr="00524B58">
        <w:rPr>
          <w:rFonts w:ascii="Arial" w:hAnsi="Arial" w:hint="cs"/>
          <w:sz w:val="22"/>
          <w:szCs w:val="22"/>
          <w:rtl/>
        </w:rPr>
        <w:t>את</w:t>
      </w:r>
      <w:r w:rsidRPr="00524B58">
        <w:rPr>
          <w:rFonts w:ascii="Arial" w:hAnsi="Arial"/>
          <w:sz w:val="22"/>
          <w:szCs w:val="22"/>
          <w:rtl/>
        </w:rPr>
        <w:t xml:space="preserve"> </w:t>
      </w:r>
      <w:r w:rsidRPr="00524B58">
        <w:rPr>
          <w:rFonts w:ascii="Arial" w:hAnsi="Arial" w:hint="cs"/>
          <w:sz w:val="22"/>
          <w:szCs w:val="22"/>
          <w:rtl/>
        </w:rPr>
        <w:t>המיותר</w:t>
      </w:r>
      <w:r w:rsidRPr="00524B58">
        <w:rPr>
          <w:rFonts w:ascii="Arial" w:hAnsi="Arial"/>
          <w:sz w:val="22"/>
          <w:szCs w:val="22"/>
          <w:rtl/>
        </w:rPr>
        <w:t xml:space="preserve">] </w:t>
      </w:r>
      <w:r w:rsidRPr="00524B58">
        <w:rPr>
          <w:rFonts w:ascii="Arial" w:hAnsi="Arial" w:hint="cs"/>
          <w:noProof/>
          <w:sz w:val="22"/>
          <w:szCs w:val="22"/>
          <w:rtl/>
        </w:rPr>
        <w:t>של</w:t>
      </w:r>
      <w:r w:rsidRPr="00524B58">
        <w:rPr>
          <w:rFonts w:ascii="Arial" w:hAnsi="Arial"/>
          <w:noProof/>
          <w:sz w:val="22"/>
          <w:szCs w:val="22"/>
          <w:rtl/>
        </w:rPr>
        <w:t xml:space="preserve"> </w:t>
      </w:r>
      <w:r w:rsidRPr="00524B58">
        <w:rPr>
          <w:rFonts w:ascii="Arial" w:hAnsi="Arial" w:hint="cs"/>
          <w:noProof/>
          <w:sz w:val="22"/>
          <w:szCs w:val="22"/>
          <w:rtl/>
        </w:rPr>
        <w:t>המציע</w:t>
      </w:r>
      <w:r w:rsidRPr="00524B58">
        <w:rPr>
          <w:rFonts w:ascii="Arial" w:hAnsi="Arial"/>
          <w:noProof/>
          <w:sz w:val="22"/>
          <w:szCs w:val="22"/>
          <w:rtl/>
        </w:rPr>
        <w:t xml:space="preserve"> </w:t>
      </w:r>
      <w:r w:rsidRPr="00524B58">
        <w:rPr>
          <w:rFonts w:ascii="Arial" w:hAnsi="Arial" w:hint="cs"/>
          <w:noProof/>
          <w:sz w:val="22"/>
          <w:szCs w:val="22"/>
          <w:rtl/>
        </w:rPr>
        <w:t>ליום</w:t>
      </w:r>
      <w:r>
        <w:rPr>
          <w:rFonts w:ascii="Arial" w:hAnsi="Arial" w:hint="cs"/>
          <w:noProof/>
          <w:sz w:val="22"/>
          <w:szCs w:val="22"/>
          <w:rtl/>
        </w:rPr>
        <w:t xml:space="preserve"> </w:t>
      </w:r>
      <w:r w:rsidRPr="00524B58">
        <w:rPr>
          <w:rFonts w:ascii="Arial" w:hAnsi="Arial"/>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ימים</w:t>
      </w:r>
      <w:r w:rsidRPr="00524B58">
        <w:rPr>
          <w:rFonts w:ascii="Arial" w:hAnsi="Arial"/>
          <w:noProof/>
          <w:sz w:val="22"/>
          <w:szCs w:val="22"/>
          <w:rtl/>
        </w:rPr>
        <w:t xml:space="preserve"> ________ </w:t>
      </w:r>
      <w:r w:rsidRPr="00524B58">
        <w:rPr>
          <w:rFonts w:ascii="Arial" w:hAnsi="Arial" w:hint="cs"/>
          <w:noProof/>
          <w:sz w:val="22"/>
          <w:szCs w:val="22"/>
          <w:rtl/>
        </w:rPr>
        <w:t>בוקרו</w:t>
      </w:r>
      <w:r>
        <w:rPr>
          <w:rFonts w:ascii="Arial" w:hAnsi="Arial" w:hint="cs"/>
          <w:noProof/>
          <w:sz w:val="22"/>
          <w:szCs w:val="22"/>
          <w:rtl/>
        </w:rPr>
        <w:t xml:space="preserve"> </w:t>
      </w:r>
      <w:r w:rsidRPr="00524B58">
        <w:rPr>
          <w:rFonts w:ascii="Arial" w:hAnsi="Arial"/>
          <w:noProof/>
          <w:sz w:val="22"/>
          <w:szCs w:val="22"/>
          <w:rtl/>
        </w:rPr>
        <w:t>/</w:t>
      </w:r>
      <w:r>
        <w:rPr>
          <w:rFonts w:ascii="Arial" w:hAnsi="Arial" w:hint="cs"/>
          <w:noProof/>
          <w:sz w:val="22"/>
          <w:szCs w:val="22"/>
          <w:rtl/>
        </w:rPr>
        <w:t xml:space="preserve"> </w:t>
      </w:r>
      <w:r w:rsidRPr="00524B58">
        <w:rPr>
          <w:rFonts w:ascii="Arial" w:hAnsi="Arial" w:hint="cs"/>
          <w:noProof/>
          <w:sz w:val="22"/>
          <w:szCs w:val="22"/>
          <w:rtl/>
        </w:rPr>
        <w:t>נסקרו</w:t>
      </w:r>
      <w:r w:rsidRPr="00524B58">
        <w:rPr>
          <w:rFonts w:ascii="Arial" w:hAnsi="Arial"/>
          <w:noProof/>
          <w:sz w:val="22"/>
          <w:szCs w:val="22"/>
          <w:rtl/>
        </w:rPr>
        <w:t xml:space="preserve"> (</w:t>
      </w:r>
      <w:r w:rsidRPr="00524B58">
        <w:rPr>
          <w:rFonts w:ascii="Arial" w:hAnsi="Arial" w:hint="cs"/>
          <w:noProof/>
          <w:sz w:val="22"/>
          <w:szCs w:val="22"/>
          <w:rtl/>
        </w:rPr>
        <w:t>בהתאמה</w:t>
      </w:r>
      <w:r w:rsidRPr="00524B58">
        <w:rPr>
          <w:rFonts w:ascii="Arial" w:hAnsi="Arial"/>
          <w:noProof/>
          <w:sz w:val="22"/>
          <w:szCs w:val="22"/>
          <w:rtl/>
        </w:rPr>
        <w:t xml:space="preserve">) </w:t>
      </w:r>
      <w:r w:rsidRPr="00524B58">
        <w:rPr>
          <w:rFonts w:ascii="Arial" w:hAnsi="Arial" w:hint="cs"/>
          <w:noProof/>
          <w:sz w:val="22"/>
          <w:szCs w:val="22"/>
          <w:rtl/>
        </w:rPr>
        <w:t>על</w:t>
      </w:r>
      <w:r w:rsidRPr="00524B58">
        <w:rPr>
          <w:rFonts w:ascii="Arial" w:hAnsi="Arial"/>
          <w:noProof/>
          <w:sz w:val="22"/>
          <w:szCs w:val="22"/>
          <w:rtl/>
        </w:rPr>
        <w:t xml:space="preserve"> </w:t>
      </w:r>
      <w:r w:rsidRPr="00524B58">
        <w:rPr>
          <w:rFonts w:ascii="Arial" w:hAnsi="Arial" w:hint="cs"/>
          <w:noProof/>
          <w:sz w:val="22"/>
          <w:szCs w:val="22"/>
          <w:rtl/>
        </w:rPr>
        <w:t>ידי</w:t>
      </w:r>
      <w:r w:rsidRPr="00524B58">
        <w:rPr>
          <w:rFonts w:ascii="Arial" w:hAnsi="Arial"/>
          <w:noProof/>
          <w:sz w:val="22"/>
          <w:szCs w:val="22"/>
          <w:rtl/>
        </w:rPr>
        <w:t xml:space="preserve"> </w:t>
      </w:r>
      <w:r w:rsidRPr="00524B58">
        <w:rPr>
          <w:rFonts w:ascii="Arial" w:hAnsi="Arial" w:hint="cs"/>
          <w:noProof/>
          <w:sz w:val="22"/>
          <w:szCs w:val="22"/>
          <w:rtl/>
        </w:rPr>
        <w:t>רואי</w:t>
      </w:r>
      <w:r w:rsidRPr="00524B58">
        <w:rPr>
          <w:rFonts w:ascii="Arial" w:hAnsi="Arial"/>
          <w:noProof/>
          <w:sz w:val="22"/>
          <w:szCs w:val="22"/>
          <w:rtl/>
        </w:rPr>
        <w:t xml:space="preserve"> </w:t>
      </w:r>
      <w:r w:rsidRPr="00524B58">
        <w:rPr>
          <w:rFonts w:ascii="Arial" w:hAnsi="Arial" w:hint="cs"/>
          <w:noProof/>
          <w:sz w:val="22"/>
          <w:szCs w:val="22"/>
          <w:rtl/>
        </w:rPr>
        <w:t>חשבון</w:t>
      </w:r>
      <w:r w:rsidRPr="00524B58">
        <w:rPr>
          <w:rFonts w:ascii="Arial" w:hAnsi="Arial"/>
          <w:noProof/>
          <w:sz w:val="22"/>
          <w:szCs w:val="22"/>
          <w:rtl/>
        </w:rPr>
        <w:t xml:space="preserve"> </w:t>
      </w:r>
      <w:r w:rsidRPr="00524B58">
        <w:rPr>
          <w:rFonts w:ascii="Arial" w:hAnsi="Arial" w:hint="cs"/>
          <w:noProof/>
          <w:sz w:val="22"/>
          <w:szCs w:val="22"/>
          <w:rtl/>
        </w:rPr>
        <w:t>אחרים</w:t>
      </w:r>
      <w:r>
        <w:rPr>
          <w:rFonts w:ascii="Arial" w:hAnsi="Arial" w:hint="cs"/>
          <w:noProof/>
          <w:sz w:val="22"/>
          <w:szCs w:val="22"/>
          <w:rtl/>
        </w:rPr>
        <w:t>.</w:t>
      </w:r>
      <w:r w:rsidRPr="00524B58">
        <w:rPr>
          <w:rFonts w:ascii="Arial" w:hAnsi="Arial"/>
          <w:noProof/>
          <w:sz w:val="22"/>
          <w:szCs w:val="22"/>
          <w:rtl/>
        </w:rPr>
        <w:t xml:space="preserve"> </w:t>
      </w:r>
      <w:r w:rsidRPr="00524B58">
        <w:rPr>
          <w:rFonts w:ascii="Arial" w:hAnsi="Arial" w:hint="cs"/>
          <w:sz w:val="22"/>
          <w:szCs w:val="22"/>
          <w:rtl/>
        </w:rPr>
        <w:t>דוח רואי</w:t>
      </w:r>
      <w:r w:rsidRPr="00524B58">
        <w:rPr>
          <w:rFonts w:ascii="Arial" w:hAnsi="Arial"/>
          <w:sz w:val="22"/>
          <w:szCs w:val="22"/>
          <w:rtl/>
        </w:rPr>
        <w:t xml:space="preserve"> </w:t>
      </w:r>
      <w:r w:rsidRPr="00524B58">
        <w:rPr>
          <w:rFonts w:ascii="Arial" w:hAnsi="Arial" w:hint="cs"/>
          <w:sz w:val="22"/>
          <w:szCs w:val="22"/>
          <w:rtl/>
        </w:rPr>
        <w:t>החשבון</w:t>
      </w:r>
      <w:r w:rsidRPr="00524B58">
        <w:rPr>
          <w:rFonts w:ascii="Arial" w:hAnsi="Arial"/>
          <w:sz w:val="22"/>
          <w:szCs w:val="22"/>
          <w:rtl/>
        </w:rPr>
        <w:t xml:space="preserve"> </w:t>
      </w:r>
      <w:r w:rsidRPr="00524B58">
        <w:rPr>
          <w:rFonts w:ascii="Arial" w:hAnsi="Arial" w:hint="cs"/>
          <w:sz w:val="22"/>
          <w:szCs w:val="22"/>
          <w:rtl/>
        </w:rPr>
        <w:t>המבקרים האחרים</w:t>
      </w:r>
      <w:r w:rsidRPr="00524B58">
        <w:rPr>
          <w:rFonts w:ascii="Arial" w:hAnsi="Arial"/>
          <w:sz w:val="22"/>
          <w:szCs w:val="22"/>
          <w:rtl/>
        </w:rPr>
        <w:t xml:space="preserve"> </w:t>
      </w:r>
      <w:r w:rsidRPr="00524B58">
        <w:rPr>
          <w:rFonts w:ascii="Arial" w:hAnsi="Arial" w:hint="cs"/>
          <w:sz w:val="22"/>
          <w:szCs w:val="22"/>
          <w:rtl/>
        </w:rPr>
        <w:t>נחתם/ו</w:t>
      </w:r>
      <w:r w:rsidRPr="00524B58">
        <w:rPr>
          <w:rFonts w:ascii="Arial" w:hAnsi="Arial"/>
          <w:sz w:val="22"/>
          <w:szCs w:val="22"/>
          <w:rtl/>
        </w:rPr>
        <w:t xml:space="preserve"> </w:t>
      </w:r>
      <w:r w:rsidRPr="00524B58">
        <w:rPr>
          <w:rFonts w:ascii="Arial" w:hAnsi="Arial" w:hint="cs"/>
          <w:sz w:val="22"/>
          <w:szCs w:val="22"/>
          <w:rtl/>
        </w:rPr>
        <w:t>ביום</w:t>
      </w:r>
      <w:r>
        <w:rPr>
          <w:rFonts w:ascii="Arial" w:hAnsi="Arial" w:hint="cs"/>
          <w:sz w:val="22"/>
          <w:szCs w:val="22"/>
          <w:rtl/>
        </w:rPr>
        <w:t xml:space="preserve"> </w:t>
      </w:r>
      <w:r w:rsidRPr="00524B58">
        <w:rPr>
          <w:rFonts w:ascii="Arial" w:hAnsi="Arial" w:hint="cs"/>
          <w:sz w:val="22"/>
          <w:szCs w:val="22"/>
          <w:rtl/>
        </w:rPr>
        <w:t>/</w:t>
      </w:r>
      <w:r>
        <w:rPr>
          <w:rFonts w:ascii="Arial" w:hAnsi="Arial" w:hint="cs"/>
          <w:sz w:val="22"/>
          <w:szCs w:val="22"/>
          <w:rtl/>
        </w:rPr>
        <w:t xml:space="preserve"> </w:t>
      </w:r>
      <w:r w:rsidRPr="00524B58">
        <w:rPr>
          <w:rFonts w:ascii="Arial" w:hAnsi="Arial" w:hint="cs"/>
          <w:sz w:val="22"/>
          <w:szCs w:val="22"/>
          <w:rtl/>
        </w:rPr>
        <w:t>בימים</w:t>
      </w:r>
      <w:r w:rsidRPr="00524B58">
        <w:rPr>
          <w:rFonts w:ascii="Arial" w:hAnsi="Arial"/>
          <w:sz w:val="22"/>
          <w:szCs w:val="22"/>
          <w:rtl/>
        </w:rPr>
        <w:t xml:space="preserve"> ________.</w:t>
      </w:r>
      <w:bookmarkEnd w:id="100"/>
    </w:p>
    <w:p w:rsidR="00FA101A" w:rsidRPr="00524B58" w:rsidRDefault="00FA101A" w:rsidP="00FA101A">
      <w:pPr>
        <w:pStyle w:val="a7"/>
        <w:spacing w:line="120" w:lineRule="auto"/>
        <w:ind w:left="567"/>
        <w:rPr>
          <w:rFonts w:ascii="Arial" w:hAnsi="Arial"/>
          <w:sz w:val="22"/>
          <w:szCs w:val="22"/>
        </w:rPr>
      </w:pPr>
    </w:p>
    <w:p w:rsidR="00FA101A" w:rsidRPr="00524B58" w:rsidRDefault="00FA101A" w:rsidP="00925EAB">
      <w:pPr>
        <w:pStyle w:val="a7"/>
        <w:numPr>
          <w:ilvl w:val="0"/>
          <w:numId w:val="40"/>
        </w:numPr>
        <w:overflowPunct/>
        <w:autoSpaceDE/>
        <w:autoSpaceDN/>
        <w:adjustRightInd/>
        <w:spacing w:after="120" w:line="276" w:lineRule="auto"/>
        <w:ind w:left="357" w:hanging="357"/>
        <w:contextualSpacing w:val="0"/>
        <w:textAlignment w:val="auto"/>
        <w:rPr>
          <w:rFonts w:ascii="Arial" w:hAnsi="Arial"/>
          <w:sz w:val="22"/>
          <w:szCs w:val="22"/>
          <w:u w:val="single"/>
        </w:rPr>
      </w:pPr>
      <w:r w:rsidRPr="00524B58">
        <w:rPr>
          <w:rFonts w:ascii="Arial" w:hAnsi="Arial" w:hint="cs"/>
          <w:noProof/>
          <w:sz w:val="22"/>
          <w:szCs w:val="22"/>
          <w:u w:val="single"/>
          <w:rtl/>
        </w:rPr>
        <w:t xml:space="preserve">יש למחוק את המיותר מבין סעיפים </w:t>
      </w:r>
      <w:r w:rsidRPr="00524B58">
        <w:rPr>
          <w:rFonts w:ascii="Arial" w:hAnsi="Arial"/>
          <w:noProof/>
          <w:sz w:val="22"/>
          <w:szCs w:val="22"/>
          <w:u w:val="single"/>
          <w:rtl/>
        </w:rPr>
        <w:fldChar w:fldCharType="begin"/>
      </w:r>
      <w:r w:rsidRPr="00524B58">
        <w:rPr>
          <w:rFonts w:ascii="Arial" w:hAnsi="Arial"/>
          <w:noProof/>
          <w:sz w:val="22"/>
          <w:szCs w:val="22"/>
          <w:u w:val="single"/>
          <w:rtl/>
        </w:rPr>
        <w:instrText xml:space="preserve"> </w:instrText>
      </w:r>
      <w:r w:rsidRPr="00524B58">
        <w:rPr>
          <w:rFonts w:ascii="Arial" w:hAnsi="Arial" w:hint="cs"/>
          <w:noProof/>
          <w:sz w:val="22"/>
          <w:szCs w:val="22"/>
          <w:u w:val="single"/>
        </w:rPr>
        <w:instrText>REF</w:instrText>
      </w:r>
      <w:r w:rsidRPr="00524B58">
        <w:rPr>
          <w:rFonts w:ascii="Arial" w:hAnsi="Arial" w:hint="cs"/>
          <w:noProof/>
          <w:sz w:val="22"/>
          <w:szCs w:val="22"/>
          <w:u w:val="single"/>
          <w:rtl/>
        </w:rPr>
        <w:instrText xml:space="preserve"> _</w:instrText>
      </w:r>
      <w:r w:rsidRPr="00524B58">
        <w:rPr>
          <w:rFonts w:ascii="Arial" w:hAnsi="Arial" w:hint="cs"/>
          <w:noProof/>
          <w:sz w:val="22"/>
          <w:szCs w:val="22"/>
          <w:u w:val="single"/>
        </w:rPr>
        <w:instrText>Ref49420464 \r \h</w:instrText>
      </w:r>
      <w:r w:rsidRPr="00524B58">
        <w:rPr>
          <w:rFonts w:ascii="Arial" w:hAnsi="Arial"/>
          <w:noProof/>
          <w:sz w:val="22"/>
          <w:szCs w:val="22"/>
          <w:u w:val="single"/>
          <w:rtl/>
        </w:rPr>
        <w:instrText xml:space="preserve">  \* </w:instrText>
      </w:r>
      <w:r w:rsidRPr="00524B58">
        <w:rPr>
          <w:rFonts w:ascii="Arial" w:hAnsi="Arial"/>
          <w:noProof/>
          <w:sz w:val="22"/>
          <w:szCs w:val="22"/>
          <w:u w:val="single"/>
        </w:rPr>
        <w:instrText>MERGEFORMAT</w:instrText>
      </w:r>
      <w:r w:rsidRPr="00524B58">
        <w:rPr>
          <w:rFonts w:ascii="Arial" w:hAnsi="Arial"/>
          <w:noProof/>
          <w:sz w:val="22"/>
          <w:szCs w:val="22"/>
          <w:u w:val="single"/>
          <w:rtl/>
        </w:rPr>
        <w:instrText xml:space="preserve"> </w:instrText>
      </w:r>
      <w:r w:rsidRPr="00524B58">
        <w:rPr>
          <w:rFonts w:ascii="Arial" w:hAnsi="Arial"/>
          <w:noProof/>
          <w:sz w:val="22"/>
          <w:szCs w:val="22"/>
          <w:u w:val="single"/>
          <w:rtl/>
        </w:rPr>
      </w:r>
      <w:r w:rsidRPr="00524B58">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3.1</w:t>
      </w:r>
      <w:r w:rsidRPr="00524B58">
        <w:rPr>
          <w:rFonts w:ascii="Arial" w:hAnsi="Arial"/>
          <w:noProof/>
          <w:sz w:val="22"/>
          <w:szCs w:val="22"/>
          <w:u w:val="single"/>
          <w:rtl/>
        </w:rPr>
        <w:fldChar w:fldCharType="end"/>
      </w:r>
      <w:r w:rsidRPr="00524B58">
        <w:rPr>
          <w:rFonts w:ascii="Arial" w:hAnsi="Arial" w:hint="cs"/>
          <w:noProof/>
          <w:sz w:val="22"/>
          <w:szCs w:val="22"/>
          <w:u w:val="single"/>
          <w:rtl/>
        </w:rPr>
        <w:t xml:space="preserve"> ו-</w:t>
      </w:r>
      <w:r w:rsidRPr="00524B58">
        <w:rPr>
          <w:rFonts w:ascii="Arial" w:hAnsi="Arial"/>
          <w:noProof/>
          <w:sz w:val="22"/>
          <w:szCs w:val="22"/>
          <w:u w:val="single"/>
          <w:rtl/>
        </w:rPr>
        <w:fldChar w:fldCharType="begin"/>
      </w:r>
      <w:r w:rsidRPr="00524B58">
        <w:rPr>
          <w:rFonts w:ascii="Arial" w:hAnsi="Arial"/>
          <w:noProof/>
          <w:sz w:val="22"/>
          <w:szCs w:val="22"/>
          <w:u w:val="single"/>
          <w:rtl/>
        </w:rPr>
        <w:instrText xml:space="preserve"> </w:instrText>
      </w:r>
      <w:r w:rsidRPr="00524B58">
        <w:rPr>
          <w:rFonts w:ascii="Arial" w:hAnsi="Arial" w:hint="cs"/>
          <w:noProof/>
          <w:sz w:val="22"/>
          <w:szCs w:val="22"/>
          <w:u w:val="single"/>
        </w:rPr>
        <w:instrText>REF</w:instrText>
      </w:r>
      <w:r w:rsidRPr="00524B58">
        <w:rPr>
          <w:rFonts w:ascii="Arial" w:hAnsi="Arial" w:hint="cs"/>
          <w:noProof/>
          <w:sz w:val="22"/>
          <w:szCs w:val="22"/>
          <w:u w:val="single"/>
          <w:rtl/>
        </w:rPr>
        <w:instrText xml:space="preserve"> _</w:instrText>
      </w:r>
      <w:r w:rsidRPr="00524B58">
        <w:rPr>
          <w:rFonts w:ascii="Arial" w:hAnsi="Arial" w:hint="cs"/>
          <w:noProof/>
          <w:sz w:val="22"/>
          <w:szCs w:val="22"/>
          <w:u w:val="single"/>
        </w:rPr>
        <w:instrText>Ref49420471 \r \h</w:instrText>
      </w:r>
      <w:r w:rsidRPr="00524B58">
        <w:rPr>
          <w:rFonts w:ascii="Arial" w:hAnsi="Arial"/>
          <w:noProof/>
          <w:sz w:val="22"/>
          <w:szCs w:val="22"/>
          <w:u w:val="single"/>
          <w:rtl/>
        </w:rPr>
        <w:instrText xml:space="preserve">  \* </w:instrText>
      </w:r>
      <w:r w:rsidRPr="00524B58">
        <w:rPr>
          <w:rFonts w:ascii="Arial" w:hAnsi="Arial"/>
          <w:noProof/>
          <w:sz w:val="22"/>
          <w:szCs w:val="22"/>
          <w:u w:val="single"/>
        </w:rPr>
        <w:instrText>MERGEFORMAT</w:instrText>
      </w:r>
      <w:r w:rsidRPr="00524B58">
        <w:rPr>
          <w:rFonts w:ascii="Arial" w:hAnsi="Arial"/>
          <w:noProof/>
          <w:sz w:val="22"/>
          <w:szCs w:val="22"/>
          <w:u w:val="single"/>
          <w:rtl/>
        </w:rPr>
        <w:instrText xml:space="preserve"> </w:instrText>
      </w:r>
      <w:r w:rsidRPr="00524B58">
        <w:rPr>
          <w:rFonts w:ascii="Arial" w:hAnsi="Arial"/>
          <w:noProof/>
          <w:sz w:val="22"/>
          <w:szCs w:val="22"/>
          <w:u w:val="single"/>
          <w:rtl/>
        </w:rPr>
      </w:r>
      <w:r w:rsidRPr="00524B58">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3.2</w:t>
      </w:r>
      <w:r w:rsidRPr="00524B58">
        <w:rPr>
          <w:rFonts w:ascii="Arial" w:hAnsi="Arial"/>
          <w:noProof/>
          <w:sz w:val="22"/>
          <w:szCs w:val="22"/>
          <w:u w:val="single"/>
          <w:rtl/>
        </w:rPr>
        <w:fldChar w:fldCharType="end"/>
      </w:r>
      <w:r>
        <w:rPr>
          <w:rFonts w:ascii="Arial" w:hAnsi="Arial" w:hint="cs"/>
          <w:noProof/>
          <w:sz w:val="22"/>
          <w:szCs w:val="22"/>
          <w:u w:val="single"/>
          <w:rtl/>
        </w:rPr>
        <w:t xml:space="preserve"> </w:t>
      </w:r>
      <w:r>
        <w:rPr>
          <w:rFonts w:ascii="Arial" w:hAnsi="Arial"/>
          <w:noProof/>
          <w:sz w:val="22"/>
          <w:szCs w:val="22"/>
          <w:u w:val="single"/>
          <w:rtl/>
        </w:rPr>
        <w:fldChar w:fldCharType="begin"/>
      </w:r>
      <w:r>
        <w:rPr>
          <w:rFonts w:ascii="Arial" w:hAnsi="Arial"/>
          <w:noProof/>
          <w:sz w:val="22"/>
          <w:szCs w:val="22"/>
          <w:u w:val="single"/>
          <w:rtl/>
        </w:rPr>
        <w:instrText xml:space="preserve"> </w:instrText>
      </w:r>
      <w:r>
        <w:rPr>
          <w:rFonts w:ascii="Arial" w:hAnsi="Arial" w:hint="cs"/>
          <w:noProof/>
          <w:sz w:val="22"/>
          <w:szCs w:val="22"/>
          <w:u w:val="single"/>
        </w:rPr>
        <w:instrText>REF</w:instrText>
      </w:r>
      <w:r>
        <w:rPr>
          <w:rFonts w:ascii="Arial" w:hAnsi="Arial" w:hint="cs"/>
          <w:noProof/>
          <w:sz w:val="22"/>
          <w:szCs w:val="22"/>
          <w:u w:val="single"/>
          <w:rtl/>
        </w:rPr>
        <w:instrText xml:space="preserve"> _</w:instrText>
      </w:r>
      <w:r>
        <w:rPr>
          <w:rFonts w:ascii="Arial" w:hAnsi="Arial" w:hint="cs"/>
          <w:noProof/>
          <w:sz w:val="22"/>
          <w:szCs w:val="22"/>
          <w:u w:val="single"/>
        </w:rPr>
        <w:instrText>Ref49420471 \r \h</w:instrText>
      </w:r>
      <w:r>
        <w:rPr>
          <w:rFonts w:ascii="Arial" w:hAnsi="Arial"/>
          <w:noProof/>
          <w:sz w:val="22"/>
          <w:szCs w:val="22"/>
          <w:u w:val="single"/>
          <w:rtl/>
        </w:rPr>
        <w:instrText xml:space="preserve"> </w:instrText>
      </w:r>
      <w:r>
        <w:rPr>
          <w:rFonts w:ascii="Arial" w:hAnsi="Arial"/>
          <w:noProof/>
          <w:sz w:val="22"/>
          <w:szCs w:val="22"/>
          <w:u w:val="single"/>
          <w:rtl/>
        </w:rPr>
      </w:r>
      <w:r>
        <w:rPr>
          <w:rFonts w:ascii="Arial" w:hAnsi="Arial"/>
          <w:noProof/>
          <w:sz w:val="22"/>
          <w:szCs w:val="22"/>
          <w:u w:val="single"/>
          <w:rtl/>
        </w:rPr>
        <w:fldChar w:fldCharType="separate"/>
      </w:r>
      <w:r w:rsidR="0058734C">
        <w:rPr>
          <w:rFonts w:ascii="Arial" w:hAnsi="Arial"/>
          <w:noProof/>
          <w:sz w:val="22"/>
          <w:szCs w:val="22"/>
          <w:u w:val="single"/>
          <w:cs/>
        </w:rPr>
        <w:t>‎</w:t>
      </w:r>
      <w:r w:rsidR="0058734C">
        <w:rPr>
          <w:rFonts w:ascii="Arial" w:hAnsi="Arial"/>
          <w:noProof/>
          <w:sz w:val="22"/>
          <w:szCs w:val="22"/>
          <w:u w:val="single"/>
        </w:rPr>
        <w:t>3.2</w:t>
      </w:r>
      <w:r>
        <w:rPr>
          <w:rFonts w:ascii="Arial" w:hAnsi="Arial"/>
          <w:noProof/>
          <w:sz w:val="22"/>
          <w:szCs w:val="22"/>
          <w:u w:val="single"/>
          <w:rtl/>
        </w:rPr>
        <w:fldChar w:fldCharType="end"/>
      </w:r>
      <w:r w:rsidRPr="00524B58">
        <w:rPr>
          <w:rFonts w:ascii="Arial" w:hAnsi="Arial" w:hint="cs"/>
          <w:noProof/>
          <w:sz w:val="22"/>
          <w:szCs w:val="22"/>
          <w:u w:val="single"/>
          <w:rtl/>
        </w:rPr>
        <w:t>:</w:t>
      </w:r>
    </w:p>
    <w:p w:rsidR="00FA101A" w:rsidRPr="00524B58" w:rsidRDefault="00FA101A" w:rsidP="00925EAB">
      <w:pPr>
        <w:pStyle w:val="a7"/>
        <w:numPr>
          <w:ilvl w:val="1"/>
          <w:numId w:val="40"/>
        </w:numPr>
        <w:overflowPunct/>
        <w:autoSpaceDE/>
        <w:autoSpaceDN/>
        <w:adjustRightInd/>
        <w:spacing w:after="120" w:line="276" w:lineRule="auto"/>
        <w:ind w:left="951" w:hanging="594"/>
        <w:contextualSpacing w:val="0"/>
        <w:textAlignment w:val="auto"/>
        <w:rPr>
          <w:rFonts w:ascii="Arial" w:hAnsi="Arial"/>
          <w:noProof/>
          <w:sz w:val="22"/>
          <w:szCs w:val="22"/>
        </w:rPr>
      </w:pPr>
      <w:bookmarkStart w:id="101" w:name="_Ref49420464"/>
      <w:r w:rsidRPr="00524B58">
        <w:rPr>
          <w:rFonts w:ascii="Arial" w:hAnsi="Arial" w:hint="cs"/>
          <w:noProof/>
          <w:sz w:val="22"/>
          <w:szCs w:val="22"/>
          <w:rtl/>
        </w:rPr>
        <w:t>דוח רואי החשבון המבקרים ליום _____ אינו</w:t>
      </w:r>
      <w:r w:rsidRPr="00524B58">
        <w:rPr>
          <w:rFonts w:ascii="Arial" w:hAnsi="Arial"/>
          <w:noProof/>
          <w:sz w:val="22"/>
          <w:szCs w:val="22"/>
          <w:rtl/>
        </w:rPr>
        <w:t xml:space="preserve"> </w:t>
      </w:r>
      <w:r w:rsidRPr="00524B58">
        <w:rPr>
          <w:rFonts w:ascii="Arial" w:hAnsi="Arial" w:hint="cs"/>
          <w:noProof/>
          <w:sz w:val="22"/>
          <w:szCs w:val="22"/>
          <w:rtl/>
        </w:rPr>
        <w:t>כולל</w:t>
      </w:r>
      <w:r w:rsidRPr="00524B58">
        <w:rPr>
          <w:rFonts w:ascii="Arial" w:hAnsi="Arial"/>
          <w:noProof/>
          <w:sz w:val="22"/>
          <w:szCs w:val="22"/>
          <w:rtl/>
        </w:rPr>
        <w:t xml:space="preserve"> </w:t>
      </w:r>
      <w:r w:rsidRPr="00524B58">
        <w:rPr>
          <w:rFonts w:ascii="Arial" w:hAnsi="Arial" w:hint="cs"/>
          <w:noProof/>
          <w:sz w:val="22"/>
          <w:szCs w:val="22"/>
          <w:rtl/>
        </w:rPr>
        <w:t>הסתייגות</w:t>
      </w:r>
      <w:r w:rsidRPr="00524B58">
        <w:rPr>
          <w:rFonts w:ascii="Arial" w:hAnsi="Arial"/>
          <w:noProof/>
          <w:sz w:val="22"/>
          <w:szCs w:val="22"/>
          <w:rtl/>
        </w:rPr>
        <w:t xml:space="preserve"> </w:t>
      </w:r>
      <w:r w:rsidRPr="00524B58">
        <w:rPr>
          <w:rFonts w:ascii="Arial" w:hAnsi="Arial" w:hint="cs"/>
          <w:noProof/>
          <w:sz w:val="22"/>
          <w:szCs w:val="22"/>
          <w:rtl/>
        </w:rPr>
        <w:t>ו</w:t>
      </w:r>
      <w:r w:rsidRPr="00524B58">
        <w:rPr>
          <w:rFonts w:ascii="Arial" w:hAnsi="Arial"/>
          <w:noProof/>
          <w:sz w:val="22"/>
          <w:szCs w:val="22"/>
          <w:rtl/>
        </w:rPr>
        <w:t>/</w:t>
      </w:r>
      <w:r w:rsidRPr="00524B58">
        <w:rPr>
          <w:rFonts w:ascii="Arial" w:hAnsi="Arial" w:hint="cs"/>
          <w:noProof/>
          <w:sz w:val="22"/>
          <w:szCs w:val="22"/>
          <w:rtl/>
        </w:rPr>
        <w:t>או</w:t>
      </w:r>
      <w:r w:rsidRPr="00524B58">
        <w:rPr>
          <w:rFonts w:ascii="Arial" w:hAnsi="Arial"/>
          <w:noProof/>
          <w:sz w:val="22"/>
          <w:szCs w:val="22"/>
          <w:rtl/>
        </w:rPr>
        <w:t xml:space="preserve"> </w:t>
      </w:r>
      <w:r w:rsidRPr="00524B58">
        <w:rPr>
          <w:rFonts w:ascii="Arial" w:hAnsi="Arial" w:hint="cs"/>
          <w:noProof/>
          <w:sz w:val="22"/>
          <w:szCs w:val="22"/>
          <w:rtl/>
        </w:rPr>
        <w:t>הפניית</w:t>
      </w:r>
      <w:r w:rsidRPr="00524B58">
        <w:rPr>
          <w:rFonts w:ascii="Arial" w:hAnsi="Arial"/>
          <w:noProof/>
          <w:sz w:val="22"/>
          <w:szCs w:val="22"/>
          <w:rtl/>
        </w:rPr>
        <w:t xml:space="preserve"> </w:t>
      </w:r>
      <w:r w:rsidRPr="00524B58">
        <w:rPr>
          <w:rFonts w:ascii="Arial" w:hAnsi="Arial" w:hint="cs"/>
          <w:noProof/>
          <w:sz w:val="22"/>
          <w:szCs w:val="22"/>
          <w:rtl/>
        </w:rPr>
        <w:t>תשומת</w:t>
      </w:r>
      <w:r w:rsidRPr="00524B58">
        <w:rPr>
          <w:rFonts w:ascii="Arial" w:hAnsi="Arial"/>
          <w:noProof/>
          <w:sz w:val="22"/>
          <w:szCs w:val="22"/>
          <w:rtl/>
        </w:rPr>
        <w:t xml:space="preserve"> </w:t>
      </w:r>
      <w:r w:rsidRPr="00524B58">
        <w:rPr>
          <w:rFonts w:ascii="Arial" w:hAnsi="Arial" w:hint="cs"/>
          <w:noProof/>
          <w:sz w:val="22"/>
          <w:szCs w:val="22"/>
          <w:rtl/>
        </w:rPr>
        <w:t>הלב</w:t>
      </w:r>
      <w:r w:rsidRPr="00524B58">
        <w:rPr>
          <w:rFonts w:ascii="Arial" w:hAnsi="Arial"/>
          <w:noProof/>
          <w:sz w:val="22"/>
          <w:szCs w:val="22"/>
          <w:rtl/>
        </w:rPr>
        <w:t xml:space="preserve"> </w:t>
      </w:r>
      <w:r w:rsidRPr="00524B58">
        <w:rPr>
          <w:rFonts w:ascii="Arial" w:hAnsi="Arial" w:hint="cs"/>
          <w:noProof/>
          <w:sz w:val="22"/>
          <w:szCs w:val="22"/>
          <w:rtl/>
        </w:rPr>
        <w:t>להערת עסק חי</w:t>
      </w:r>
      <w:r>
        <w:rPr>
          <w:rFonts w:ascii="Arial" w:hAnsi="Arial" w:hint="cs"/>
          <w:noProof/>
          <w:sz w:val="22"/>
          <w:szCs w:val="22"/>
          <w:rtl/>
        </w:rPr>
        <w:t>,</w:t>
      </w:r>
      <w:r w:rsidRPr="00524B58">
        <w:rPr>
          <w:rFonts w:ascii="Arial" w:hAnsi="Arial" w:hint="cs"/>
          <w:noProof/>
          <w:sz w:val="22"/>
          <w:szCs w:val="22"/>
          <w:rtl/>
        </w:rPr>
        <w:t xml:space="preserve"> או</w:t>
      </w:r>
      <w:r w:rsidRPr="00524B58">
        <w:rPr>
          <w:rFonts w:ascii="Arial" w:hAnsi="Arial"/>
          <w:noProof/>
          <w:sz w:val="22"/>
          <w:szCs w:val="22"/>
          <w:rtl/>
        </w:rPr>
        <w:t xml:space="preserve"> </w:t>
      </w:r>
      <w:r w:rsidRPr="00524B58">
        <w:rPr>
          <w:rFonts w:ascii="Arial" w:hAnsi="Arial" w:hint="cs"/>
          <w:noProof/>
          <w:sz w:val="22"/>
          <w:szCs w:val="22"/>
          <w:rtl/>
        </w:rPr>
        <w:t>כל</w:t>
      </w:r>
      <w:r w:rsidRPr="00524B58">
        <w:rPr>
          <w:rFonts w:ascii="Arial" w:hAnsi="Arial"/>
          <w:noProof/>
          <w:sz w:val="22"/>
          <w:szCs w:val="22"/>
          <w:rtl/>
        </w:rPr>
        <w:t xml:space="preserve"> </w:t>
      </w:r>
      <w:r w:rsidRPr="00524B58">
        <w:rPr>
          <w:rFonts w:ascii="Arial" w:hAnsi="Arial" w:hint="cs"/>
          <w:noProof/>
          <w:sz w:val="22"/>
          <w:szCs w:val="22"/>
          <w:rtl/>
        </w:rPr>
        <w:t>סטייה</w:t>
      </w:r>
      <w:r w:rsidRPr="00524B58">
        <w:rPr>
          <w:rFonts w:ascii="Arial" w:hAnsi="Arial"/>
          <w:noProof/>
          <w:sz w:val="22"/>
          <w:szCs w:val="22"/>
          <w:rtl/>
        </w:rPr>
        <w:t xml:space="preserve"> </w:t>
      </w:r>
      <w:r w:rsidRPr="00524B58">
        <w:rPr>
          <w:rFonts w:ascii="Arial" w:hAnsi="Arial" w:hint="cs"/>
          <w:noProof/>
          <w:sz w:val="22"/>
          <w:szCs w:val="22"/>
          <w:rtl/>
        </w:rPr>
        <w:t>אחרת</w:t>
      </w:r>
      <w:r w:rsidRPr="00524B58">
        <w:rPr>
          <w:rFonts w:ascii="Arial" w:hAnsi="Arial"/>
          <w:noProof/>
          <w:sz w:val="22"/>
          <w:szCs w:val="22"/>
          <w:rtl/>
        </w:rPr>
        <w:t xml:space="preserve"> </w:t>
      </w:r>
      <w:r w:rsidRPr="00524B58">
        <w:rPr>
          <w:rFonts w:ascii="Arial" w:hAnsi="Arial" w:hint="cs"/>
          <w:noProof/>
          <w:sz w:val="22"/>
          <w:szCs w:val="22"/>
          <w:rtl/>
        </w:rPr>
        <w:t>מהנוסח</w:t>
      </w:r>
      <w:r w:rsidRPr="00524B58">
        <w:rPr>
          <w:rFonts w:ascii="Arial" w:hAnsi="Arial"/>
          <w:noProof/>
          <w:sz w:val="22"/>
          <w:szCs w:val="22"/>
          <w:rtl/>
        </w:rPr>
        <w:t xml:space="preserve"> </w:t>
      </w:r>
      <w:r w:rsidRPr="00524B58">
        <w:rPr>
          <w:rFonts w:ascii="Arial" w:hAnsi="Arial" w:hint="cs"/>
          <w:noProof/>
          <w:sz w:val="22"/>
          <w:szCs w:val="22"/>
          <w:rtl/>
        </w:rPr>
        <w:t>האחיד</w:t>
      </w:r>
      <w:r w:rsidRPr="00524B58">
        <w:rPr>
          <w:rFonts w:ascii="Arial" w:hAnsi="Arial"/>
          <w:noProof/>
          <w:sz w:val="22"/>
          <w:szCs w:val="22"/>
          <w:rtl/>
        </w:rPr>
        <w:t>.</w:t>
      </w:r>
      <w:bookmarkEnd w:id="101"/>
    </w:p>
    <w:p w:rsidR="00FA101A" w:rsidRPr="00524B58" w:rsidRDefault="00FA101A" w:rsidP="00925EAB">
      <w:pPr>
        <w:pStyle w:val="a7"/>
        <w:numPr>
          <w:ilvl w:val="1"/>
          <w:numId w:val="40"/>
        </w:numPr>
        <w:overflowPunct/>
        <w:autoSpaceDE/>
        <w:autoSpaceDN/>
        <w:adjustRightInd/>
        <w:spacing w:line="276" w:lineRule="auto"/>
        <w:ind w:left="951" w:hanging="594"/>
        <w:contextualSpacing w:val="0"/>
        <w:textAlignment w:val="auto"/>
        <w:rPr>
          <w:rFonts w:ascii="Arial" w:hAnsi="Arial"/>
          <w:noProof/>
          <w:sz w:val="22"/>
          <w:szCs w:val="22"/>
        </w:rPr>
      </w:pPr>
      <w:bookmarkStart w:id="102" w:name="_Ref49420471"/>
      <w:r w:rsidRPr="00524B58">
        <w:rPr>
          <w:rFonts w:ascii="Arial" w:hAnsi="Arial" w:hint="cs"/>
          <w:noProof/>
          <w:sz w:val="22"/>
          <w:szCs w:val="22"/>
          <w:rtl/>
        </w:rPr>
        <w:t>דוח רואי החשבון המבקרים</w:t>
      </w:r>
      <w:r w:rsidRPr="00524B58">
        <w:rPr>
          <w:rFonts w:ascii="Arial" w:hAnsi="Arial"/>
          <w:noProof/>
          <w:sz w:val="22"/>
          <w:szCs w:val="22"/>
          <w:rtl/>
        </w:rPr>
        <w:t xml:space="preserve"> </w:t>
      </w:r>
      <w:r w:rsidRPr="00524B58">
        <w:rPr>
          <w:rFonts w:ascii="Arial" w:hAnsi="Arial" w:hint="cs"/>
          <w:noProof/>
          <w:sz w:val="22"/>
          <w:szCs w:val="22"/>
          <w:rtl/>
        </w:rPr>
        <w:t>ליום _____</w:t>
      </w:r>
      <w:r w:rsidRPr="00524B58">
        <w:rPr>
          <w:rFonts w:ascii="Arial" w:hAnsi="Arial"/>
          <w:noProof/>
          <w:sz w:val="22"/>
          <w:szCs w:val="22"/>
          <w:rtl/>
        </w:rPr>
        <w:t xml:space="preserve"> </w:t>
      </w:r>
      <w:r w:rsidRPr="00524B58">
        <w:rPr>
          <w:rFonts w:ascii="Arial" w:hAnsi="Arial" w:hint="cs"/>
          <w:noProof/>
          <w:sz w:val="22"/>
          <w:szCs w:val="22"/>
          <w:rtl/>
        </w:rPr>
        <w:t>כולל</w:t>
      </w:r>
      <w:r w:rsidRPr="00524B58">
        <w:rPr>
          <w:rFonts w:ascii="Arial" w:hAnsi="Arial"/>
          <w:noProof/>
          <w:sz w:val="22"/>
          <w:szCs w:val="22"/>
          <w:rtl/>
        </w:rPr>
        <w:t xml:space="preserve"> </w:t>
      </w:r>
      <w:r w:rsidRPr="00524B58">
        <w:rPr>
          <w:rFonts w:ascii="Arial" w:hAnsi="Arial" w:hint="cs"/>
          <w:noProof/>
          <w:sz w:val="22"/>
          <w:szCs w:val="22"/>
          <w:rtl/>
        </w:rPr>
        <w:t>סטייה</w:t>
      </w:r>
      <w:r w:rsidRPr="00524B58">
        <w:rPr>
          <w:rFonts w:ascii="Arial" w:hAnsi="Arial"/>
          <w:noProof/>
          <w:sz w:val="22"/>
          <w:szCs w:val="22"/>
          <w:rtl/>
        </w:rPr>
        <w:t xml:space="preserve"> </w:t>
      </w:r>
      <w:r w:rsidRPr="00524B58">
        <w:rPr>
          <w:rFonts w:ascii="Arial" w:hAnsi="Arial" w:hint="cs"/>
          <w:noProof/>
          <w:sz w:val="22"/>
          <w:szCs w:val="22"/>
          <w:rtl/>
        </w:rPr>
        <w:t>מהנוסח</w:t>
      </w:r>
      <w:r w:rsidRPr="00524B58">
        <w:rPr>
          <w:rFonts w:ascii="Arial" w:hAnsi="Arial"/>
          <w:noProof/>
          <w:sz w:val="22"/>
          <w:szCs w:val="22"/>
          <w:rtl/>
        </w:rPr>
        <w:t xml:space="preserve"> </w:t>
      </w:r>
      <w:r w:rsidRPr="00524B58">
        <w:rPr>
          <w:rFonts w:ascii="Arial" w:hAnsi="Arial" w:hint="cs"/>
          <w:noProof/>
          <w:sz w:val="22"/>
          <w:szCs w:val="22"/>
          <w:rtl/>
        </w:rPr>
        <w:t>האחיד</w:t>
      </w:r>
      <w:r>
        <w:rPr>
          <w:rFonts w:ascii="Arial" w:hAnsi="Arial" w:hint="cs"/>
          <w:noProof/>
          <w:sz w:val="22"/>
          <w:szCs w:val="22"/>
          <w:rtl/>
        </w:rPr>
        <w:t>,</w:t>
      </w:r>
      <w:r w:rsidRPr="00524B58">
        <w:rPr>
          <w:rFonts w:ascii="Arial" w:hAnsi="Arial" w:hint="cs"/>
          <w:noProof/>
          <w:sz w:val="22"/>
          <w:szCs w:val="22"/>
          <w:rtl/>
        </w:rPr>
        <w:t xml:space="preserve"> אולם</w:t>
      </w:r>
      <w:r w:rsidRPr="00524B58">
        <w:rPr>
          <w:rFonts w:ascii="Arial" w:hAnsi="Arial"/>
          <w:noProof/>
          <w:sz w:val="22"/>
          <w:szCs w:val="22"/>
          <w:rtl/>
        </w:rPr>
        <w:t xml:space="preserve"> </w:t>
      </w:r>
      <w:r w:rsidRPr="00524B58">
        <w:rPr>
          <w:rFonts w:ascii="Arial" w:hAnsi="Arial" w:hint="cs"/>
          <w:noProof/>
          <w:sz w:val="22"/>
          <w:szCs w:val="22"/>
          <w:rtl/>
        </w:rPr>
        <w:t>אין</w:t>
      </w:r>
      <w:r w:rsidRPr="00524B58">
        <w:rPr>
          <w:rFonts w:ascii="Arial" w:hAnsi="Arial"/>
          <w:noProof/>
          <w:sz w:val="22"/>
          <w:szCs w:val="22"/>
          <w:rtl/>
        </w:rPr>
        <w:t xml:space="preserve"> </w:t>
      </w:r>
      <w:r w:rsidRPr="00524B58">
        <w:rPr>
          <w:rFonts w:ascii="Arial" w:hAnsi="Arial" w:hint="cs"/>
          <w:noProof/>
          <w:sz w:val="22"/>
          <w:szCs w:val="22"/>
          <w:rtl/>
        </w:rPr>
        <w:t>לסטייה</w:t>
      </w:r>
      <w:r w:rsidRPr="00524B58">
        <w:rPr>
          <w:rFonts w:ascii="Arial" w:hAnsi="Arial"/>
          <w:noProof/>
          <w:sz w:val="22"/>
          <w:szCs w:val="22"/>
          <w:rtl/>
        </w:rPr>
        <w:t xml:space="preserve"> </w:t>
      </w:r>
      <w:r w:rsidRPr="00524B58">
        <w:rPr>
          <w:rFonts w:ascii="Arial" w:hAnsi="Arial" w:hint="cs"/>
          <w:noProof/>
          <w:sz w:val="22"/>
          <w:szCs w:val="22"/>
          <w:rtl/>
        </w:rPr>
        <w:t>זו</w:t>
      </w:r>
      <w:r w:rsidRPr="00524B58">
        <w:rPr>
          <w:rFonts w:ascii="Arial" w:hAnsi="Arial"/>
          <w:noProof/>
          <w:sz w:val="22"/>
          <w:szCs w:val="22"/>
          <w:rtl/>
        </w:rPr>
        <w:t xml:space="preserve"> </w:t>
      </w:r>
      <w:r w:rsidRPr="00524B58">
        <w:rPr>
          <w:rFonts w:ascii="Arial" w:hAnsi="Arial" w:hint="cs"/>
          <w:noProof/>
          <w:sz w:val="22"/>
          <w:szCs w:val="22"/>
          <w:rtl/>
        </w:rPr>
        <w:t>השלכה</w:t>
      </w:r>
      <w:r w:rsidRPr="00524B58">
        <w:rPr>
          <w:rFonts w:ascii="Arial" w:hAnsi="Arial"/>
          <w:noProof/>
          <w:sz w:val="22"/>
          <w:szCs w:val="22"/>
          <w:rtl/>
        </w:rPr>
        <w:t xml:space="preserve"> </w:t>
      </w:r>
      <w:r w:rsidRPr="00524B58">
        <w:rPr>
          <w:rFonts w:ascii="Arial" w:hAnsi="Arial" w:hint="cs"/>
          <w:noProof/>
          <w:sz w:val="22"/>
          <w:szCs w:val="22"/>
          <w:rtl/>
        </w:rPr>
        <w:t>על</w:t>
      </w:r>
      <w:r w:rsidRPr="00524B58">
        <w:rPr>
          <w:rFonts w:ascii="Arial" w:hAnsi="Arial"/>
          <w:noProof/>
          <w:sz w:val="22"/>
          <w:szCs w:val="22"/>
          <w:rtl/>
        </w:rPr>
        <w:t xml:space="preserve"> </w:t>
      </w:r>
      <w:r w:rsidRPr="00524B58">
        <w:rPr>
          <w:rFonts w:ascii="Arial" w:hAnsi="Arial" w:hint="cs"/>
          <w:noProof/>
          <w:sz w:val="22"/>
          <w:szCs w:val="22"/>
          <w:rtl/>
        </w:rPr>
        <w:t>המידע</w:t>
      </w:r>
      <w:r w:rsidRPr="00524B58">
        <w:rPr>
          <w:rFonts w:ascii="Arial" w:hAnsi="Arial"/>
          <w:noProof/>
          <w:sz w:val="22"/>
          <w:szCs w:val="22"/>
          <w:rtl/>
        </w:rPr>
        <w:t xml:space="preserve"> </w:t>
      </w:r>
      <w:r w:rsidRPr="00524B58">
        <w:rPr>
          <w:rFonts w:ascii="Arial" w:hAnsi="Arial" w:hint="cs"/>
          <w:noProof/>
          <w:sz w:val="22"/>
          <w:szCs w:val="22"/>
          <w:rtl/>
        </w:rPr>
        <w:t>המפורט</w:t>
      </w:r>
      <w:r w:rsidRPr="00524B58">
        <w:rPr>
          <w:rFonts w:ascii="Arial" w:hAnsi="Arial"/>
          <w:noProof/>
          <w:sz w:val="22"/>
          <w:szCs w:val="22"/>
          <w:rtl/>
        </w:rPr>
        <w:t xml:space="preserve"> </w:t>
      </w:r>
      <w:r w:rsidRPr="00524B58">
        <w:rPr>
          <w:rFonts w:ascii="Arial" w:hAnsi="Arial" w:hint="cs"/>
          <w:noProof/>
          <w:sz w:val="22"/>
          <w:szCs w:val="22"/>
          <w:rtl/>
        </w:rPr>
        <w:t>בסעיף</w:t>
      </w:r>
      <w:r w:rsidRPr="00524B58">
        <w:rPr>
          <w:rFonts w:ascii="Arial" w:hAnsi="Arial"/>
          <w:noProof/>
          <w:sz w:val="22"/>
          <w:szCs w:val="22"/>
          <w:rtl/>
        </w:rPr>
        <w:t xml:space="preserve"> </w:t>
      </w:r>
      <w:r>
        <w:rPr>
          <w:rFonts w:ascii="Arial" w:hAnsi="Arial"/>
          <w:noProof/>
          <w:sz w:val="22"/>
          <w:szCs w:val="22"/>
          <w:rtl/>
        </w:rPr>
        <w:fldChar w:fldCharType="begin"/>
      </w:r>
      <w:r>
        <w:rPr>
          <w:rFonts w:ascii="Arial" w:hAnsi="Arial"/>
          <w:noProof/>
          <w:sz w:val="22"/>
          <w:szCs w:val="22"/>
          <w:rtl/>
        </w:rPr>
        <w:instrText xml:space="preserve"> </w:instrText>
      </w:r>
      <w:r>
        <w:rPr>
          <w:rFonts w:ascii="Arial" w:hAnsi="Arial" w:hint="cs"/>
          <w:noProof/>
          <w:sz w:val="22"/>
          <w:szCs w:val="22"/>
        </w:rPr>
        <w:instrText>REF</w:instrText>
      </w:r>
      <w:r>
        <w:rPr>
          <w:rFonts w:ascii="Arial" w:hAnsi="Arial" w:hint="cs"/>
          <w:noProof/>
          <w:sz w:val="22"/>
          <w:szCs w:val="22"/>
          <w:rtl/>
        </w:rPr>
        <w:instrText xml:space="preserve"> _</w:instrText>
      </w:r>
      <w:r>
        <w:rPr>
          <w:rFonts w:ascii="Arial" w:hAnsi="Arial" w:hint="cs"/>
          <w:noProof/>
          <w:sz w:val="22"/>
          <w:szCs w:val="22"/>
        </w:rPr>
        <w:instrText>Ref67863743 \r \h</w:instrText>
      </w:r>
      <w:r>
        <w:rPr>
          <w:rFonts w:ascii="Arial" w:hAnsi="Arial"/>
          <w:noProof/>
          <w:sz w:val="22"/>
          <w:szCs w:val="22"/>
          <w:rtl/>
        </w:rPr>
        <w:instrText xml:space="preserve"> </w:instrText>
      </w:r>
      <w:r>
        <w:rPr>
          <w:rFonts w:ascii="Arial" w:hAnsi="Arial"/>
          <w:noProof/>
          <w:sz w:val="22"/>
          <w:szCs w:val="22"/>
          <w:rtl/>
        </w:rPr>
      </w:r>
      <w:r>
        <w:rPr>
          <w:rFonts w:ascii="Arial" w:hAnsi="Arial"/>
          <w:noProof/>
          <w:sz w:val="22"/>
          <w:szCs w:val="22"/>
          <w:rtl/>
        </w:rPr>
        <w:fldChar w:fldCharType="separate"/>
      </w:r>
      <w:r w:rsidR="0058734C">
        <w:rPr>
          <w:rFonts w:ascii="Arial" w:hAnsi="Arial"/>
          <w:noProof/>
          <w:sz w:val="22"/>
          <w:szCs w:val="22"/>
          <w:cs/>
        </w:rPr>
        <w:t>‎</w:t>
      </w:r>
      <w:r w:rsidR="0058734C">
        <w:rPr>
          <w:rFonts w:ascii="Arial" w:hAnsi="Arial"/>
          <w:noProof/>
          <w:sz w:val="22"/>
          <w:szCs w:val="22"/>
        </w:rPr>
        <w:t>4</w:t>
      </w:r>
      <w:r>
        <w:rPr>
          <w:rFonts w:ascii="Arial" w:hAnsi="Arial"/>
          <w:noProof/>
          <w:sz w:val="22"/>
          <w:szCs w:val="22"/>
          <w:rtl/>
        </w:rPr>
        <w:fldChar w:fldCharType="end"/>
      </w:r>
      <w:r w:rsidRPr="00524B58">
        <w:rPr>
          <w:rFonts w:ascii="Arial" w:hAnsi="Arial"/>
          <w:noProof/>
          <w:sz w:val="22"/>
          <w:szCs w:val="22"/>
          <w:rtl/>
        </w:rPr>
        <w:t xml:space="preserve"> </w:t>
      </w:r>
      <w:r w:rsidRPr="00524B58">
        <w:rPr>
          <w:rFonts w:ascii="Arial" w:hAnsi="Arial" w:hint="cs"/>
          <w:noProof/>
          <w:sz w:val="22"/>
          <w:szCs w:val="22"/>
          <w:rtl/>
        </w:rPr>
        <w:t>להלן</w:t>
      </w:r>
      <w:r w:rsidRPr="00524B58">
        <w:rPr>
          <w:rFonts w:ascii="Arial" w:hAnsi="Arial"/>
          <w:noProof/>
          <w:sz w:val="22"/>
          <w:szCs w:val="22"/>
          <w:rtl/>
        </w:rPr>
        <w:t>.</w:t>
      </w:r>
      <w:bookmarkEnd w:id="102"/>
    </w:p>
    <w:p w:rsidR="00FA101A" w:rsidRPr="00524B58" w:rsidRDefault="00FA101A" w:rsidP="00FA101A">
      <w:pPr>
        <w:pStyle w:val="a7"/>
        <w:spacing w:line="120" w:lineRule="auto"/>
        <w:ind w:left="794"/>
        <w:rPr>
          <w:noProof/>
          <w:sz w:val="22"/>
          <w:szCs w:val="22"/>
        </w:rPr>
      </w:pPr>
    </w:p>
    <w:p w:rsidR="00FA101A" w:rsidRPr="00524B58" w:rsidRDefault="00FA101A" w:rsidP="00925EAB">
      <w:pPr>
        <w:pStyle w:val="a7"/>
        <w:numPr>
          <w:ilvl w:val="0"/>
          <w:numId w:val="40"/>
        </w:numPr>
        <w:overflowPunct/>
        <w:autoSpaceDE/>
        <w:autoSpaceDN/>
        <w:adjustRightInd/>
        <w:spacing w:after="120" w:line="276" w:lineRule="auto"/>
        <w:ind w:left="357" w:hanging="357"/>
        <w:contextualSpacing w:val="0"/>
        <w:textAlignment w:val="auto"/>
        <w:rPr>
          <w:sz w:val="22"/>
          <w:szCs w:val="22"/>
          <w:rtl/>
        </w:rPr>
      </w:pPr>
      <w:bookmarkStart w:id="103" w:name="_Ref67863743"/>
      <w:r w:rsidRPr="00524B58">
        <w:rPr>
          <w:rFonts w:ascii="Arial" w:hAnsi="Arial" w:hint="cs"/>
          <w:noProof/>
          <w:sz w:val="22"/>
          <w:szCs w:val="22"/>
          <w:rtl/>
        </w:rPr>
        <w:t>בהתאם</w:t>
      </w:r>
      <w:r w:rsidRPr="00524B58">
        <w:rPr>
          <w:rFonts w:ascii="Arial" w:hAnsi="Arial"/>
          <w:noProof/>
          <w:sz w:val="22"/>
          <w:szCs w:val="22"/>
          <w:rtl/>
        </w:rPr>
        <w:t xml:space="preserve"> </w:t>
      </w:r>
      <w:r w:rsidRPr="00524B58">
        <w:rPr>
          <w:rFonts w:ascii="Arial" w:hAnsi="Arial" w:hint="cs"/>
          <w:noProof/>
          <w:sz w:val="22"/>
          <w:szCs w:val="22"/>
          <w:rtl/>
        </w:rPr>
        <w:t>לדוחות</w:t>
      </w:r>
      <w:r w:rsidRPr="00524B58">
        <w:rPr>
          <w:rFonts w:ascii="Arial" w:hAnsi="Arial"/>
          <w:noProof/>
          <w:sz w:val="22"/>
          <w:szCs w:val="22"/>
          <w:rtl/>
        </w:rPr>
        <w:t xml:space="preserve"> </w:t>
      </w:r>
      <w:r w:rsidRPr="00524B58">
        <w:rPr>
          <w:rFonts w:ascii="Arial" w:hAnsi="Arial" w:hint="cs"/>
          <w:noProof/>
          <w:sz w:val="22"/>
          <w:szCs w:val="22"/>
          <w:rtl/>
        </w:rPr>
        <w:t>הכספיים</w:t>
      </w:r>
      <w:r w:rsidRPr="00524B58">
        <w:rPr>
          <w:rFonts w:ascii="Arial" w:hAnsi="Arial"/>
          <w:noProof/>
          <w:sz w:val="22"/>
          <w:szCs w:val="22"/>
          <w:rtl/>
        </w:rPr>
        <w:t xml:space="preserve"> </w:t>
      </w:r>
      <w:r w:rsidRPr="00524B58">
        <w:rPr>
          <w:rFonts w:ascii="Arial" w:hAnsi="Arial" w:hint="cs"/>
          <w:noProof/>
          <w:sz w:val="22"/>
          <w:szCs w:val="22"/>
          <w:rtl/>
        </w:rPr>
        <w:t>האמורים</w:t>
      </w:r>
      <w:r w:rsidRPr="00524B58">
        <w:rPr>
          <w:rFonts w:ascii="Arial" w:hAnsi="Arial"/>
          <w:noProof/>
          <w:sz w:val="22"/>
          <w:szCs w:val="22"/>
          <w:rtl/>
        </w:rPr>
        <w:t xml:space="preserve"> </w:t>
      </w:r>
      <w:r w:rsidRPr="00524B58">
        <w:rPr>
          <w:rFonts w:ascii="Arial" w:hAnsi="Arial" w:hint="cs"/>
          <w:noProof/>
          <w:sz w:val="22"/>
          <w:szCs w:val="22"/>
          <w:rtl/>
        </w:rPr>
        <w:t>לעיל</w:t>
      </w:r>
      <w:r>
        <w:rPr>
          <w:rFonts w:ascii="Arial" w:hAnsi="Arial" w:hint="cs"/>
          <w:noProof/>
          <w:sz w:val="22"/>
          <w:szCs w:val="22"/>
          <w:rtl/>
        </w:rPr>
        <w:t>,</w:t>
      </w:r>
      <w:r w:rsidRPr="00524B58">
        <w:rPr>
          <w:rFonts w:ascii="Arial" w:hAnsi="Arial"/>
          <w:noProof/>
          <w:sz w:val="22"/>
          <w:szCs w:val="22"/>
          <w:rtl/>
        </w:rPr>
        <w:t xml:space="preserve"> </w:t>
      </w:r>
      <w:r w:rsidRPr="00524B58">
        <w:rPr>
          <w:rFonts w:ascii="Arial" w:hAnsi="Arial" w:hint="cs"/>
          <w:noProof/>
          <w:sz w:val="22"/>
          <w:szCs w:val="22"/>
          <w:rtl/>
        </w:rPr>
        <w:t>המציע</w:t>
      </w:r>
      <w:r w:rsidRPr="00524B58">
        <w:rPr>
          <w:rFonts w:ascii="Arial" w:hAnsi="Arial"/>
          <w:noProof/>
          <w:sz w:val="22"/>
          <w:szCs w:val="22"/>
          <w:rtl/>
        </w:rPr>
        <w:t xml:space="preserve"> </w:t>
      </w:r>
      <w:r w:rsidRPr="00524B58">
        <w:rPr>
          <w:rFonts w:ascii="Arial" w:hAnsi="Arial" w:hint="cs"/>
          <w:noProof/>
          <w:sz w:val="22"/>
          <w:szCs w:val="22"/>
          <w:rtl/>
        </w:rPr>
        <w:t>עומד</w:t>
      </w:r>
      <w:r w:rsidRPr="00524B58">
        <w:rPr>
          <w:rFonts w:ascii="Arial" w:hAnsi="Arial"/>
          <w:noProof/>
          <w:sz w:val="22"/>
          <w:szCs w:val="22"/>
          <w:rtl/>
        </w:rPr>
        <w:t xml:space="preserve"> </w:t>
      </w:r>
      <w:r w:rsidRPr="00524B58">
        <w:rPr>
          <w:rFonts w:ascii="Arial" w:hAnsi="Arial" w:hint="cs"/>
          <w:noProof/>
          <w:sz w:val="22"/>
          <w:szCs w:val="22"/>
          <w:rtl/>
        </w:rPr>
        <w:t>בתנאי</w:t>
      </w:r>
      <w:r w:rsidRPr="00524B58">
        <w:rPr>
          <w:rFonts w:ascii="Arial" w:hAnsi="Arial"/>
          <w:noProof/>
          <w:sz w:val="22"/>
          <w:szCs w:val="22"/>
          <w:rtl/>
        </w:rPr>
        <w:t xml:space="preserve"> </w:t>
      </w:r>
      <w:r w:rsidR="004275B1">
        <w:rPr>
          <w:rFonts w:ascii="Arial" w:hAnsi="Arial" w:hint="cs"/>
          <w:noProof/>
          <w:sz w:val="22"/>
          <w:szCs w:val="22"/>
          <w:rtl/>
        </w:rPr>
        <w:t xml:space="preserve">הסף </w:t>
      </w:r>
      <w:r w:rsidRPr="00524B58">
        <w:rPr>
          <w:rFonts w:ascii="Arial" w:hAnsi="Arial" w:hint="cs"/>
          <w:noProof/>
          <w:sz w:val="22"/>
          <w:szCs w:val="22"/>
          <w:rtl/>
        </w:rPr>
        <w:t xml:space="preserve">הנדרש במכרז בסעיף </w:t>
      </w:r>
      <w:r w:rsidR="00196AAC">
        <w:rPr>
          <w:rFonts w:ascii="Arial" w:hAnsi="Arial" w:hint="cs"/>
          <w:noProof/>
          <w:sz w:val="22"/>
          <w:szCs w:val="22"/>
          <w:rtl/>
        </w:rPr>
        <w:t>7.1.</w:t>
      </w:r>
      <w:r w:rsidR="004275B1">
        <w:rPr>
          <w:rFonts w:ascii="Arial" w:hAnsi="Arial" w:hint="cs"/>
          <w:noProof/>
          <w:sz w:val="22"/>
          <w:szCs w:val="22"/>
          <w:rtl/>
        </w:rPr>
        <w:t xml:space="preserve">3 לפיו: </w:t>
      </w:r>
      <w:r w:rsidR="00196AAC">
        <w:rPr>
          <w:rFonts w:ascii="Arial" w:hAnsi="Arial" w:hint="cs"/>
          <w:noProof/>
          <w:sz w:val="22"/>
          <w:szCs w:val="22"/>
          <w:rtl/>
        </w:rPr>
        <w:t xml:space="preserve">למציע מחזור כספי שנתי ממוצע של 1,500,000 ₪ </w:t>
      </w:r>
      <w:r w:rsidR="004F0588">
        <w:rPr>
          <w:rFonts w:ascii="Arial" w:hAnsi="Arial" w:hint="cs"/>
          <w:noProof/>
          <w:sz w:val="22"/>
          <w:szCs w:val="22"/>
          <w:rtl/>
        </w:rPr>
        <w:t xml:space="preserve">לפחות בתחום הפקת האירועים (כהגדרתו בסעיף 2.13), </w:t>
      </w:r>
      <w:r w:rsidR="00196AAC">
        <w:rPr>
          <w:rFonts w:ascii="Arial" w:hAnsi="Arial" w:hint="cs"/>
          <w:noProof/>
          <w:sz w:val="22"/>
          <w:szCs w:val="22"/>
          <w:rtl/>
        </w:rPr>
        <w:t>בשלוש מתוך חמש השנים האחרונות</w:t>
      </w:r>
      <w:r w:rsidR="00AE61B5">
        <w:rPr>
          <w:rFonts w:ascii="Arial" w:hAnsi="Arial" w:hint="cs"/>
          <w:noProof/>
          <w:sz w:val="22"/>
          <w:szCs w:val="22"/>
          <w:rtl/>
        </w:rPr>
        <w:t xml:space="preserve"> (</w:t>
      </w:r>
      <w:r w:rsidR="00196AAC">
        <w:rPr>
          <w:rFonts w:ascii="Arial" w:hAnsi="Arial" w:hint="cs"/>
          <w:noProof/>
          <w:sz w:val="22"/>
          <w:szCs w:val="22"/>
          <w:rtl/>
        </w:rPr>
        <w:t xml:space="preserve"> 2016, 2017, 2018, 2019 ,2020 </w:t>
      </w:r>
      <w:bookmarkEnd w:id="103"/>
      <w:r w:rsidR="00AE61B5">
        <w:rPr>
          <w:rFonts w:ascii="Arial" w:hAnsi="Arial" w:hint="cs"/>
          <w:noProof/>
          <w:sz w:val="22"/>
          <w:szCs w:val="22"/>
          <w:rtl/>
        </w:rPr>
        <w:t>)</w:t>
      </w:r>
      <w:r w:rsidR="00196AAC">
        <w:rPr>
          <w:rFonts w:ascii="Arial" w:hAnsi="Arial" w:hint="cs"/>
          <w:noProof/>
          <w:sz w:val="22"/>
          <w:szCs w:val="22"/>
          <w:rtl/>
        </w:rPr>
        <w:t xml:space="preserve">. </w:t>
      </w:r>
    </w:p>
    <w:p w:rsidR="00FA101A" w:rsidRPr="00524B58" w:rsidRDefault="00FA101A" w:rsidP="00FA101A">
      <w:pPr>
        <w:tabs>
          <w:tab w:val="left" w:pos="6685"/>
          <w:tab w:val="right" w:pos="9070"/>
        </w:tabs>
        <w:spacing w:line="276" w:lineRule="auto"/>
        <w:ind w:left="6480"/>
        <w:rPr>
          <w:rFonts w:ascii="Arial" w:hAnsi="Arial"/>
          <w:noProof/>
          <w:sz w:val="22"/>
          <w:szCs w:val="22"/>
          <w:rtl/>
        </w:rPr>
      </w:pPr>
      <w:r w:rsidRPr="00524B58">
        <w:rPr>
          <w:rFonts w:ascii="Arial" w:hAnsi="Arial" w:hint="cs"/>
          <w:noProof/>
          <w:sz w:val="22"/>
          <w:szCs w:val="22"/>
          <w:rtl/>
        </w:rPr>
        <w:t xml:space="preserve">              </w:t>
      </w:r>
      <w:r w:rsidRPr="00524B58">
        <w:rPr>
          <w:rFonts w:ascii="Arial" w:hAnsi="Arial"/>
          <w:noProof/>
          <w:sz w:val="22"/>
          <w:szCs w:val="22"/>
          <w:rtl/>
        </w:rPr>
        <w:t>בכבוד רב,</w:t>
      </w:r>
    </w:p>
    <w:p w:rsidR="00FA101A" w:rsidRPr="00524B58" w:rsidRDefault="00FA101A" w:rsidP="00FA101A">
      <w:pPr>
        <w:ind w:left="6480"/>
        <w:jc w:val="right"/>
        <w:rPr>
          <w:rFonts w:ascii="Arial" w:hAnsi="Arial"/>
          <w:noProof/>
          <w:sz w:val="22"/>
          <w:szCs w:val="22"/>
          <w:rtl/>
        </w:rPr>
      </w:pPr>
    </w:p>
    <w:p w:rsidR="00FA101A" w:rsidRPr="00524B58" w:rsidRDefault="00FA101A" w:rsidP="00FA101A">
      <w:pPr>
        <w:spacing w:line="276" w:lineRule="auto"/>
        <w:ind w:left="6480"/>
        <w:jc w:val="right"/>
        <w:rPr>
          <w:rFonts w:ascii="Arial" w:hAnsi="Arial"/>
          <w:noProof/>
          <w:sz w:val="22"/>
          <w:szCs w:val="22"/>
        </w:rPr>
      </w:pPr>
      <w:r w:rsidRPr="00524B58">
        <w:rPr>
          <w:rFonts w:ascii="Arial" w:hAnsi="Arial"/>
          <w:noProof/>
          <w:sz w:val="22"/>
          <w:szCs w:val="22"/>
          <w:rtl/>
        </w:rPr>
        <w:t>__________________</w:t>
      </w:r>
    </w:p>
    <w:p w:rsidR="00FA101A" w:rsidRPr="00524B58" w:rsidRDefault="00FA101A" w:rsidP="00FA101A">
      <w:pPr>
        <w:ind w:left="6532" w:right="851" w:firstLine="656"/>
        <w:jc w:val="right"/>
        <w:rPr>
          <w:rFonts w:ascii="Arial" w:hAnsi="Arial"/>
          <w:noProof/>
          <w:sz w:val="22"/>
          <w:szCs w:val="22"/>
          <w:rtl/>
        </w:rPr>
      </w:pPr>
    </w:p>
    <w:p w:rsidR="00FA101A" w:rsidRPr="00524B58" w:rsidRDefault="00FA101A" w:rsidP="00FA101A">
      <w:pPr>
        <w:spacing w:line="276" w:lineRule="auto"/>
        <w:ind w:left="6532" w:right="851" w:firstLine="656"/>
        <w:jc w:val="right"/>
        <w:rPr>
          <w:rFonts w:ascii="Arial" w:hAnsi="Arial"/>
          <w:noProof/>
          <w:sz w:val="22"/>
          <w:szCs w:val="22"/>
          <w:rtl/>
        </w:rPr>
      </w:pPr>
      <w:r w:rsidRPr="00524B58">
        <w:rPr>
          <w:rFonts w:ascii="Arial" w:hAnsi="Arial"/>
          <w:noProof/>
          <w:sz w:val="22"/>
          <w:szCs w:val="22"/>
          <w:rtl/>
        </w:rPr>
        <w:t>רואי חשבון</w:t>
      </w:r>
    </w:p>
    <w:p w:rsidR="00FA101A" w:rsidRPr="00524B58" w:rsidRDefault="00FA101A" w:rsidP="00FA101A">
      <w:pPr>
        <w:rPr>
          <w:rFonts w:ascii="Arial" w:hAnsi="Arial"/>
          <w:noProof/>
          <w:sz w:val="22"/>
          <w:szCs w:val="22"/>
          <w:rtl/>
        </w:rPr>
      </w:pPr>
      <w:r w:rsidRPr="00524B58">
        <w:rPr>
          <w:rFonts w:ascii="Arial" w:hAnsi="Arial"/>
          <w:noProof/>
          <w:sz w:val="22"/>
          <w:szCs w:val="22"/>
          <w:rtl/>
        </w:rPr>
        <w:t xml:space="preserve">הערות: </w:t>
      </w:r>
    </w:p>
    <w:p w:rsidR="00FA101A" w:rsidRPr="00524B58" w:rsidRDefault="00FA101A" w:rsidP="00925EAB">
      <w:pPr>
        <w:pStyle w:val="a7"/>
        <w:numPr>
          <w:ilvl w:val="0"/>
          <w:numId w:val="39"/>
        </w:numPr>
        <w:overflowPunct/>
        <w:autoSpaceDE/>
        <w:autoSpaceDN/>
        <w:adjustRightInd/>
        <w:spacing w:after="120" w:line="240" w:lineRule="auto"/>
        <w:ind w:left="714" w:hanging="357"/>
        <w:contextualSpacing w:val="0"/>
        <w:textAlignment w:val="auto"/>
        <w:rPr>
          <w:rFonts w:ascii="Arial" w:hAnsi="Arial"/>
          <w:noProof/>
          <w:sz w:val="22"/>
          <w:szCs w:val="22"/>
          <w:rtl/>
        </w:rPr>
      </w:pPr>
      <w:r w:rsidRPr="00524B58">
        <w:rPr>
          <w:rFonts w:ascii="Arial" w:hAnsi="Arial"/>
          <w:noProof/>
          <w:sz w:val="22"/>
          <w:szCs w:val="22"/>
          <w:rtl/>
        </w:rPr>
        <w:t>נוסח זה נקבע בתיאום עם הוועדה לקביעת נוסחי חוות דעת מיוחדים ואישורי רואי חשבון של לשכת רואי חשבון בישראל</w:t>
      </w:r>
      <w:r>
        <w:rPr>
          <w:rFonts w:ascii="Arial" w:hAnsi="Arial" w:hint="cs"/>
          <w:noProof/>
          <w:sz w:val="22"/>
          <w:szCs w:val="22"/>
          <w:rtl/>
        </w:rPr>
        <w:t>,</w:t>
      </w:r>
      <w:r w:rsidRPr="00524B58">
        <w:rPr>
          <w:rFonts w:ascii="Arial" w:hAnsi="Arial"/>
          <w:noProof/>
          <w:sz w:val="22"/>
          <w:szCs w:val="22"/>
          <w:rtl/>
        </w:rPr>
        <w:t xml:space="preserve"> ב</w:t>
      </w:r>
      <w:r w:rsidRPr="00524B58">
        <w:rPr>
          <w:rFonts w:ascii="Arial" w:hAnsi="Arial" w:hint="cs"/>
          <w:noProof/>
          <w:sz w:val="22"/>
          <w:szCs w:val="22"/>
          <w:rtl/>
        </w:rPr>
        <w:t>דצמבר</w:t>
      </w:r>
      <w:r w:rsidRPr="00524B58">
        <w:rPr>
          <w:rFonts w:ascii="Arial" w:hAnsi="Arial"/>
          <w:noProof/>
          <w:sz w:val="22"/>
          <w:szCs w:val="22"/>
          <w:rtl/>
        </w:rPr>
        <w:t xml:space="preserve"> 2020. </w:t>
      </w:r>
    </w:p>
    <w:p w:rsidR="00FA101A" w:rsidRPr="00524B58" w:rsidRDefault="00FA101A" w:rsidP="00925EAB">
      <w:pPr>
        <w:pStyle w:val="a7"/>
        <w:numPr>
          <w:ilvl w:val="0"/>
          <w:numId w:val="39"/>
        </w:numPr>
        <w:overflowPunct/>
        <w:autoSpaceDE/>
        <w:autoSpaceDN/>
        <w:adjustRightInd/>
        <w:spacing w:line="240" w:lineRule="auto"/>
        <w:contextualSpacing w:val="0"/>
        <w:textAlignment w:val="auto"/>
        <w:rPr>
          <w:sz w:val="22"/>
          <w:szCs w:val="22"/>
          <w:rtl/>
        </w:rPr>
      </w:pPr>
      <w:r w:rsidRPr="00524B58">
        <w:rPr>
          <w:rFonts w:ascii="Arial" w:hAnsi="Arial"/>
          <w:noProof/>
          <w:sz w:val="22"/>
          <w:szCs w:val="22"/>
          <w:rtl/>
        </w:rPr>
        <w:t>יודפס על נייר לוגו של משרד</w:t>
      </w:r>
      <w:r w:rsidRPr="001A465A">
        <w:rPr>
          <w:rFonts w:ascii="Arial" w:hAnsi="Arial" w:hint="cs"/>
          <w:sz w:val="22"/>
          <w:szCs w:val="22"/>
          <w:rtl/>
        </w:rPr>
        <w:t xml:space="preserve"> </w:t>
      </w:r>
      <w:r w:rsidRPr="007D6A4F">
        <w:rPr>
          <w:rFonts w:ascii="Arial" w:hAnsi="Arial" w:hint="cs"/>
          <w:sz w:val="22"/>
          <w:szCs w:val="22"/>
          <w:rtl/>
        </w:rPr>
        <w:t>רואי החשבון</w:t>
      </w:r>
      <w:r w:rsidRPr="00524B58">
        <w:rPr>
          <w:rFonts w:ascii="Arial" w:hAnsi="Arial"/>
          <w:noProof/>
          <w:sz w:val="22"/>
          <w:szCs w:val="22"/>
          <w:rtl/>
        </w:rPr>
        <w:t>.</w:t>
      </w:r>
    </w:p>
    <w:p w:rsidR="00FB6D72" w:rsidRPr="00CD6A94" w:rsidRDefault="00FB6D72" w:rsidP="00FB6D72">
      <w:pPr>
        <w:spacing w:before="60" w:after="60" w:line="480" w:lineRule="auto"/>
        <w:rPr>
          <w:rtl/>
        </w:rPr>
      </w:pPr>
    </w:p>
    <w:p w:rsidR="00FB6D72" w:rsidRPr="00CD6A94" w:rsidRDefault="00FB6D72" w:rsidP="00FB6D72">
      <w:pPr>
        <w:tabs>
          <w:tab w:val="right" w:pos="9070"/>
        </w:tabs>
        <w:overflowPunct/>
        <w:autoSpaceDE/>
        <w:autoSpaceDN/>
        <w:adjustRightInd/>
        <w:spacing w:line="240" w:lineRule="auto"/>
        <w:ind w:left="6692"/>
        <w:jc w:val="left"/>
        <w:textAlignment w:val="auto"/>
        <w:rPr>
          <w:rFonts w:ascii="Arial" w:hAnsi="Arial"/>
          <w:noProof/>
          <w:rtl/>
          <w:lang w:eastAsia="en-US"/>
        </w:rPr>
        <w:sectPr w:rsidR="00FB6D72" w:rsidRPr="00CD6A94" w:rsidSect="00154E29">
          <w:pgSz w:w="11906" w:h="16838"/>
          <w:pgMar w:top="1440" w:right="1080" w:bottom="1440" w:left="1080" w:header="708" w:footer="708" w:gutter="0"/>
          <w:cols w:space="708"/>
          <w:titlePg/>
          <w:bidi/>
          <w:rtlGutter/>
          <w:docGrid w:linePitch="360"/>
        </w:sectPr>
      </w:pPr>
    </w:p>
    <w:p w:rsidR="00710365" w:rsidRPr="00CD6A94" w:rsidRDefault="00710365" w:rsidP="001B36C8">
      <w:pPr>
        <w:pStyle w:val="2"/>
        <w:rPr>
          <w:rFonts w:ascii="David" w:hAnsi="David"/>
          <w:rtl/>
        </w:rPr>
      </w:pPr>
      <w:bookmarkStart w:id="104" w:name="_Toc74205286"/>
      <w:r w:rsidRPr="00CD6A94">
        <w:rPr>
          <w:rFonts w:ascii="David" w:hAnsi="David"/>
          <w:rtl/>
        </w:rPr>
        <w:t>נספח ב'</w:t>
      </w:r>
      <w:r w:rsidR="001B36C8">
        <w:rPr>
          <w:rFonts w:ascii="David" w:hAnsi="David" w:hint="cs"/>
          <w:rtl/>
        </w:rPr>
        <w:t>12</w:t>
      </w:r>
      <w:r w:rsidRPr="00CD6A94">
        <w:rPr>
          <w:rFonts w:ascii="David" w:hAnsi="David"/>
          <w:rtl/>
        </w:rPr>
        <w:t xml:space="preserve"> – עסק בשליטת אישה</w:t>
      </w:r>
      <w:bookmarkEnd w:id="104"/>
    </w:p>
    <w:p w:rsidR="00710365" w:rsidRPr="00CD6A94" w:rsidRDefault="00710365" w:rsidP="000C4216">
      <w:pPr>
        <w:rPr>
          <w:rFonts w:ascii="David" w:hAnsi="David"/>
          <w:rtl/>
          <w:lang w:val="x-none" w:eastAsia="x-none"/>
        </w:rPr>
      </w:pPr>
      <w:r w:rsidRPr="00CD6A94">
        <w:rPr>
          <w:rFonts w:ascii="David" w:hAnsi="David"/>
          <w:rtl/>
          <w:lang w:val="x-none" w:eastAsia="x-none"/>
        </w:rPr>
        <w:t>(</w:t>
      </w:r>
      <w:r w:rsidRPr="00CD6A94">
        <w:rPr>
          <w:rFonts w:ascii="David" w:hAnsi="David"/>
          <w:rtl/>
          <w:lang w:eastAsia="en-US"/>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r w:rsidRPr="00CD6A94">
        <w:rPr>
          <w:rFonts w:ascii="David" w:hAnsi="David"/>
          <w:rtl/>
          <w:lang w:val="x-none" w:eastAsia="x-none"/>
        </w:rPr>
        <w:t>)</w:t>
      </w: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710365" w:rsidRPr="00CD6A94" w:rsidRDefault="00710365" w:rsidP="000C4216">
      <w:pPr>
        <w:rPr>
          <w:rFonts w:ascii="David" w:hAnsi="David"/>
          <w:rtl/>
        </w:rPr>
      </w:pPr>
    </w:p>
    <w:p w:rsidR="000516F3" w:rsidRPr="00CD6A94" w:rsidRDefault="000516F3" w:rsidP="000C4216">
      <w:pPr>
        <w:rPr>
          <w:rFonts w:ascii="David" w:hAnsi="David"/>
          <w:rtl/>
        </w:rPr>
      </w:pPr>
    </w:p>
    <w:p w:rsidR="00B03698" w:rsidRPr="00CD6A94" w:rsidRDefault="00B03698" w:rsidP="000C4216">
      <w:pPr>
        <w:rPr>
          <w:rFonts w:ascii="David" w:hAnsi="David"/>
          <w:rtl/>
        </w:rPr>
      </w:pPr>
    </w:p>
    <w:p w:rsidR="00B03698" w:rsidRPr="00CD6A94" w:rsidRDefault="00B03698" w:rsidP="000C4216">
      <w:pPr>
        <w:rPr>
          <w:rFonts w:ascii="David" w:hAnsi="David"/>
          <w:rtl/>
        </w:rPr>
      </w:pPr>
    </w:p>
    <w:p w:rsidR="00520817" w:rsidRPr="00CD6A94" w:rsidRDefault="00520817" w:rsidP="001B36C8">
      <w:pPr>
        <w:pStyle w:val="2"/>
        <w:rPr>
          <w:rFonts w:ascii="David" w:hAnsi="David"/>
          <w:rtl/>
        </w:rPr>
      </w:pPr>
      <w:bookmarkStart w:id="105" w:name="_Toc74205287"/>
      <w:r w:rsidRPr="00CD6A94">
        <w:rPr>
          <w:rFonts w:ascii="David" w:hAnsi="David"/>
          <w:rtl/>
        </w:rPr>
        <w:t xml:space="preserve">נספח </w:t>
      </w:r>
      <w:r w:rsidR="00DE6EF1" w:rsidRPr="00CD6A94">
        <w:rPr>
          <w:rFonts w:ascii="David" w:hAnsi="David"/>
          <w:rtl/>
        </w:rPr>
        <w:t>ב'</w:t>
      </w:r>
      <w:r w:rsidR="001B36C8">
        <w:rPr>
          <w:rFonts w:ascii="David" w:hAnsi="David" w:hint="cs"/>
          <w:rtl/>
        </w:rPr>
        <w:t>13</w:t>
      </w:r>
      <w:r w:rsidR="00DE6EF1" w:rsidRPr="00CD6A94">
        <w:rPr>
          <w:rFonts w:ascii="David" w:hAnsi="David"/>
          <w:rtl/>
        </w:rPr>
        <w:t xml:space="preserve"> </w:t>
      </w:r>
      <w:r w:rsidRPr="00CD6A94">
        <w:rPr>
          <w:rFonts w:ascii="David" w:hAnsi="David"/>
          <w:rtl/>
        </w:rPr>
        <w:t>- תצהיר בדבר היעדר הרשעות לפי חוק עובדים זרים וחוק שכר מינימום</w:t>
      </w:r>
      <w:bookmarkEnd w:id="97"/>
      <w:bookmarkEnd w:id="105"/>
    </w:p>
    <w:p w:rsidR="00520817" w:rsidRPr="00CD6A94" w:rsidRDefault="00520817" w:rsidP="00520817">
      <w:pPr>
        <w:rPr>
          <w:rFonts w:ascii="David" w:hAnsi="David"/>
          <w:rtl/>
          <w:lang w:val="x-none" w:eastAsia="x-none"/>
        </w:rPr>
      </w:pPr>
    </w:p>
    <w:p w:rsidR="00415546" w:rsidRPr="00CD6A94" w:rsidRDefault="00415546" w:rsidP="00415546">
      <w:pPr>
        <w:overflowPunct/>
        <w:autoSpaceDE/>
        <w:autoSpaceDN/>
        <w:adjustRightInd/>
        <w:spacing w:after="160" w:line="259" w:lineRule="auto"/>
        <w:jc w:val="right"/>
        <w:textAlignment w:val="auto"/>
        <w:rPr>
          <w:rFonts w:ascii="David" w:hAnsi="David"/>
          <w:rtl/>
          <w:lang w:eastAsia="x-none"/>
        </w:rPr>
      </w:pPr>
      <w:r w:rsidRPr="00CD6A94">
        <w:rPr>
          <w:rFonts w:ascii="David" w:hAnsi="David"/>
          <w:rtl/>
          <w:lang w:eastAsia="x-none"/>
        </w:rPr>
        <w:t>תאריך : ___/___/____</w:t>
      </w:r>
    </w:p>
    <w:p w:rsidR="00415546" w:rsidRPr="00CD6A94" w:rsidRDefault="00415546" w:rsidP="00415546">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לכבוד</w:t>
      </w:r>
    </w:p>
    <w:p w:rsidR="00797EDE" w:rsidRPr="00CD6A94" w:rsidRDefault="00797EDE" w:rsidP="004A6EA0">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 xml:space="preserve">מדינת ישראל </w:t>
      </w:r>
      <w:r w:rsidR="004A6EA0">
        <w:rPr>
          <w:rFonts w:ascii="David" w:hAnsi="David"/>
          <w:b/>
          <w:bCs/>
          <w:rtl/>
          <w:lang w:eastAsia="x-none"/>
        </w:rPr>
        <w:t>–</w:t>
      </w:r>
      <w:r w:rsidRPr="00CD6A94">
        <w:rPr>
          <w:rFonts w:ascii="David" w:hAnsi="David"/>
          <w:b/>
          <w:bCs/>
          <w:rtl/>
          <w:lang w:eastAsia="x-none"/>
        </w:rPr>
        <w:t xml:space="preserve"> </w:t>
      </w:r>
      <w:r w:rsidR="004A6EA0">
        <w:rPr>
          <w:rFonts w:ascii="David" w:hAnsi="David" w:hint="cs"/>
          <w:b/>
          <w:bCs/>
          <w:rtl/>
          <w:lang w:eastAsia="x-none"/>
        </w:rPr>
        <w:t>מרכז ההסברה</w:t>
      </w:r>
    </w:p>
    <w:p w:rsidR="00415546" w:rsidRPr="00CD6A94" w:rsidRDefault="004A6EA0" w:rsidP="00415546">
      <w:pPr>
        <w:overflowPunct/>
        <w:autoSpaceDE/>
        <w:autoSpaceDN/>
        <w:adjustRightInd/>
        <w:spacing w:after="160" w:line="259" w:lineRule="auto"/>
        <w:jc w:val="left"/>
        <w:textAlignment w:val="auto"/>
        <w:rPr>
          <w:rFonts w:ascii="David" w:hAnsi="David"/>
          <w:b/>
          <w:bCs/>
          <w:rtl/>
          <w:lang w:eastAsia="x-none"/>
        </w:rPr>
      </w:pPr>
      <w:r>
        <w:rPr>
          <w:rFonts w:ascii="David" w:hAnsi="David" w:hint="cs"/>
          <w:b/>
          <w:bCs/>
          <w:rtl/>
          <w:lang w:eastAsia="x-none"/>
        </w:rPr>
        <w:t>כנפי נשרים 15</w:t>
      </w:r>
      <w:r w:rsidR="00415546" w:rsidRPr="00CD6A94">
        <w:rPr>
          <w:rFonts w:ascii="David" w:hAnsi="David"/>
          <w:b/>
          <w:bCs/>
          <w:rtl/>
          <w:lang w:eastAsia="x-none"/>
        </w:rPr>
        <w:t>, ירושלים</w:t>
      </w:r>
    </w:p>
    <w:p w:rsidR="00520817" w:rsidRPr="00CD6A94" w:rsidRDefault="00415546" w:rsidP="00415546">
      <w:pPr>
        <w:overflowPunct/>
        <w:autoSpaceDE/>
        <w:autoSpaceDN/>
        <w:adjustRightInd/>
        <w:spacing w:after="160" w:line="259" w:lineRule="auto"/>
        <w:jc w:val="left"/>
        <w:textAlignment w:val="auto"/>
        <w:rPr>
          <w:rFonts w:ascii="David" w:hAnsi="David"/>
          <w:rtl/>
          <w:lang w:eastAsia="x-none"/>
        </w:rPr>
      </w:pPr>
      <w:r w:rsidRPr="00CD6A94">
        <w:rPr>
          <w:rFonts w:ascii="David" w:hAnsi="David"/>
          <w:rtl/>
          <w:lang w:eastAsia="x-none"/>
        </w:rPr>
        <w:t>א.ג.נ.,</w:t>
      </w:r>
    </w:p>
    <w:p w:rsidR="00415546" w:rsidRPr="00CD6A94" w:rsidRDefault="00415546" w:rsidP="00415546">
      <w:pPr>
        <w:overflowPunct/>
        <w:autoSpaceDE/>
        <w:autoSpaceDN/>
        <w:adjustRightInd/>
        <w:spacing w:after="160" w:line="259" w:lineRule="auto"/>
        <w:jc w:val="left"/>
        <w:textAlignment w:val="auto"/>
        <w:rPr>
          <w:rFonts w:ascii="David" w:hAnsi="David"/>
          <w:b/>
          <w:bCs/>
          <w:rtl/>
          <w:lang w:eastAsia="x-none"/>
        </w:rPr>
      </w:pPr>
    </w:p>
    <w:p w:rsidR="00415546" w:rsidRPr="00CD6A94" w:rsidRDefault="00415546" w:rsidP="00415546">
      <w:pPr>
        <w:overflowPunct/>
        <w:autoSpaceDE/>
        <w:autoSpaceDN/>
        <w:adjustRightInd/>
        <w:spacing w:after="160" w:line="259" w:lineRule="auto"/>
        <w:jc w:val="center"/>
        <w:textAlignment w:val="auto"/>
        <w:rPr>
          <w:rFonts w:ascii="David" w:hAnsi="David"/>
          <w:b/>
          <w:bCs/>
          <w:u w:val="single"/>
          <w:rtl/>
          <w:lang w:eastAsia="x-none"/>
        </w:rPr>
      </w:pPr>
      <w:r w:rsidRPr="00CD6A94">
        <w:rPr>
          <w:rFonts w:ascii="David" w:hAnsi="David"/>
          <w:b/>
          <w:bCs/>
          <w:u w:val="single"/>
          <w:rtl/>
          <w:lang w:eastAsia="x-none"/>
        </w:rPr>
        <w:t>תצהיר - עבירות לפי חוק עובדים זרים או לפי חוק שכר מינימום</w:t>
      </w:r>
    </w:p>
    <w:p w:rsidR="00415546" w:rsidRPr="00CD6A94" w:rsidRDefault="00415546" w:rsidP="00415546">
      <w:pPr>
        <w:overflowPunct/>
        <w:autoSpaceDE/>
        <w:autoSpaceDN/>
        <w:adjustRightInd/>
        <w:spacing w:after="160" w:line="259" w:lineRule="auto"/>
        <w:jc w:val="left"/>
        <w:textAlignment w:val="auto"/>
        <w:rPr>
          <w:rFonts w:ascii="David" w:hAnsi="David"/>
          <w:rtl/>
          <w:lang w:eastAsia="x-none"/>
        </w:rPr>
      </w:pPr>
    </w:p>
    <w:p w:rsidR="00415546" w:rsidRPr="00CD6A94" w:rsidRDefault="00891DFE" w:rsidP="00891DFE">
      <w:pPr>
        <w:overflowPunct/>
        <w:autoSpaceDE/>
        <w:autoSpaceDN/>
        <w:adjustRightInd/>
        <w:spacing w:after="160" w:line="259" w:lineRule="auto"/>
        <w:textAlignment w:val="auto"/>
        <w:rPr>
          <w:rFonts w:ascii="David" w:hAnsi="David"/>
          <w:rtl/>
          <w:lang w:eastAsia="x-none"/>
        </w:rPr>
      </w:pPr>
      <w:r w:rsidRPr="00CD6A94">
        <w:rPr>
          <w:rFonts w:ascii="David" w:hAnsi="David"/>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rsidR="00891DFE" w:rsidRPr="00CD6A94" w:rsidRDefault="00891DFE" w:rsidP="00B9337A">
      <w:pPr>
        <w:pStyle w:val="a7"/>
        <w:numPr>
          <w:ilvl w:val="0"/>
          <w:numId w:val="10"/>
        </w:numPr>
        <w:rPr>
          <w:rFonts w:ascii="David" w:hAnsi="David"/>
          <w:rtl/>
          <w:lang w:val="x-none" w:eastAsia="x-none"/>
        </w:rPr>
      </w:pPr>
      <w:r w:rsidRPr="00CD6A94">
        <w:rPr>
          <w:rFonts w:ascii="David" w:hAnsi="David"/>
          <w:rtl/>
          <w:lang w:val="x-none" w:eastAsia="x-none"/>
        </w:rPr>
        <w:t>אני נציג  ____________________ (להלן: "</w:t>
      </w:r>
      <w:r w:rsidRPr="00CD6A94">
        <w:rPr>
          <w:rFonts w:ascii="David" w:hAnsi="David"/>
          <w:b/>
          <w:bCs/>
          <w:rtl/>
          <w:lang w:val="x-none" w:eastAsia="x-none"/>
        </w:rPr>
        <w:t>המציע</w:t>
      </w:r>
      <w:r w:rsidRPr="00CD6A94">
        <w:rPr>
          <w:rFonts w:ascii="David" w:hAnsi="David"/>
          <w:rtl/>
          <w:lang w:val="x-none" w:eastAsia="x-none"/>
        </w:rPr>
        <w:t>") ומוסמך להצהיר מטעם המציע.</w:t>
      </w:r>
    </w:p>
    <w:p w:rsidR="00891DFE" w:rsidRPr="00CD6A94" w:rsidRDefault="00891DFE" w:rsidP="00DB2202">
      <w:pPr>
        <w:pStyle w:val="a7"/>
        <w:numPr>
          <w:ilvl w:val="0"/>
          <w:numId w:val="10"/>
        </w:numPr>
        <w:rPr>
          <w:rFonts w:ascii="David" w:hAnsi="David"/>
          <w:rtl/>
          <w:lang w:val="x-none" w:eastAsia="x-none"/>
        </w:rPr>
      </w:pPr>
      <w:r w:rsidRPr="00CD6A94">
        <w:rPr>
          <w:rFonts w:ascii="David" w:hAnsi="David"/>
          <w:rtl/>
          <w:lang w:val="x-none" w:eastAsia="x-none"/>
        </w:rPr>
        <w:t xml:space="preserve">תצהיר זה נעשה בהתאם לחוק עסקאות גופים ציבוריים, התשל"ו- 1976 וההגדרות המצויות בו ובתמיכה </w:t>
      </w:r>
      <w:r w:rsidRPr="00CD6A94">
        <w:rPr>
          <w:rFonts w:ascii="David" w:hAnsi="David"/>
          <w:b/>
          <w:bCs/>
          <w:rtl/>
          <w:lang w:val="x-none" w:eastAsia="x-none"/>
        </w:rPr>
        <w:t xml:space="preserve">למכרז מס' </w:t>
      </w:r>
      <w:r w:rsidR="00DB2202">
        <w:rPr>
          <w:rFonts w:ascii="David" w:hAnsi="David" w:hint="cs"/>
          <w:b/>
          <w:bCs/>
          <w:rtl/>
          <w:lang w:val="x-none" w:eastAsia="x-none"/>
        </w:rPr>
        <w:t>1</w:t>
      </w:r>
      <w:r w:rsidR="00E2753F" w:rsidRPr="00CD6A94">
        <w:rPr>
          <w:rFonts w:ascii="David" w:hAnsi="David"/>
          <w:b/>
          <w:bCs/>
          <w:rtl/>
          <w:lang w:val="x-none" w:eastAsia="x-none"/>
        </w:rPr>
        <w:t>/202</w:t>
      </w:r>
      <w:r w:rsidR="004A6EA0">
        <w:rPr>
          <w:rFonts w:ascii="David" w:hAnsi="David" w:hint="cs"/>
          <w:b/>
          <w:bCs/>
          <w:rtl/>
          <w:lang w:val="x-none" w:eastAsia="x-none"/>
        </w:rPr>
        <w:t>1</w:t>
      </w:r>
      <w:r w:rsidR="00E2753F" w:rsidRPr="00CD6A94">
        <w:rPr>
          <w:rFonts w:ascii="David" w:hAnsi="David"/>
          <w:b/>
          <w:bCs/>
          <w:rtl/>
          <w:lang w:val="x-none" w:eastAsia="x-none"/>
        </w:rPr>
        <w:t xml:space="preserve"> לבימוי ו</w:t>
      </w:r>
      <w:r w:rsidR="004A6EA0">
        <w:rPr>
          <w:rFonts w:ascii="David" w:hAnsi="David" w:hint="cs"/>
          <w:b/>
          <w:bCs/>
          <w:rtl/>
          <w:lang w:val="x-none" w:eastAsia="x-none"/>
        </w:rPr>
        <w:t>ל</w:t>
      </w:r>
      <w:r w:rsidR="00E2753F" w:rsidRPr="00CD6A94">
        <w:rPr>
          <w:rFonts w:ascii="David" w:hAnsi="David"/>
          <w:b/>
          <w:bCs/>
          <w:rtl/>
          <w:lang w:val="x-none" w:eastAsia="x-none"/>
        </w:rPr>
        <w:t xml:space="preserve">הפקה </w:t>
      </w:r>
      <w:r w:rsidR="004A6EA0">
        <w:rPr>
          <w:rFonts w:ascii="David" w:hAnsi="David" w:hint="cs"/>
          <w:b/>
          <w:bCs/>
          <w:rtl/>
          <w:lang w:val="x-none" w:eastAsia="x-none"/>
        </w:rPr>
        <w:t>של טקס הענקת פרסי ישראל</w:t>
      </w:r>
      <w:r w:rsidRPr="00CD6A94">
        <w:rPr>
          <w:rFonts w:ascii="David" w:hAnsi="David"/>
          <w:rtl/>
          <w:lang w:val="x-none" w:eastAsia="x-none"/>
        </w:rPr>
        <w:t xml:space="preserve">, עבור </w:t>
      </w:r>
      <w:r w:rsidR="004A6EA0">
        <w:rPr>
          <w:rFonts w:ascii="David" w:hAnsi="David" w:hint="cs"/>
          <w:rtl/>
          <w:lang w:val="x-none" w:eastAsia="x-none"/>
        </w:rPr>
        <w:t>מרכז ההסברה</w:t>
      </w:r>
      <w:r w:rsidRPr="00CD6A94">
        <w:rPr>
          <w:rFonts w:ascii="David" w:hAnsi="David"/>
          <w:rtl/>
          <w:lang w:val="x-none" w:eastAsia="x-none"/>
        </w:rPr>
        <w:t>.</w:t>
      </w:r>
    </w:p>
    <w:p w:rsidR="00891DFE" w:rsidRPr="00CD6A94" w:rsidRDefault="00891DFE" w:rsidP="00B9337A">
      <w:pPr>
        <w:pStyle w:val="a7"/>
        <w:numPr>
          <w:ilvl w:val="0"/>
          <w:numId w:val="10"/>
        </w:numPr>
        <w:jc w:val="left"/>
        <w:rPr>
          <w:rFonts w:ascii="David" w:hAnsi="David"/>
          <w:rtl/>
          <w:lang w:val="x-none" w:eastAsia="x-none"/>
        </w:rPr>
      </w:pPr>
      <w:r w:rsidRPr="00CD6A94">
        <w:rPr>
          <w:rFonts w:ascii="David" w:hAnsi="David"/>
          <w:rtl/>
          <w:lang w:val="x-none" w:eastAsia="x-none"/>
        </w:rPr>
        <w:t>עד מועד מתן תצהירי זה, לא הורשע המציע ובעל זיקה אליו ביותר משתי עבירות, ואם הורשעו ביותר משתי עבירות- הרי שעד למועד האחרון להגשת ההצעות במכרז, חלפה/ תחלוף שנה אחת לפחות ממועד ההרשעה האחרונה.</w:t>
      </w:r>
    </w:p>
    <w:p w:rsidR="00891DFE" w:rsidRPr="00CD6A94" w:rsidRDefault="00891DFE" w:rsidP="00B9337A">
      <w:pPr>
        <w:pStyle w:val="a7"/>
        <w:numPr>
          <w:ilvl w:val="0"/>
          <w:numId w:val="10"/>
        </w:numPr>
        <w:jc w:val="left"/>
        <w:rPr>
          <w:rFonts w:ascii="David" w:hAnsi="David"/>
          <w:rtl/>
          <w:lang w:val="x-none" w:eastAsia="x-none"/>
        </w:rPr>
      </w:pPr>
      <w:r w:rsidRPr="00CD6A94">
        <w:rPr>
          <w:rFonts w:ascii="David" w:hAnsi="David"/>
          <w:rtl/>
          <w:lang w:val="x-none" w:eastAsia="x-none"/>
        </w:rPr>
        <w:t>במידה ויהיה שינוי בעובדות העומדות בבסיס תצהיר זה עד למועד האחרון להגשת ההצעות במכרז, אעביר את המידע לאלתר לגופים המוסמכים ב</w:t>
      </w:r>
      <w:r w:rsidR="004A6EA0">
        <w:rPr>
          <w:rFonts w:ascii="David" w:hAnsi="David"/>
          <w:rtl/>
          <w:lang w:val="x-none" w:eastAsia="x-none"/>
        </w:rPr>
        <w:t>מרכז ההסברה</w:t>
      </w:r>
      <w:r w:rsidRPr="00CD6A94">
        <w:rPr>
          <w:rFonts w:ascii="David" w:hAnsi="David"/>
          <w:rtl/>
          <w:lang w:val="x-none" w:eastAsia="x-none"/>
        </w:rPr>
        <w:t>.</w:t>
      </w:r>
    </w:p>
    <w:p w:rsidR="00891DFE" w:rsidRPr="00CD6A94" w:rsidRDefault="00891DFE" w:rsidP="00584121">
      <w:pPr>
        <w:jc w:val="left"/>
        <w:rPr>
          <w:rFonts w:ascii="David" w:hAnsi="David"/>
          <w:rtl/>
          <w:lang w:val="x-none" w:eastAsia="x-none"/>
        </w:rPr>
      </w:pPr>
    </w:p>
    <w:tbl>
      <w:tblPr>
        <w:bidiVisual/>
        <w:tblW w:w="0" w:type="auto"/>
        <w:jc w:val="center"/>
        <w:tblLook w:val="01E0" w:firstRow="1" w:lastRow="1" w:firstColumn="1" w:lastColumn="1" w:noHBand="0" w:noVBand="0"/>
      </w:tblPr>
      <w:tblGrid>
        <w:gridCol w:w="2268"/>
        <w:gridCol w:w="1560"/>
        <w:gridCol w:w="2268"/>
      </w:tblGrid>
      <w:tr w:rsidR="00584121" w:rsidRPr="00CD6A94" w:rsidTr="00584121">
        <w:trPr>
          <w:jc w:val="center"/>
        </w:trPr>
        <w:tc>
          <w:tcPr>
            <w:tcW w:w="2268" w:type="dxa"/>
            <w:tcBorders>
              <w:bottom w:val="single" w:sz="12" w:space="0" w:color="auto"/>
            </w:tcBorders>
          </w:tcPr>
          <w:p w:rsidR="00584121" w:rsidRPr="00CD6A94" w:rsidRDefault="00584121" w:rsidP="00D93DA9">
            <w:pPr>
              <w:jc w:val="center"/>
              <w:rPr>
                <w:rFonts w:ascii="David" w:hAnsi="David"/>
                <w:rtl/>
                <w:lang w:val="fr-FR"/>
              </w:rPr>
            </w:pPr>
          </w:p>
        </w:tc>
        <w:tc>
          <w:tcPr>
            <w:tcW w:w="1560" w:type="dxa"/>
          </w:tcPr>
          <w:p w:rsidR="00584121" w:rsidRPr="00CD6A94" w:rsidRDefault="00584121" w:rsidP="00D93DA9">
            <w:pPr>
              <w:rPr>
                <w:rFonts w:ascii="David" w:hAnsi="David"/>
                <w:rtl/>
                <w:lang w:val="fr-FR"/>
              </w:rPr>
            </w:pPr>
          </w:p>
        </w:tc>
        <w:tc>
          <w:tcPr>
            <w:tcW w:w="2268" w:type="dxa"/>
            <w:tcBorders>
              <w:bottom w:val="single" w:sz="12" w:space="0" w:color="auto"/>
            </w:tcBorders>
          </w:tcPr>
          <w:p w:rsidR="00584121" w:rsidRPr="00CD6A94" w:rsidRDefault="00584121" w:rsidP="00D93DA9">
            <w:pPr>
              <w:rPr>
                <w:rFonts w:ascii="David" w:hAnsi="David"/>
                <w:rtl/>
                <w:lang w:val="fr-FR"/>
              </w:rPr>
            </w:pPr>
          </w:p>
        </w:tc>
      </w:tr>
      <w:tr w:rsidR="00584121" w:rsidRPr="00CD6A94" w:rsidTr="00584121">
        <w:trPr>
          <w:jc w:val="center"/>
        </w:trPr>
        <w:tc>
          <w:tcPr>
            <w:tcW w:w="2268" w:type="dxa"/>
            <w:tcBorders>
              <w:top w:val="single" w:sz="12" w:space="0" w:color="auto"/>
            </w:tcBorders>
          </w:tcPr>
          <w:p w:rsidR="00584121" w:rsidRPr="00CD6A94" w:rsidRDefault="00584121" w:rsidP="00D93DA9">
            <w:pPr>
              <w:jc w:val="center"/>
              <w:rPr>
                <w:rFonts w:ascii="David" w:hAnsi="David"/>
                <w:b/>
                <w:bCs/>
                <w:rtl/>
                <w:lang w:val="fr-FR"/>
              </w:rPr>
            </w:pPr>
            <w:r w:rsidRPr="00CD6A94">
              <w:rPr>
                <w:rFonts w:ascii="David" w:hAnsi="David"/>
                <w:b/>
                <w:bCs/>
                <w:rtl/>
                <w:lang w:val="fr-FR"/>
              </w:rPr>
              <w:t>תאריך</w:t>
            </w:r>
          </w:p>
        </w:tc>
        <w:tc>
          <w:tcPr>
            <w:tcW w:w="1560" w:type="dxa"/>
          </w:tcPr>
          <w:p w:rsidR="00584121" w:rsidRPr="00CD6A94" w:rsidRDefault="00584121" w:rsidP="00D93DA9">
            <w:pPr>
              <w:rPr>
                <w:rFonts w:ascii="David" w:hAnsi="David"/>
                <w:b/>
                <w:bCs/>
                <w:rtl/>
                <w:lang w:val="fr-FR"/>
              </w:rPr>
            </w:pPr>
          </w:p>
        </w:tc>
        <w:tc>
          <w:tcPr>
            <w:tcW w:w="2268" w:type="dxa"/>
            <w:tcBorders>
              <w:top w:val="single" w:sz="12" w:space="0" w:color="auto"/>
            </w:tcBorders>
          </w:tcPr>
          <w:p w:rsidR="00584121" w:rsidRPr="00CD6A94" w:rsidRDefault="00584121" w:rsidP="00D93DA9">
            <w:pPr>
              <w:jc w:val="center"/>
              <w:rPr>
                <w:rFonts w:ascii="David" w:hAnsi="David"/>
                <w:b/>
                <w:bCs/>
                <w:rtl/>
                <w:lang w:val="fr-FR"/>
              </w:rPr>
            </w:pPr>
            <w:r w:rsidRPr="00CD6A94">
              <w:rPr>
                <w:rFonts w:ascii="David" w:hAnsi="David"/>
                <w:b/>
                <w:bCs/>
                <w:rtl/>
                <w:lang w:val="fr-FR"/>
              </w:rPr>
              <w:t>חתימה</w:t>
            </w:r>
          </w:p>
        </w:tc>
      </w:tr>
    </w:tbl>
    <w:p w:rsidR="00584121" w:rsidRPr="00CD6A94" w:rsidRDefault="00584121" w:rsidP="00584121">
      <w:pPr>
        <w:jc w:val="left"/>
        <w:rPr>
          <w:rFonts w:ascii="David" w:hAnsi="David"/>
          <w:rtl/>
          <w:lang w:val="x-none" w:eastAsia="x-none"/>
        </w:rPr>
      </w:pPr>
    </w:p>
    <w:p w:rsidR="00584121" w:rsidRPr="00CD6A94" w:rsidRDefault="00584121" w:rsidP="00584121">
      <w:pPr>
        <w:jc w:val="left"/>
        <w:rPr>
          <w:rFonts w:ascii="David" w:hAnsi="David"/>
          <w:rtl/>
          <w:lang w:val="x-none" w:eastAsia="x-none"/>
        </w:rPr>
      </w:pPr>
    </w:p>
    <w:p w:rsidR="00584121" w:rsidRPr="00CD6A94" w:rsidRDefault="00584121" w:rsidP="00584121">
      <w:pPr>
        <w:jc w:val="center"/>
        <w:rPr>
          <w:rFonts w:ascii="David" w:hAnsi="David"/>
          <w:b/>
          <w:bCs/>
          <w:u w:val="single"/>
          <w:rtl/>
        </w:rPr>
      </w:pPr>
      <w:r w:rsidRPr="00CD6A94">
        <w:rPr>
          <w:rFonts w:ascii="David" w:hAnsi="David"/>
          <w:b/>
          <w:bCs/>
          <w:u w:val="single"/>
          <w:rtl/>
        </w:rPr>
        <w:t>אישור עו"ד</w:t>
      </w:r>
    </w:p>
    <w:p w:rsidR="00584121" w:rsidRPr="00CD6A94" w:rsidRDefault="00584121" w:rsidP="00584121">
      <w:pPr>
        <w:rPr>
          <w:rFonts w:ascii="David" w:hAnsi="David"/>
          <w:rtl/>
        </w:rPr>
      </w:pPr>
    </w:p>
    <w:p w:rsidR="00584121" w:rsidRPr="00CD6A94" w:rsidRDefault="00DE49DB" w:rsidP="009246B4">
      <w:pPr>
        <w:rPr>
          <w:rFonts w:ascii="David" w:hAnsi="David"/>
          <w:rtl/>
        </w:rPr>
      </w:pPr>
      <w:r w:rsidRPr="00CD6A94">
        <w:rPr>
          <w:rFonts w:ascii="David" w:hAnsi="David"/>
          <w:rtl/>
        </w:rPr>
        <w:t>אני החתום מטה, ________ עורך דין, מאשר בזה כי ביום ________ הופיע בפני ___________ המוכר לי אישית/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584121" w:rsidRPr="00CD6A94" w:rsidRDefault="00584121" w:rsidP="00584121">
      <w:pPr>
        <w:rPr>
          <w:rFonts w:ascii="David" w:hAnsi="David"/>
          <w:rtl/>
        </w:rPr>
      </w:pPr>
    </w:p>
    <w:tbl>
      <w:tblPr>
        <w:bidiVisual/>
        <w:tblW w:w="0" w:type="auto"/>
        <w:tblLook w:val="01E0" w:firstRow="1" w:lastRow="1" w:firstColumn="1" w:lastColumn="1" w:noHBand="0" w:noVBand="0"/>
      </w:tblPr>
      <w:tblGrid>
        <w:gridCol w:w="4643"/>
        <w:gridCol w:w="4643"/>
      </w:tblGrid>
      <w:tr w:rsidR="00584121" w:rsidRPr="00CD6A94" w:rsidTr="00D93DA9">
        <w:tc>
          <w:tcPr>
            <w:tcW w:w="4643" w:type="dxa"/>
          </w:tcPr>
          <w:p w:rsidR="00584121" w:rsidRPr="00CD6A94" w:rsidRDefault="00584121" w:rsidP="00D93DA9">
            <w:pPr>
              <w:jc w:val="center"/>
              <w:rPr>
                <w:rFonts w:ascii="David" w:hAnsi="David"/>
                <w:rtl/>
              </w:rPr>
            </w:pPr>
            <w:r w:rsidRPr="00CD6A94">
              <w:rPr>
                <w:rFonts w:ascii="David" w:hAnsi="David"/>
                <w:rtl/>
              </w:rPr>
              <w:t>_________________</w:t>
            </w:r>
          </w:p>
        </w:tc>
        <w:tc>
          <w:tcPr>
            <w:tcW w:w="4643" w:type="dxa"/>
          </w:tcPr>
          <w:p w:rsidR="00584121" w:rsidRPr="00CD6A94" w:rsidRDefault="00584121" w:rsidP="00D93DA9">
            <w:pPr>
              <w:jc w:val="center"/>
              <w:rPr>
                <w:rFonts w:ascii="David" w:hAnsi="David"/>
                <w:rtl/>
              </w:rPr>
            </w:pPr>
            <w:r w:rsidRPr="00CD6A94">
              <w:rPr>
                <w:rFonts w:ascii="David" w:hAnsi="David"/>
                <w:rtl/>
              </w:rPr>
              <w:t>____________________________</w:t>
            </w:r>
          </w:p>
        </w:tc>
      </w:tr>
      <w:tr w:rsidR="00584121" w:rsidRPr="00CD6A94" w:rsidTr="00D93DA9">
        <w:tc>
          <w:tcPr>
            <w:tcW w:w="4643" w:type="dxa"/>
          </w:tcPr>
          <w:p w:rsidR="00584121" w:rsidRPr="00CD6A94" w:rsidRDefault="00584121" w:rsidP="00D93DA9">
            <w:pPr>
              <w:jc w:val="center"/>
              <w:rPr>
                <w:rFonts w:ascii="David" w:hAnsi="David"/>
                <w:b/>
                <w:bCs/>
                <w:rtl/>
              </w:rPr>
            </w:pPr>
            <w:r w:rsidRPr="00CD6A94">
              <w:rPr>
                <w:rFonts w:ascii="David" w:hAnsi="David"/>
                <w:b/>
                <w:bCs/>
                <w:rtl/>
              </w:rPr>
              <w:t>תאריך</w:t>
            </w:r>
          </w:p>
        </w:tc>
        <w:tc>
          <w:tcPr>
            <w:tcW w:w="4643" w:type="dxa"/>
          </w:tcPr>
          <w:p w:rsidR="00584121" w:rsidRPr="00CD6A94" w:rsidRDefault="00584121" w:rsidP="00D93DA9">
            <w:pPr>
              <w:jc w:val="center"/>
              <w:rPr>
                <w:rFonts w:ascii="David" w:hAnsi="David"/>
                <w:b/>
                <w:bCs/>
                <w:rtl/>
              </w:rPr>
            </w:pPr>
            <w:r w:rsidRPr="00CD6A94">
              <w:rPr>
                <w:rFonts w:ascii="David" w:hAnsi="David"/>
                <w:b/>
                <w:bCs/>
                <w:rtl/>
              </w:rPr>
              <w:t>חתימה וחותמת</w:t>
            </w:r>
          </w:p>
        </w:tc>
      </w:tr>
    </w:tbl>
    <w:p w:rsidR="00584121" w:rsidRPr="00CD6A94" w:rsidRDefault="00584121" w:rsidP="00584121">
      <w:pPr>
        <w:jc w:val="left"/>
        <w:rPr>
          <w:rFonts w:ascii="David" w:hAnsi="David"/>
          <w:rtl/>
          <w:lang w:val="x-none" w:eastAsia="x-none"/>
        </w:rPr>
      </w:pPr>
    </w:p>
    <w:p w:rsidR="00B66971" w:rsidRPr="009A361D" w:rsidRDefault="00B66971">
      <w:pPr>
        <w:overflowPunct/>
        <w:autoSpaceDE/>
        <w:autoSpaceDN/>
        <w:bidi w:val="0"/>
        <w:adjustRightInd/>
        <w:spacing w:after="160" w:line="259" w:lineRule="auto"/>
        <w:jc w:val="left"/>
        <w:textAlignment w:val="auto"/>
        <w:rPr>
          <w:rFonts w:ascii="David" w:hAnsi="David"/>
          <w:lang w:eastAsia="x-none"/>
        </w:rPr>
      </w:pPr>
      <w:r w:rsidRPr="00CD6A94">
        <w:rPr>
          <w:rFonts w:ascii="David" w:hAnsi="David"/>
          <w:rtl/>
          <w:lang w:val="x-none" w:eastAsia="x-none"/>
        </w:rPr>
        <w:br w:type="page"/>
      </w:r>
    </w:p>
    <w:p w:rsidR="00B66971" w:rsidRPr="00CD6A94" w:rsidRDefault="00B66971" w:rsidP="001B36C8">
      <w:pPr>
        <w:pStyle w:val="2"/>
        <w:rPr>
          <w:rFonts w:ascii="David" w:hAnsi="David"/>
          <w:rtl/>
        </w:rPr>
      </w:pPr>
      <w:bookmarkStart w:id="106" w:name="_Toc504559170"/>
      <w:bookmarkStart w:id="107" w:name="_Toc74205288"/>
      <w:r w:rsidRPr="00CD6A94">
        <w:rPr>
          <w:rFonts w:ascii="David" w:hAnsi="David"/>
          <w:rtl/>
        </w:rPr>
        <w:t xml:space="preserve">נספח </w:t>
      </w:r>
      <w:r w:rsidR="003656D0" w:rsidRPr="00CD6A94">
        <w:rPr>
          <w:rFonts w:ascii="David" w:hAnsi="David"/>
          <w:rtl/>
        </w:rPr>
        <w:t>ב'</w:t>
      </w:r>
      <w:r w:rsidR="001B36C8">
        <w:rPr>
          <w:rFonts w:ascii="David" w:hAnsi="David" w:hint="cs"/>
          <w:rtl/>
        </w:rPr>
        <w:t>14</w:t>
      </w:r>
      <w:r w:rsidR="003656D0" w:rsidRPr="00CD6A94">
        <w:rPr>
          <w:rFonts w:ascii="David" w:hAnsi="David"/>
          <w:rtl/>
        </w:rPr>
        <w:t xml:space="preserve"> </w:t>
      </w:r>
      <w:r w:rsidRPr="00CD6A94">
        <w:rPr>
          <w:rFonts w:ascii="David" w:hAnsi="David"/>
          <w:rtl/>
        </w:rPr>
        <w:t>- התחייבות ואישור המציע לקיום החקיקה בתחום העסקת עובדים</w:t>
      </w:r>
      <w:bookmarkEnd w:id="106"/>
      <w:bookmarkEnd w:id="107"/>
    </w:p>
    <w:p w:rsidR="00B66971" w:rsidRPr="00CD6A94" w:rsidRDefault="00B66971" w:rsidP="00B66971">
      <w:pPr>
        <w:rPr>
          <w:rFonts w:ascii="David" w:hAnsi="David"/>
          <w:rtl/>
          <w:lang w:val="x-none" w:eastAsia="x-none"/>
        </w:rPr>
      </w:pPr>
    </w:p>
    <w:p w:rsidR="00B66971" w:rsidRPr="00CD6A94" w:rsidRDefault="00B66971" w:rsidP="00B66971">
      <w:pPr>
        <w:overflowPunct/>
        <w:autoSpaceDE/>
        <w:autoSpaceDN/>
        <w:adjustRightInd/>
        <w:spacing w:after="160" w:line="259" w:lineRule="auto"/>
        <w:jc w:val="right"/>
        <w:textAlignment w:val="auto"/>
        <w:rPr>
          <w:rFonts w:ascii="David" w:hAnsi="David"/>
          <w:rtl/>
          <w:lang w:eastAsia="x-none"/>
        </w:rPr>
      </w:pPr>
      <w:r w:rsidRPr="00CD6A94">
        <w:rPr>
          <w:rFonts w:ascii="David" w:hAnsi="David"/>
          <w:rtl/>
          <w:lang w:eastAsia="x-none"/>
        </w:rPr>
        <w:t>תאריך : ___/___/____</w:t>
      </w:r>
    </w:p>
    <w:p w:rsidR="00B66971" w:rsidRPr="00CD6A94" w:rsidRDefault="00B66971" w:rsidP="00B66971">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לכבוד</w:t>
      </w:r>
    </w:p>
    <w:p w:rsidR="00797EDE" w:rsidRPr="00CD6A94" w:rsidRDefault="00797EDE" w:rsidP="00797EDE">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 xml:space="preserve">מדינת ישראל - </w:t>
      </w:r>
      <w:r w:rsidR="004A6EA0">
        <w:rPr>
          <w:rFonts w:ascii="David" w:hAnsi="David"/>
          <w:b/>
          <w:bCs/>
          <w:rtl/>
          <w:lang w:eastAsia="x-none"/>
        </w:rPr>
        <w:t>מרכז ההסברה</w:t>
      </w:r>
    </w:p>
    <w:p w:rsidR="00B66971" w:rsidRPr="00CD6A94" w:rsidRDefault="004A6EA0" w:rsidP="00B66971">
      <w:pPr>
        <w:overflowPunct/>
        <w:autoSpaceDE/>
        <w:autoSpaceDN/>
        <w:adjustRightInd/>
        <w:spacing w:after="160" w:line="259" w:lineRule="auto"/>
        <w:jc w:val="left"/>
        <w:textAlignment w:val="auto"/>
        <w:rPr>
          <w:rFonts w:ascii="David" w:hAnsi="David"/>
          <w:b/>
          <w:bCs/>
          <w:rtl/>
          <w:lang w:eastAsia="x-none"/>
        </w:rPr>
      </w:pPr>
      <w:r>
        <w:rPr>
          <w:rFonts w:ascii="David" w:hAnsi="David" w:hint="cs"/>
          <w:b/>
          <w:bCs/>
          <w:rtl/>
          <w:lang w:eastAsia="x-none"/>
        </w:rPr>
        <w:t>כנפי נשרים 15, ירושלים</w:t>
      </w:r>
    </w:p>
    <w:p w:rsidR="00B66971" w:rsidRPr="00CD6A94" w:rsidRDefault="00B66971" w:rsidP="00B66971">
      <w:pPr>
        <w:overflowPunct/>
        <w:autoSpaceDE/>
        <w:autoSpaceDN/>
        <w:adjustRightInd/>
        <w:spacing w:after="160" w:line="259" w:lineRule="auto"/>
        <w:jc w:val="left"/>
        <w:textAlignment w:val="auto"/>
        <w:rPr>
          <w:rFonts w:ascii="David" w:hAnsi="David"/>
          <w:rtl/>
          <w:lang w:eastAsia="x-none"/>
        </w:rPr>
      </w:pPr>
      <w:r w:rsidRPr="00CD6A94">
        <w:rPr>
          <w:rFonts w:ascii="David" w:hAnsi="David"/>
          <w:rtl/>
          <w:lang w:eastAsia="x-none"/>
        </w:rPr>
        <w:t>א.ג.נ.,</w:t>
      </w:r>
    </w:p>
    <w:p w:rsidR="00053802" w:rsidRPr="00CD6A94" w:rsidRDefault="00053802" w:rsidP="00053802">
      <w:pPr>
        <w:overflowPunct/>
        <w:autoSpaceDE/>
        <w:autoSpaceDN/>
        <w:adjustRightInd/>
        <w:spacing w:after="160" w:line="259" w:lineRule="auto"/>
        <w:textAlignment w:val="auto"/>
        <w:rPr>
          <w:rFonts w:ascii="David" w:hAnsi="David"/>
          <w:rtl/>
          <w:lang w:eastAsia="x-none"/>
        </w:rPr>
      </w:pPr>
    </w:p>
    <w:p w:rsidR="00797EDE" w:rsidRPr="00CD6A94" w:rsidRDefault="00797EDE" w:rsidP="00797EDE">
      <w:pPr>
        <w:overflowPunct/>
        <w:autoSpaceDE/>
        <w:autoSpaceDN/>
        <w:adjustRightInd/>
        <w:spacing w:after="160" w:line="259" w:lineRule="auto"/>
        <w:jc w:val="center"/>
        <w:textAlignment w:val="auto"/>
        <w:rPr>
          <w:rFonts w:ascii="David" w:hAnsi="David"/>
          <w:b/>
          <w:bCs/>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התחייבות ואישור לקיום החקיקה בתחום העסקת עובדים</w:t>
      </w:r>
    </w:p>
    <w:p w:rsidR="00053802" w:rsidRPr="00CD6A94" w:rsidRDefault="00053802" w:rsidP="00053802">
      <w:pPr>
        <w:overflowPunct/>
        <w:autoSpaceDE/>
        <w:autoSpaceDN/>
        <w:adjustRightInd/>
        <w:spacing w:after="160" w:line="259" w:lineRule="auto"/>
        <w:textAlignment w:val="auto"/>
        <w:rPr>
          <w:rFonts w:ascii="David" w:hAnsi="David"/>
          <w:rtl/>
          <w:lang w:eastAsia="x-none"/>
        </w:rPr>
      </w:pPr>
    </w:p>
    <w:p w:rsidR="00053802" w:rsidRPr="00CD6A94" w:rsidRDefault="00053802" w:rsidP="00053802">
      <w:pPr>
        <w:overflowPunct/>
        <w:autoSpaceDE/>
        <w:autoSpaceDN/>
        <w:adjustRightInd/>
        <w:spacing w:after="160" w:line="259" w:lineRule="auto"/>
        <w:textAlignment w:val="auto"/>
        <w:rPr>
          <w:rFonts w:ascii="David" w:hAnsi="David"/>
          <w:rtl/>
          <w:lang w:eastAsia="x-none"/>
        </w:rPr>
      </w:pPr>
      <w:r w:rsidRPr="00CD6A94">
        <w:rPr>
          <w:rFonts w:ascii="David" w:hAnsi="David"/>
          <w:rtl/>
          <w:lang w:eastAsia="x-none"/>
        </w:rPr>
        <w:t>אני הח"מ ________________________ ת.ז._________________ לאחר שהוזהרתי כי עלי להצהיר את כל האמת וכי אהיה צפוי לעונשים הקבועים בחוק אם לא אעשה כן, מצהיר בזאת כדלהלן:</w:t>
      </w:r>
    </w:p>
    <w:p w:rsidR="00053802" w:rsidRPr="00CD6A94" w:rsidRDefault="00053802" w:rsidP="00B9337A">
      <w:pPr>
        <w:pStyle w:val="a7"/>
        <w:numPr>
          <w:ilvl w:val="0"/>
          <w:numId w:val="11"/>
        </w:numPr>
        <w:rPr>
          <w:rFonts w:ascii="David" w:hAnsi="David"/>
          <w:lang w:val="x-none" w:eastAsia="x-none"/>
        </w:rPr>
      </w:pPr>
      <w:r w:rsidRPr="00CD6A94">
        <w:rPr>
          <w:rFonts w:ascii="David" w:hAnsi="David"/>
          <w:rtl/>
          <w:lang w:val="x-none" w:eastAsia="x-none"/>
        </w:rPr>
        <w:t>אני נציג  ____________________ (להלן: "</w:t>
      </w:r>
      <w:r w:rsidRPr="00CD6A94">
        <w:rPr>
          <w:rFonts w:ascii="David" w:hAnsi="David"/>
          <w:b/>
          <w:bCs/>
          <w:rtl/>
          <w:lang w:val="x-none" w:eastAsia="x-none"/>
        </w:rPr>
        <w:t>המציע</w:t>
      </w:r>
      <w:r w:rsidRPr="00CD6A94">
        <w:rPr>
          <w:rFonts w:ascii="David" w:hAnsi="David"/>
          <w:rtl/>
          <w:lang w:val="x-none" w:eastAsia="x-none"/>
        </w:rPr>
        <w:t>") ומוסמך להצהיר מטעם המציע.</w:t>
      </w:r>
    </w:p>
    <w:p w:rsidR="00053802" w:rsidRPr="00CD6A94" w:rsidRDefault="00053802" w:rsidP="00B9337A">
      <w:pPr>
        <w:pStyle w:val="a7"/>
        <w:numPr>
          <w:ilvl w:val="0"/>
          <w:numId w:val="11"/>
        </w:numPr>
        <w:rPr>
          <w:rFonts w:ascii="David" w:hAnsi="David"/>
          <w:lang w:val="x-none" w:eastAsia="x-none"/>
        </w:rPr>
      </w:pPr>
      <w:r w:rsidRPr="00CD6A94">
        <w:rPr>
          <w:rFonts w:ascii="David" w:hAnsi="David"/>
          <w:rtl/>
          <w:lang w:val="x-none" w:eastAsia="x-none"/>
        </w:rPr>
        <w:t>מצהיר בזה, בדבר קיומם של תנאי העבודה המפורטים בהמשך, כי הם חלים על כל עובדי המועסקים על ידי, בתקופה מיום _______________ ועד _______________.</w:t>
      </w:r>
    </w:p>
    <w:p w:rsidR="00053802" w:rsidRPr="00CD6A94" w:rsidRDefault="00053802" w:rsidP="00B9337A">
      <w:pPr>
        <w:pStyle w:val="a7"/>
        <w:numPr>
          <w:ilvl w:val="0"/>
          <w:numId w:val="11"/>
        </w:numPr>
        <w:rPr>
          <w:rFonts w:ascii="David" w:hAnsi="David"/>
          <w:rtl/>
          <w:lang w:val="x-none" w:eastAsia="x-none"/>
        </w:rPr>
      </w:pPr>
      <w:r w:rsidRPr="00CD6A94">
        <w:rPr>
          <w:rFonts w:ascii="David" w:hAnsi="David"/>
          <w:rtl/>
          <w:lang w:val="x-none" w:eastAsia="x-none"/>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rsidR="00053802" w:rsidRPr="00CD6A94" w:rsidRDefault="00053802" w:rsidP="00053802">
      <w:pPr>
        <w:jc w:val="left"/>
        <w:rPr>
          <w:rFonts w:ascii="David" w:hAnsi="David"/>
          <w:rtl/>
          <w:lang w:val="x-none" w:eastAsia="x-none"/>
        </w:rPr>
      </w:pPr>
    </w:p>
    <w:p w:rsidR="00731283" w:rsidRPr="00CD6A94" w:rsidRDefault="00731283" w:rsidP="00053802">
      <w:pPr>
        <w:jc w:val="left"/>
        <w:rPr>
          <w:rFonts w:ascii="David" w:hAnsi="David"/>
          <w:u w:val="single"/>
          <w:rtl/>
          <w:lang w:val="x-none" w:eastAsia="x-none"/>
        </w:rPr>
      </w:pPr>
      <w:r w:rsidRPr="00CD6A94">
        <w:rPr>
          <w:rFonts w:ascii="David" w:hAnsi="David"/>
          <w:u w:val="single"/>
          <w:rtl/>
          <w:lang w:val="x-none" w:eastAsia="x-none"/>
        </w:rPr>
        <w:t>פירוט החוקים:</w:t>
      </w:r>
    </w:p>
    <w:tbl>
      <w:tblPr>
        <w:bidiVisual/>
        <w:tblW w:w="6120" w:type="dxa"/>
        <w:jc w:val="center"/>
        <w:tblLayout w:type="fixed"/>
        <w:tblCellMar>
          <w:top w:w="85" w:type="dxa"/>
          <w:bottom w:w="85" w:type="dxa"/>
        </w:tblCellMar>
        <w:tblLook w:val="0000" w:firstRow="0" w:lastRow="0" w:firstColumn="0" w:lastColumn="0" w:noHBand="0" w:noVBand="0"/>
      </w:tblPr>
      <w:tblGrid>
        <w:gridCol w:w="5370"/>
        <w:gridCol w:w="750"/>
      </w:tblGrid>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פקודת תאונות ומחלות משלוח יד (הודעה)</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1945</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פקודת הבטיחות בעבודה</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1946</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החיילים המשוחררים (החזרה לעבודה)</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1949</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שעות עבודה ומנוחה - תשי"א</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1951</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חופשה שנתית - תשי"א</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1951</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החניכות - תשי"ג</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1953</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עבודת הנוער - תשי"ג</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1953</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עבודת נשים - תשי"ד</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1954</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ארגון הפיקוח על העבודה</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1954</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הגנת השכר - תשי"ח</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1958</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Pr>
            </w:pPr>
            <w:r w:rsidRPr="00CD6A94">
              <w:rPr>
                <w:rFonts w:ascii="David" w:hAnsi="David"/>
                <w:rtl/>
              </w:rPr>
              <w:t>חוק שירות התעסוקה - תש"יט</w:t>
            </w:r>
          </w:p>
        </w:tc>
        <w:tc>
          <w:tcPr>
            <w:tcW w:w="750" w:type="dxa"/>
          </w:tcPr>
          <w:p w:rsidR="00731283" w:rsidRPr="00CD6A94" w:rsidRDefault="00731283" w:rsidP="00D93DA9">
            <w:pPr>
              <w:widowControl w:val="0"/>
              <w:spacing w:line="240" w:lineRule="auto"/>
              <w:rPr>
                <w:rFonts w:ascii="David" w:hAnsi="David"/>
              </w:rPr>
            </w:pPr>
            <w:r w:rsidRPr="00CD6A94">
              <w:rPr>
                <w:rFonts w:ascii="David" w:hAnsi="David"/>
                <w:rtl/>
              </w:rPr>
              <w:t>1959</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שירות עבודה בשעת חירום</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1967</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הביטוח הלאומי (נוסח משולב)</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1995</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הסכמים קיבוציים</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1957</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שכר מינימום - תשמ"ז</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1987</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שוויון הזדמנויות בעבודה- תשמ"ח</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1988</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עובדים זרים (העסקה שלא כדין)- תשנ"א</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1991</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העסקת עובדים על ידי קבלני כוח אדם- תשנ"ו</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1996</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פרק ד' לחוק שיווין זכויות לאנשים עם מוגבלות- תשנ"ח</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1998</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סעיף 8 לחוק למניעת הטרדה מינית- תשנ"ח</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1998</w:t>
            </w:r>
          </w:p>
        </w:tc>
      </w:tr>
      <w:tr w:rsidR="00731283" w:rsidRPr="00CD6A94" w:rsidTr="00D93DA9">
        <w:trPr>
          <w:trHeight w:val="20"/>
          <w:jc w:val="center"/>
        </w:trPr>
        <w:tc>
          <w:tcPr>
            <w:tcW w:w="5370" w:type="dxa"/>
          </w:tcPr>
          <w:p w:rsidR="00731283" w:rsidRPr="00CD6A94"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הסכמים קיבוציים - תשי"ז</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1957</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הודעה מוקדמת לפיטורים ולהתפטרות - תשס"א</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2001</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סעיף 29 לחוק מידע גנטי- תשס"א</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2000</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הודעה לעובד (תנאי עבודה)- תשס"ב</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2002</w:t>
            </w:r>
          </w:p>
        </w:tc>
      </w:tr>
      <w:tr w:rsidR="00731283" w:rsidRPr="00CD6A94" w:rsidTr="00D93DA9">
        <w:trPr>
          <w:trHeight w:val="2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חוק הגנה על עובדים בשעת חירום- תשס"ו</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2006</w:t>
            </w:r>
          </w:p>
        </w:tc>
      </w:tr>
      <w:tr w:rsidR="00731283" w:rsidRPr="00CD6A94" w:rsidTr="00D93DA9">
        <w:trPr>
          <w:trHeight w:val="170"/>
          <w:jc w:val="center"/>
        </w:trPr>
        <w:tc>
          <w:tcPr>
            <w:tcW w:w="5370" w:type="dxa"/>
          </w:tcPr>
          <w:p w:rsidR="00731283" w:rsidRPr="00CD6A94" w:rsidDel="00232B3B" w:rsidRDefault="00731283" w:rsidP="00B9337A">
            <w:pPr>
              <w:pStyle w:val="a7"/>
              <w:widowControl w:val="0"/>
              <w:numPr>
                <w:ilvl w:val="0"/>
                <w:numId w:val="12"/>
              </w:numPr>
              <w:overflowPunct/>
              <w:autoSpaceDE/>
              <w:autoSpaceDN/>
              <w:adjustRightInd/>
              <w:spacing w:line="240" w:lineRule="auto"/>
              <w:ind w:left="342" w:hanging="283"/>
              <w:textAlignment w:val="auto"/>
              <w:rPr>
                <w:rFonts w:ascii="David" w:hAnsi="David"/>
                <w:rtl/>
              </w:rPr>
            </w:pPr>
            <w:r w:rsidRPr="00CD6A94">
              <w:rPr>
                <w:rFonts w:ascii="David" w:hAnsi="David"/>
                <w:rtl/>
              </w:rPr>
              <w:t>סעיף 5א לחוק הגנה על עובדים (חשיפת עבירות ופגיעה בטוהר המידות או במינהל התקין- תשנ"ז</w:t>
            </w:r>
          </w:p>
        </w:tc>
        <w:tc>
          <w:tcPr>
            <w:tcW w:w="750" w:type="dxa"/>
          </w:tcPr>
          <w:p w:rsidR="00731283" w:rsidRPr="00CD6A94" w:rsidRDefault="00731283" w:rsidP="00D93DA9">
            <w:pPr>
              <w:widowControl w:val="0"/>
              <w:spacing w:line="240" w:lineRule="auto"/>
              <w:rPr>
                <w:rFonts w:ascii="David" w:hAnsi="David"/>
                <w:rtl/>
              </w:rPr>
            </w:pPr>
            <w:r w:rsidRPr="00CD6A94">
              <w:rPr>
                <w:rFonts w:ascii="David" w:hAnsi="David"/>
                <w:rtl/>
              </w:rPr>
              <w:t>1997</w:t>
            </w:r>
          </w:p>
        </w:tc>
      </w:tr>
    </w:tbl>
    <w:p w:rsidR="00731283" w:rsidRPr="00CD6A94" w:rsidRDefault="00731283" w:rsidP="00053802">
      <w:pPr>
        <w:jc w:val="left"/>
        <w:rPr>
          <w:rFonts w:ascii="David" w:hAnsi="David"/>
          <w:u w:val="single"/>
          <w:rtl/>
          <w:lang w:val="x-none"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731283" w:rsidRPr="00CD6A94" w:rsidTr="00731283">
        <w:trPr>
          <w:jc w:val="center"/>
        </w:trPr>
        <w:tc>
          <w:tcPr>
            <w:tcW w:w="1326" w:type="dxa"/>
            <w:tcBorders>
              <w:bottom w:val="single" w:sz="12" w:space="0" w:color="auto"/>
            </w:tcBorders>
          </w:tcPr>
          <w:p w:rsidR="00731283" w:rsidRPr="00CD6A94" w:rsidRDefault="00731283" w:rsidP="00D93DA9">
            <w:pPr>
              <w:rPr>
                <w:rFonts w:ascii="David" w:hAnsi="David"/>
                <w:rtl/>
              </w:rPr>
            </w:pPr>
          </w:p>
        </w:tc>
        <w:tc>
          <w:tcPr>
            <w:tcW w:w="709" w:type="dxa"/>
          </w:tcPr>
          <w:p w:rsidR="00731283" w:rsidRPr="00CD6A94" w:rsidRDefault="00731283" w:rsidP="00D93DA9">
            <w:pPr>
              <w:rPr>
                <w:rFonts w:ascii="David" w:hAnsi="David"/>
                <w:rtl/>
              </w:rPr>
            </w:pPr>
          </w:p>
        </w:tc>
        <w:tc>
          <w:tcPr>
            <w:tcW w:w="3118" w:type="dxa"/>
            <w:tcBorders>
              <w:bottom w:val="single" w:sz="12" w:space="0" w:color="auto"/>
            </w:tcBorders>
          </w:tcPr>
          <w:p w:rsidR="00731283" w:rsidRPr="00CD6A94" w:rsidRDefault="00731283" w:rsidP="00D93DA9">
            <w:pPr>
              <w:rPr>
                <w:rFonts w:ascii="David" w:hAnsi="David"/>
                <w:rtl/>
              </w:rPr>
            </w:pPr>
          </w:p>
        </w:tc>
        <w:tc>
          <w:tcPr>
            <w:tcW w:w="709" w:type="dxa"/>
          </w:tcPr>
          <w:p w:rsidR="00731283" w:rsidRPr="00CD6A94" w:rsidRDefault="00731283" w:rsidP="00D93DA9">
            <w:pPr>
              <w:rPr>
                <w:rFonts w:ascii="David" w:hAnsi="David"/>
                <w:rtl/>
              </w:rPr>
            </w:pPr>
          </w:p>
        </w:tc>
        <w:tc>
          <w:tcPr>
            <w:tcW w:w="2552" w:type="dxa"/>
            <w:tcBorders>
              <w:bottom w:val="single" w:sz="12" w:space="0" w:color="auto"/>
            </w:tcBorders>
          </w:tcPr>
          <w:p w:rsidR="00731283" w:rsidRPr="00CD6A94" w:rsidRDefault="00731283" w:rsidP="00D93DA9">
            <w:pPr>
              <w:rPr>
                <w:rFonts w:ascii="David" w:hAnsi="David"/>
                <w:rtl/>
              </w:rPr>
            </w:pPr>
          </w:p>
        </w:tc>
      </w:tr>
      <w:tr w:rsidR="00731283" w:rsidRPr="00CD6A94" w:rsidTr="00731283">
        <w:trPr>
          <w:jc w:val="center"/>
        </w:trPr>
        <w:tc>
          <w:tcPr>
            <w:tcW w:w="1326" w:type="dxa"/>
            <w:tcBorders>
              <w:top w:val="single" w:sz="12" w:space="0" w:color="auto"/>
            </w:tcBorders>
          </w:tcPr>
          <w:p w:rsidR="00731283" w:rsidRPr="00CD6A94" w:rsidRDefault="00731283" w:rsidP="00D93DA9">
            <w:pPr>
              <w:jc w:val="center"/>
              <w:rPr>
                <w:rFonts w:ascii="David" w:hAnsi="David"/>
                <w:rtl/>
              </w:rPr>
            </w:pPr>
            <w:r w:rsidRPr="00CD6A94">
              <w:rPr>
                <w:rFonts w:ascii="David" w:hAnsi="David"/>
                <w:b/>
                <w:bCs/>
                <w:rtl/>
              </w:rPr>
              <w:t>תאריך</w:t>
            </w:r>
          </w:p>
        </w:tc>
        <w:tc>
          <w:tcPr>
            <w:tcW w:w="709" w:type="dxa"/>
          </w:tcPr>
          <w:p w:rsidR="00731283" w:rsidRPr="00CD6A94" w:rsidRDefault="00731283" w:rsidP="00D93DA9">
            <w:pPr>
              <w:jc w:val="center"/>
              <w:rPr>
                <w:rFonts w:ascii="David" w:hAnsi="David"/>
                <w:rtl/>
              </w:rPr>
            </w:pPr>
          </w:p>
        </w:tc>
        <w:tc>
          <w:tcPr>
            <w:tcW w:w="3118" w:type="dxa"/>
            <w:tcBorders>
              <w:top w:val="single" w:sz="12" w:space="0" w:color="auto"/>
            </w:tcBorders>
          </w:tcPr>
          <w:p w:rsidR="00731283" w:rsidRPr="00CD6A94" w:rsidRDefault="00731283" w:rsidP="00D93DA9">
            <w:pPr>
              <w:jc w:val="center"/>
              <w:rPr>
                <w:rFonts w:ascii="David" w:hAnsi="David"/>
                <w:rtl/>
              </w:rPr>
            </w:pPr>
            <w:r w:rsidRPr="00CD6A94">
              <w:rPr>
                <w:rFonts w:ascii="David" w:hAnsi="David"/>
                <w:b/>
                <w:bCs/>
                <w:rtl/>
              </w:rPr>
              <w:t>שם מלא של החותם בשם המציע</w:t>
            </w:r>
          </w:p>
        </w:tc>
        <w:tc>
          <w:tcPr>
            <w:tcW w:w="709" w:type="dxa"/>
          </w:tcPr>
          <w:p w:rsidR="00731283" w:rsidRPr="00CD6A94" w:rsidRDefault="00731283" w:rsidP="00D93DA9">
            <w:pPr>
              <w:jc w:val="center"/>
              <w:rPr>
                <w:rFonts w:ascii="David" w:hAnsi="David"/>
                <w:rtl/>
              </w:rPr>
            </w:pPr>
          </w:p>
        </w:tc>
        <w:tc>
          <w:tcPr>
            <w:tcW w:w="2552" w:type="dxa"/>
            <w:tcBorders>
              <w:top w:val="single" w:sz="12" w:space="0" w:color="auto"/>
            </w:tcBorders>
          </w:tcPr>
          <w:p w:rsidR="00731283" w:rsidRPr="00CD6A94" w:rsidRDefault="00731283" w:rsidP="00D93DA9">
            <w:pPr>
              <w:jc w:val="center"/>
              <w:rPr>
                <w:rFonts w:ascii="David" w:hAnsi="David"/>
                <w:rtl/>
              </w:rPr>
            </w:pPr>
            <w:r w:rsidRPr="00CD6A94">
              <w:rPr>
                <w:rFonts w:ascii="David" w:hAnsi="David"/>
                <w:b/>
                <w:bCs/>
                <w:rtl/>
              </w:rPr>
              <w:t>חתימה וחותמת המציע</w:t>
            </w:r>
          </w:p>
        </w:tc>
      </w:tr>
    </w:tbl>
    <w:p w:rsidR="00731283" w:rsidRPr="00CD6A94" w:rsidRDefault="00731283" w:rsidP="00053802">
      <w:pPr>
        <w:jc w:val="left"/>
        <w:rPr>
          <w:rFonts w:ascii="David" w:hAnsi="David"/>
          <w:u w:val="single"/>
          <w:rtl/>
          <w:lang w:val="x-none" w:eastAsia="x-none"/>
        </w:rPr>
      </w:pPr>
    </w:p>
    <w:p w:rsidR="00731283" w:rsidRPr="00CD6A94" w:rsidRDefault="00731283" w:rsidP="00053802">
      <w:pPr>
        <w:jc w:val="left"/>
        <w:rPr>
          <w:rFonts w:ascii="David" w:hAnsi="David"/>
          <w:u w:val="single"/>
          <w:rtl/>
          <w:lang w:val="x-none" w:eastAsia="x-none"/>
        </w:rPr>
      </w:pPr>
    </w:p>
    <w:p w:rsidR="00053802" w:rsidRPr="00CD6A94" w:rsidRDefault="00053802" w:rsidP="00053802">
      <w:pPr>
        <w:jc w:val="left"/>
        <w:rPr>
          <w:rFonts w:ascii="David" w:hAnsi="David"/>
          <w:rtl/>
          <w:lang w:val="x-none" w:eastAsia="x-none"/>
        </w:rPr>
      </w:pPr>
    </w:p>
    <w:p w:rsidR="00053802" w:rsidRPr="00CD6A94" w:rsidRDefault="00053802" w:rsidP="00053802">
      <w:pPr>
        <w:jc w:val="left"/>
        <w:rPr>
          <w:rFonts w:ascii="David" w:hAnsi="David"/>
          <w:rtl/>
          <w:lang w:val="x-none" w:eastAsia="x-none"/>
        </w:rPr>
      </w:pPr>
    </w:p>
    <w:p w:rsidR="00053802" w:rsidRPr="00CD6A94" w:rsidRDefault="00053802" w:rsidP="00053802">
      <w:pPr>
        <w:jc w:val="center"/>
        <w:rPr>
          <w:rFonts w:ascii="David" w:hAnsi="David"/>
          <w:b/>
          <w:bCs/>
          <w:u w:val="single"/>
          <w:rtl/>
        </w:rPr>
      </w:pPr>
      <w:r w:rsidRPr="00CD6A94">
        <w:rPr>
          <w:rFonts w:ascii="David" w:hAnsi="David"/>
          <w:b/>
          <w:bCs/>
          <w:u w:val="single"/>
          <w:rtl/>
        </w:rPr>
        <w:t>אישור עו"ד</w:t>
      </w:r>
    </w:p>
    <w:p w:rsidR="00053802" w:rsidRPr="00CD6A94" w:rsidRDefault="00053802" w:rsidP="00053802">
      <w:pPr>
        <w:rPr>
          <w:rFonts w:ascii="David" w:hAnsi="David"/>
          <w:rtl/>
        </w:rPr>
      </w:pPr>
    </w:p>
    <w:p w:rsidR="00053802" w:rsidRPr="00CD6A94" w:rsidRDefault="00053802" w:rsidP="00053802">
      <w:pPr>
        <w:rPr>
          <w:rFonts w:ascii="David" w:hAnsi="David"/>
          <w:rtl/>
        </w:rPr>
      </w:pPr>
      <w:r w:rsidRPr="00CD6A94">
        <w:rPr>
          <w:rFonts w:ascii="David" w:hAnsi="David"/>
          <w:rtl/>
        </w:rPr>
        <w:t>אני החתום מטה, ________ עורך דין, מאשר בזה כי ביום ________ הופיע בפני ___________ המוכר לי אישית/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053802" w:rsidRPr="00CD6A94" w:rsidRDefault="00053802" w:rsidP="00053802">
      <w:pPr>
        <w:rPr>
          <w:rFonts w:ascii="David" w:hAnsi="David"/>
          <w:rtl/>
        </w:rPr>
      </w:pPr>
    </w:p>
    <w:tbl>
      <w:tblPr>
        <w:bidiVisual/>
        <w:tblW w:w="0" w:type="auto"/>
        <w:tblLook w:val="01E0" w:firstRow="1" w:lastRow="1" w:firstColumn="1" w:lastColumn="1" w:noHBand="0" w:noVBand="0"/>
      </w:tblPr>
      <w:tblGrid>
        <w:gridCol w:w="4643"/>
        <w:gridCol w:w="4643"/>
      </w:tblGrid>
      <w:tr w:rsidR="00053802" w:rsidRPr="00CD6A94" w:rsidTr="00D93DA9">
        <w:tc>
          <w:tcPr>
            <w:tcW w:w="4643" w:type="dxa"/>
          </w:tcPr>
          <w:p w:rsidR="00053802" w:rsidRPr="00CD6A94" w:rsidRDefault="00053802" w:rsidP="00D93DA9">
            <w:pPr>
              <w:jc w:val="center"/>
              <w:rPr>
                <w:rFonts w:ascii="David" w:hAnsi="David"/>
                <w:rtl/>
              </w:rPr>
            </w:pPr>
            <w:r w:rsidRPr="00CD6A94">
              <w:rPr>
                <w:rFonts w:ascii="David" w:hAnsi="David"/>
                <w:rtl/>
              </w:rPr>
              <w:t>_________________</w:t>
            </w:r>
          </w:p>
        </w:tc>
        <w:tc>
          <w:tcPr>
            <w:tcW w:w="4643" w:type="dxa"/>
          </w:tcPr>
          <w:p w:rsidR="00053802" w:rsidRPr="00CD6A94" w:rsidRDefault="00053802" w:rsidP="00D93DA9">
            <w:pPr>
              <w:jc w:val="center"/>
              <w:rPr>
                <w:rFonts w:ascii="David" w:hAnsi="David"/>
                <w:rtl/>
              </w:rPr>
            </w:pPr>
            <w:r w:rsidRPr="00CD6A94">
              <w:rPr>
                <w:rFonts w:ascii="David" w:hAnsi="David"/>
                <w:rtl/>
              </w:rPr>
              <w:t>____________________________</w:t>
            </w:r>
          </w:p>
        </w:tc>
      </w:tr>
      <w:tr w:rsidR="00053802" w:rsidRPr="00CD6A94" w:rsidTr="00D93DA9">
        <w:tc>
          <w:tcPr>
            <w:tcW w:w="4643" w:type="dxa"/>
          </w:tcPr>
          <w:p w:rsidR="00053802" w:rsidRPr="00CD6A94" w:rsidRDefault="00053802" w:rsidP="00D93DA9">
            <w:pPr>
              <w:jc w:val="center"/>
              <w:rPr>
                <w:rFonts w:ascii="David" w:hAnsi="David"/>
                <w:b/>
                <w:bCs/>
                <w:rtl/>
              </w:rPr>
            </w:pPr>
            <w:r w:rsidRPr="00CD6A94">
              <w:rPr>
                <w:rFonts w:ascii="David" w:hAnsi="David"/>
                <w:b/>
                <w:bCs/>
                <w:rtl/>
              </w:rPr>
              <w:t>תאריך</w:t>
            </w:r>
          </w:p>
        </w:tc>
        <w:tc>
          <w:tcPr>
            <w:tcW w:w="4643" w:type="dxa"/>
          </w:tcPr>
          <w:p w:rsidR="00053802" w:rsidRPr="00CD6A94" w:rsidRDefault="00053802" w:rsidP="00D93DA9">
            <w:pPr>
              <w:jc w:val="center"/>
              <w:rPr>
                <w:rFonts w:ascii="David" w:hAnsi="David"/>
                <w:b/>
                <w:bCs/>
                <w:rtl/>
              </w:rPr>
            </w:pPr>
            <w:r w:rsidRPr="00CD6A94">
              <w:rPr>
                <w:rFonts w:ascii="David" w:hAnsi="David"/>
                <w:b/>
                <w:bCs/>
                <w:rtl/>
              </w:rPr>
              <w:t>חתימה וחותמת</w:t>
            </w:r>
          </w:p>
        </w:tc>
      </w:tr>
    </w:tbl>
    <w:p w:rsidR="00053802" w:rsidRPr="00CD6A94" w:rsidRDefault="00053802" w:rsidP="00053802">
      <w:pPr>
        <w:jc w:val="left"/>
        <w:rPr>
          <w:rFonts w:ascii="David" w:hAnsi="David"/>
          <w:rtl/>
          <w:lang w:val="x-none" w:eastAsia="x-none"/>
        </w:rPr>
      </w:pPr>
    </w:p>
    <w:p w:rsidR="00797EDE" w:rsidRPr="009A361D" w:rsidRDefault="00797EDE">
      <w:pPr>
        <w:overflowPunct/>
        <w:autoSpaceDE/>
        <w:autoSpaceDN/>
        <w:bidi w:val="0"/>
        <w:adjustRightInd/>
        <w:spacing w:after="160" w:line="259" w:lineRule="auto"/>
        <w:jc w:val="left"/>
        <w:textAlignment w:val="auto"/>
        <w:rPr>
          <w:rFonts w:ascii="David" w:hAnsi="David"/>
          <w:lang w:eastAsia="x-none"/>
        </w:rPr>
      </w:pPr>
      <w:r w:rsidRPr="00CD6A94">
        <w:rPr>
          <w:rFonts w:ascii="David" w:hAnsi="David"/>
          <w:rtl/>
          <w:lang w:val="x-none" w:eastAsia="x-none"/>
        </w:rPr>
        <w:br w:type="page"/>
      </w:r>
    </w:p>
    <w:p w:rsidR="00261EEC" w:rsidRPr="00CD6A94" w:rsidRDefault="00261EEC" w:rsidP="001B36C8">
      <w:pPr>
        <w:pStyle w:val="2"/>
        <w:rPr>
          <w:rFonts w:ascii="David" w:hAnsi="David"/>
          <w:rtl/>
        </w:rPr>
      </w:pPr>
      <w:bookmarkStart w:id="108" w:name="_Toc504559172"/>
      <w:bookmarkStart w:id="109" w:name="_Toc74205289"/>
      <w:r w:rsidRPr="00CD6A94">
        <w:rPr>
          <w:rFonts w:ascii="David" w:hAnsi="David"/>
          <w:rtl/>
        </w:rPr>
        <w:t xml:space="preserve">נספח </w:t>
      </w:r>
      <w:r w:rsidR="003656D0" w:rsidRPr="00CD6A94">
        <w:rPr>
          <w:rFonts w:ascii="David" w:hAnsi="David"/>
          <w:rtl/>
        </w:rPr>
        <w:t>ב'</w:t>
      </w:r>
      <w:r w:rsidR="001B36C8">
        <w:rPr>
          <w:rFonts w:ascii="David" w:hAnsi="David" w:hint="cs"/>
          <w:rtl/>
        </w:rPr>
        <w:t>15</w:t>
      </w:r>
      <w:r w:rsidR="003656D0" w:rsidRPr="00CD6A94">
        <w:rPr>
          <w:rFonts w:ascii="David" w:hAnsi="David"/>
          <w:rtl/>
        </w:rPr>
        <w:t xml:space="preserve"> </w:t>
      </w:r>
      <w:r w:rsidRPr="00CD6A94">
        <w:rPr>
          <w:rFonts w:ascii="David" w:hAnsi="David"/>
          <w:rtl/>
        </w:rPr>
        <w:t>- הצהרה בדבר שימוש בתוכנות מקור</w:t>
      </w:r>
      <w:bookmarkEnd w:id="108"/>
      <w:bookmarkEnd w:id="109"/>
    </w:p>
    <w:p w:rsidR="00261EEC" w:rsidRPr="00CD6A94" w:rsidRDefault="00261EEC" w:rsidP="00261EEC">
      <w:pPr>
        <w:rPr>
          <w:rFonts w:ascii="David" w:hAnsi="David"/>
          <w:rtl/>
          <w:lang w:val="x-none" w:eastAsia="x-none"/>
        </w:rPr>
      </w:pPr>
    </w:p>
    <w:p w:rsidR="00261EEC" w:rsidRPr="00CD6A94" w:rsidRDefault="00261EEC" w:rsidP="00261EEC">
      <w:pPr>
        <w:overflowPunct/>
        <w:autoSpaceDE/>
        <w:autoSpaceDN/>
        <w:adjustRightInd/>
        <w:spacing w:after="160" w:line="259" w:lineRule="auto"/>
        <w:jc w:val="right"/>
        <w:textAlignment w:val="auto"/>
        <w:rPr>
          <w:rFonts w:ascii="David" w:hAnsi="David"/>
          <w:rtl/>
          <w:lang w:eastAsia="x-none"/>
        </w:rPr>
      </w:pPr>
      <w:r w:rsidRPr="00CD6A94">
        <w:rPr>
          <w:rFonts w:ascii="David" w:hAnsi="David"/>
          <w:rtl/>
          <w:lang w:eastAsia="x-none"/>
        </w:rPr>
        <w:t>תאריך : ___/___/____</w:t>
      </w:r>
    </w:p>
    <w:p w:rsidR="00261EEC" w:rsidRPr="00CD6A94" w:rsidRDefault="00261EEC" w:rsidP="00261EEC">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לכבוד</w:t>
      </w:r>
    </w:p>
    <w:p w:rsidR="00261EEC" w:rsidRPr="00CD6A94" w:rsidRDefault="00261EEC" w:rsidP="00261EEC">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 xml:space="preserve">מדינת ישראל - </w:t>
      </w:r>
      <w:r w:rsidR="004A6EA0">
        <w:rPr>
          <w:rFonts w:ascii="David" w:hAnsi="David"/>
          <w:b/>
          <w:bCs/>
          <w:rtl/>
          <w:lang w:eastAsia="x-none"/>
        </w:rPr>
        <w:t>מרכז ההסברה</w:t>
      </w:r>
    </w:p>
    <w:p w:rsidR="00261EEC" w:rsidRPr="00CD6A94" w:rsidRDefault="004A6EA0" w:rsidP="00261EEC">
      <w:pPr>
        <w:overflowPunct/>
        <w:autoSpaceDE/>
        <w:autoSpaceDN/>
        <w:adjustRightInd/>
        <w:spacing w:after="160" w:line="259" w:lineRule="auto"/>
        <w:jc w:val="left"/>
        <w:textAlignment w:val="auto"/>
        <w:rPr>
          <w:rFonts w:ascii="David" w:hAnsi="David"/>
          <w:b/>
          <w:bCs/>
          <w:rtl/>
          <w:lang w:eastAsia="x-none"/>
        </w:rPr>
      </w:pPr>
      <w:r>
        <w:rPr>
          <w:rFonts w:ascii="David" w:hAnsi="David" w:hint="cs"/>
          <w:b/>
          <w:bCs/>
          <w:rtl/>
          <w:lang w:eastAsia="x-none"/>
        </w:rPr>
        <w:t>כנפי נשרים 15, ירושלים</w:t>
      </w:r>
    </w:p>
    <w:p w:rsidR="00261EEC" w:rsidRPr="00CD6A94" w:rsidRDefault="00261EEC" w:rsidP="00261EEC">
      <w:pPr>
        <w:overflowPunct/>
        <w:autoSpaceDE/>
        <w:autoSpaceDN/>
        <w:adjustRightInd/>
        <w:spacing w:after="160" w:line="259" w:lineRule="auto"/>
        <w:jc w:val="left"/>
        <w:textAlignment w:val="auto"/>
        <w:rPr>
          <w:rFonts w:ascii="David" w:hAnsi="David"/>
          <w:rtl/>
          <w:lang w:eastAsia="x-none"/>
        </w:rPr>
      </w:pPr>
      <w:r w:rsidRPr="00CD6A94">
        <w:rPr>
          <w:rFonts w:ascii="David" w:hAnsi="David"/>
          <w:rtl/>
          <w:lang w:eastAsia="x-none"/>
        </w:rPr>
        <w:t>א.ג.נ.,</w:t>
      </w:r>
    </w:p>
    <w:p w:rsidR="00261EEC" w:rsidRPr="00CD6A94" w:rsidRDefault="00261EEC" w:rsidP="00261EEC">
      <w:pPr>
        <w:overflowPunct/>
        <w:autoSpaceDE/>
        <w:autoSpaceDN/>
        <w:adjustRightInd/>
        <w:spacing w:after="160" w:line="259" w:lineRule="auto"/>
        <w:textAlignment w:val="auto"/>
        <w:rPr>
          <w:rFonts w:ascii="David" w:hAnsi="David"/>
          <w:rtl/>
          <w:lang w:eastAsia="x-none"/>
        </w:rPr>
      </w:pPr>
    </w:p>
    <w:p w:rsidR="00261EEC" w:rsidRPr="00CD6A94" w:rsidRDefault="00261EEC" w:rsidP="00261EEC">
      <w:pPr>
        <w:overflowPunct/>
        <w:autoSpaceDE/>
        <w:autoSpaceDN/>
        <w:adjustRightInd/>
        <w:spacing w:after="160" w:line="259" w:lineRule="auto"/>
        <w:jc w:val="center"/>
        <w:textAlignment w:val="auto"/>
        <w:rPr>
          <w:rFonts w:ascii="David" w:hAnsi="David"/>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הצהרה בדבר שימוש בתוכנות מקור</w:t>
      </w:r>
    </w:p>
    <w:p w:rsidR="00261EEC" w:rsidRPr="00CD6A94" w:rsidRDefault="00935322" w:rsidP="00935322">
      <w:pPr>
        <w:rPr>
          <w:rFonts w:ascii="David" w:hAnsi="David"/>
          <w:rtl/>
          <w:lang w:val="x-none" w:eastAsia="x-none"/>
        </w:rPr>
      </w:pPr>
      <w:r w:rsidRPr="00CD6A94">
        <w:rPr>
          <w:rFonts w:ascii="David" w:hAnsi="David"/>
          <w:rtl/>
          <w:lang w:eastAsia="x-none"/>
        </w:rPr>
        <w:t xml:space="preserve">אני הח"מ __________ ת.ז. __________________ לאחר שהוזהרתי כי עלי לומר את האמת וכי אהיה צפוי </w:t>
      </w:r>
      <w:r w:rsidRPr="00CD6A94">
        <w:rPr>
          <w:rFonts w:ascii="David" w:hAnsi="David"/>
          <w:rtl/>
          <w:lang w:val="x-none" w:eastAsia="x-none"/>
        </w:rPr>
        <w:t>לעונשים הקבועים בחוק אם לא אעשה כן, מצהיר/ה בזה כדלקמן:</w:t>
      </w:r>
    </w:p>
    <w:p w:rsidR="00935322" w:rsidRPr="00CD6A94" w:rsidRDefault="00935322" w:rsidP="00B9337A">
      <w:pPr>
        <w:pStyle w:val="a7"/>
        <w:numPr>
          <w:ilvl w:val="0"/>
          <w:numId w:val="14"/>
        </w:numPr>
        <w:rPr>
          <w:rFonts w:ascii="David" w:hAnsi="David"/>
          <w:lang w:val="x-none" w:eastAsia="x-none"/>
        </w:rPr>
      </w:pPr>
      <w:r w:rsidRPr="00CD6A94">
        <w:rPr>
          <w:rFonts w:ascii="David" w:hAnsi="David"/>
          <w:rtl/>
          <w:lang w:val="x-none" w:eastAsia="x-none"/>
        </w:rPr>
        <w:t>הנני נותן תצהיר זה בשם _________________ שהוא הגוף המבקש להתקשר עם המזמין במסגרת מכרז זה (להלן: "</w:t>
      </w:r>
      <w:r w:rsidRPr="00CD6A94">
        <w:rPr>
          <w:rFonts w:ascii="David" w:hAnsi="David"/>
          <w:b/>
          <w:bCs/>
          <w:rtl/>
          <w:lang w:val="x-none" w:eastAsia="x-none"/>
        </w:rPr>
        <w:t>המציע</w:t>
      </w:r>
      <w:r w:rsidRPr="00CD6A94">
        <w:rPr>
          <w:rFonts w:ascii="David" w:hAnsi="David"/>
          <w:rtl/>
          <w:lang w:val="x-none" w:eastAsia="x-none"/>
        </w:rPr>
        <w:t>"). אני מכהן כ_______________ והנני מוסמך/ת לתת תצהיר זה בשם המציע.</w:t>
      </w:r>
    </w:p>
    <w:p w:rsidR="00935322" w:rsidRPr="00DB2202" w:rsidRDefault="00935322" w:rsidP="00DB2202">
      <w:pPr>
        <w:pStyle w:val="a7"/>
        <w:numPr>
          <w:ilvl w:val="0"/>
          <w:numId w:val="14"/>
        </w:numPr>
        <w:rPr>
          <w:rFonts w:ascii="David" w:hAnsi="David"/>
          <w:rtl/>
          <w:lang w:val="x-none" w:eastAsia="x-none"/>
        </w:rPr>
      </w:pPr>
      <w:r w:rsidRPr="00CD6A94">
        <w:rPr>
          <w:rFonts w:ascii="David" w:hAnsi="David"/>
          <w:rtl/>
          <w:lang w:val="x-none" w:eastAsia="x-none"/>
        </w:rPr>
        <w:t xml:space="preserve">הריני להצהיר כי המציע מתחייב לעשות שימוש אך ורק בתוכנות מקוריות לצורך מכרז מס' </w:t>
      </w:r>
      <w:r w:rsidR="00DB2202">
        <w:rPr>
          <w:rFonts w:ascii="David" w:hAnsi="David" w:hint="cs"/>
          <w:rtl/>
          <w:lang w:val="x-none" w:eastAsia="x-none"/>
        </w:rPr>
        <w:t>1</w:t>
      </w:r>
      <w:r w:rsidR="004A6EA0" w:rsidRPr="00DB2202">
        <w:rPr>
          <w:rFonts w:ascii="David" w:hAnsi="David" w:hint="cs"/>
          <w:rtl/>
          <w:lang w:val="x-none" w:eastAsia="x-none"/>
        </w:rPr>
        <w:t>/</w:t>
      </w:r>
      <w:r w:rsidR="00E2753F" w:rsidRPr="00DB2202">
        <w:rPr>
          <w:rFonts w:ascii="David" w:hAnsi="David"/>
          <w:rtl/>
          <w:lang w:val="x-none" w:eastAsia="x-none"/>
        </w:rPr>
        <w:t>202</w:t>
      </w:r>
      <w:r w:rsidR="004A6EA0" w:rsidRPr="00DB2202">
        <w:rPr>
          <w:rFonts w:ascii="David" w:hAnsi="David" w:hint="cs"/>
          <w:rtl/>
          <w:lang w:val="x-none" w:eastAsia="x-none"/>
        </w:rPr>
        <w:t>1</w:t>
      </w:r>
      <w:r w:rsidR="00E2753F" w:rsidRPr="00DB2202">
        <w:rPr>
          <w:rFonts w:ascii="David" w:hAnsi="David"/>
          <w:rtl/>
          <w:lang w:val="x-none" w:eastAsia="x-none"/>
        </w:rPr>
        <w:t xml:space="preserve"> </w:t>
      </w:r>
      <w:r w:rsidR="004A6EA0" w:rsidRPr="00DB2202">
        <w:rPr>
          <w:rFonts w:ascii="David" w:hAnsi="David" w:hint="cs"/>
          <w:rtl/>
          <w:lang w:val="x-none" w:eastAsia="x-none"/>
        </w:rPr>
        <w:t>להפקה ולבימוי טקס הענקת פרסי ישראל</w:t>
      </w:r>
      <w:r w:rsidR="00527C8A" w:rsidRPr="00DB2202">
        <w:rPr>
          <w:rFonts w:ascii="David" w:hAnsi="David"/>
          <w:rtl/>
          <w:lang w:val="x-none" w:eastAsia="x-none"/>
        </w:rPr>
        <w:t xml:space="preserve"> </w:t>
      </w:r>
      <w:r w:rsidRPr="00DB2202">
        <w:rPr>
          <w:rFonts w:ascii="David" w:hAnsi="David"/>
          <w:rtl/>
          <w:lang w:val="x-none" w:eastAsia="x-none"/>
        </w:rPr>
        <w:t xml:space="preserve">ולצורך ביצוע השירותים נשוא המכרז, ככל שהצעתו תוכרז כזוכה על ידי </w:t>
      </w:r>
      <w:r w:rsidR="004A6EA0" w:rsidRPr="00DB2202">
        <w:rPr>
          <w:rFonts w:ascii="David" w:hAnsi="David" w:hint="cs"/>
          <w:rtl/>
          <w:lang w:val="x-none" w:eastAsia="x-none"/>
        </w:rPr>
        <w:t>מרכז ההסברה.</w:t>
      </w:r>
      <w:r w:rsidRPr="00DB2202">
        <w:rPr>
          <w:rFonts w:ascii="David" w:hAnsi="David"/>
          <w:rtl/>
          <w:lang w:val="x-none" w:eastAsia="x-none"/>
        </w:rPr>
        <w:t xml:space="preserve"> </w:t>
      </w:r>
    </w:p>
    <w:p w:rsidR="00935322" w:rsidRPr="00CD6A94" w:rsidRDefault="00935322" w:rsidP="00B9337A">
      <w:pPr>
        <w:pStyle w:val="a7"/>
        <w:numPr>
          <w:ilvl w:val="0"/>
          <w:numId w:val="14"/>
        </w:numPr>
        <w:rPr>
          <w:rFonts w:ascii="David" w:hAnsi="David"/>
          <w:rtl/>
          <w:lang w:val="x-none" w:eastAsia="x-none"/>
        </w:rPr>
      </w:pPr>
      <w:r w:rsidRPr="00CD6A94">
        <w:rPr>
          <w:rFonts w:ascii="David" w:hAnsi="David"/>
          <w:rtl/>
          <w:lang w:val="x-none" w:eastAsia="x-none"/>
        </w:rPr>
        <w:t xml:space="preserve">זה שמי, להלן חתימתי ותוכן תצהירי דלעיל אמת. </w:t>
      </w:r>
    </w:p>
    <w:p w:rsidR="00E63B22" w:rsidRPr="00CD6A94" w:rsidRDefault="00E63B22" w:rsidP="00851751">
      <w:pPr>
        <w:overflowPunct/>
        <w:autoSpaceDE/>
        <w:autoSpaceDN/>
        <w:adjustRightInd/>
        <w:spacing w:after="160" w:line="259" w:lineRule="auto"/>
        <w:jc w:val="left"/>
        <w:textAlignment w:val="auto"/>
        <w:rPr>
          <w:rFonts w:ascii="David" w:hAnsi="David"/>
          <w:b/>
          <w:bCs/>
          <w:u w:val="single"/>
          <w:rtl/>
          <w:lang w:eastAsia="x-none"/>
        </w:rPr>
      </w:pPr>
    </w:p>
    <w:p w:rsidR="00E63B22" w:rsidRPr="00CD6A94" w:rsidRDefault="00E63B22" w:rsidP="00851751">
      <w:pPr>
        <w:overflowPunct/>
        <w:autoSpaceDE/>
        <w:autoSpaceDN/>
        <w:adjustRightInd/>
        <w:spacing w:after="160" w:line="259" w:lineRule="auto"/>
        <w:jc w:val="left"/>
        <w:textAlignment w:val="auto"/>
        <w:rPr>
          <w:rFonts w:ascii="David" w:hAnsi="David"/>
          <w:b/>
          <w:bCs/>
          <w:u w:val="single"/>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E63B22" w:rsidRPr="00CD6A94" w:rsidTr="00D93DA9">
        <w:trPr>
          <w:jc w:val="center"/>
        </w:trPr>
        <w:tc>
          <w:tcPr>
            <w:tcW w:w="1326" w:type="dxa"/>
            <w:tcBorders>
              <w:bottom w:val="single" w:sz="12" w:space="0" w:color="auto"/>
            </w:tcBorders>
          </w:tcPr>
          <w:p w:rsidR="00E63B22" w:rsidRPr="00CD6A94" w:rsidRDefault="00E63B22" w:rsidP="00D93DA9">
            <w:pPr>
              <w:rPr>
                <w:rFonts w:ascii="David" w:hAnsi="David"/>
                <w:rtl/>
              </w:rPr>
            </w:pPr>
          </w:p>
        </w:tc>
        <w:tc>
          <w:tcPr>
            <w:tcW w:w="709" w:type="dxa"/>
          </w:tcPr>
          <w:p w:rsidR="00E63B22" w:rsidRPr="00CD6A94" w:rsidRDefault="00E63B22" w:rsidP="00D93DA9">
            <w:pPr>
              <w:rPr>
                <w:rFonts w:ascii="David" w:hAnsi="David"/>
                <w:rtl/>
              </w:rPr>
            </w:pPr>
          </w:p>
        </w:tc>
        <w:tc>
          <w:tcPr>
            <w:tcW w:w="3118" w:type="dxa"/>
            <w:tcBorders>
              <w:bottom w:val="single" w:sz="12" w:space="0" w:color="auto"/>
            </w:tcBorders>
          </w:tcPr>
          <w:p w:rsidR="00E63B22" w:rsidRPr="00CD6A94" w:rsidRDefault="00E63B22" w:rsidP="00D93DA9">
            <w:pPr>
              <w:rPr>
                <w:rFonts w:ascii="David" w:hAnsi="David"/>
                <w:rtl/>
              </w:rPr>
            </w:pPr>
          </w:p>
        </w:tc>
        <w:tc>
          <w:tcPr>
            <w:tcW w:w="709" w:type="dxa"/>
          </w:tcPr>
          <w:p w:rsidR="00E63B22" w:rsidRPr="00CD6A94" w:rsidRDefault="00E63B22" w:rsidP="00D93DA9">
            <w:pPr>
              <w:rPr>
                <w:rFonts w:ascii="David" w:hAnsi="David"/>
                <w:rtl/>
              </w:rPr>
            </w:pPr>
          </w:p>
        </w:tc>
        <w:tc>
          <w:tcPr>
            <w:tcW w:w="2552" w:type="dxa"/>
            <w:tcBorders>
              <w:bottom w:val="single" w:sz="12" w:space="0" w:color="auto"/>
            </w:tcBorders>
          </w:tcPr>
          <w:p w:rsidR="00E63B22" w:rsidRPr="00CD6A94" w:rsidRDefault="00E63B22" w:rsidP="00D93DA9">
            <w:pPr>
              <w:rPr>
                <w:rFonts w:ascii="David" w:hAnsi="David"/>
                <w:rtl/>
              </w:rPr>
            </w:pPr>
          </w:p>
        </w:tc>
      </w:tr>
      <w:tr w:rsidR="00E63B22" w:rsidRPr="00CD6A94" w:rsidTr="00D93DA9">
        <w:trPr>
          <w:jc w:val="center"/>
        </w:trPr>
        <w:tc>
          <w:tcPr>
            <w:tcW w:w="1326" w:type="dxa"/>
            <w:tcBorders>
              <w:top w:val="single" w:sz="12" w:space="0" w:color="auto"/>
            </w:tcBorders>
          </w:tcPr>
          <w:p w:rsidR="00E63B22" w:rsidRPr="00CD6A94" w:rsidRDefault="00E63B22" w:rsidP="00D93DA9">
            <w:pPr>
              <w:jc w:val="center"/>
              <w:rPr>
                <w:rFonts w:ascii="David" w:hAnsi="David"/>
                <w:rtl/>
              </w:rPr>
            </w:pPr>
            <w:r w:rsidRPr="00CD6A94">
              <w:rPr>
                <w:rFonts w:ascii="David" w:hAnsi="David"/>
                <w:b/>
                <w:bCs/>
                <w:rtl/>
              </w:rPr>
              <w:t>תאריך</w:t>
            </w:r>
          </w:p>
        </w:tc>
        <w:tc>
          <w:tcPr>
            <w:tcW w:w="709" w:type="dxa"/>
          </w:tcPr>
          <w:p w:rsidR="00E63B22" w:rsidRPr="00CD6A94" w:rsidRDefault="00E63B22" w:rsidP="00D93DA9">
            <w:pPr>
              <w:jc w:val="center"/>
              <w:rPr>
                <w:rFonts w:ascii="David" w:hAnsi="David"/>
                <w:rtl/>
              </w:rPr>
            </w:pPr>
          </w:p>
        </w:tc>
        <w:tc>
          <w:tcPr>
            <w:tcW w:w="3118" w:type="dxa"/>
            <w:tcBorders>
              <w:top w:val="single" w:sz="12" w:space="0" w:color="auto"/>
            </w:tcBorders>
          </w:tcPr>
          <w:p w:rsidR="00E63B22" w:rsidRPr="00CD6A94" w:rsidRDefault="00E63B22" w:rsidP="00D93DA9">
            <w:pPr>
              <w:jc w:val="center"/>
              <w:rPr>
                <w:rFonts w:ascii="David" w:hAnsi="David"/>
                <w:rtl/>
              </w:rPr>
            </w:pPr>
            <w:r w:rsidRPr="00CD6A94">
              <w:rPr>
                <w:rFonts w:ascii="David" w:hAnsi="David"/>
                <w:b/>
                <w:bCs/>
                <w:rtl/>
              </w:rPr>
              <w:t>שם מלא של החותם בשם המציע</w:t>
            </w:r>
          </w:p>
        </w:tc>
        <w:tc>
          <w:tcPr>
            <w:tcW w:w="709" w:type="dxa"/>
          </w:tcPr>
          <w:p w:rsidR="00E63B22" w:rsidRPr="00CD6A94" w:rsidRDefault="00E63B22" w:rsidP="00D93DA9">
            <w:pPr>
              <w:jc w:val="center"/>
              <w:rPr>
                <w:rFonts w:ascii="David" w:hAnsi="David"/>
                <w:rtl/>
              </w:rPr>
            </w:pPr>
          </w:p>
        </w:tc>
        <w:tc>
          <w:tcPr>
            <w:tcW w:w="2552" w:type="dxa"/>
            <w:tcBorders>
              <w:top w:val="single" w:sz="12" w:space="0" w:color="auto"/>
            </w:tcBorders>
          </w:tcPr>
          <w:p w:rsidR="00E63B22" w:rsidRPr="00CD6A94" w:rsidRDefault="00E63B22" w:rsidP="00D93DA9">
            <w:pPr>
              <w:jc w:val="center"/>
              <w:rPr>
                <w:rFonts w:ascii="David" w:hAnsi="David"/>
                <w:rtl/>
              </w:rPr>
            </w:pPr>
            <w:r w:rsidRPr="00CD6A94">
              <w:rPr>
                <w:rFonts w:ascii="David" w:hAnsi="David"/>
                <w:b/>
                <w:bCs/>
                <w:rtl/>
              </w:rPr>
              <w:t>חתימה וחותמת המציע</w:t>
            </w:r>
          </w:p>
        </w:tc>
      </w:tr>
    </w:tbl>
    <w:p w:rsidR="00E63B22" w:rsidRPr="00CD6A94" w:rsidRDefault="00E63B22" w:rsidP="00E63B22">
      <w:pPr>
        <w:jc w:val="left"/>
        <w:rPr>
          <w:rFonts w:ascii="David" w:hAnsi="David"/>
          <w:u w:val="single"/>
          <w:rtl/>
          <w:lang w:val="x-none" w:eastAsia="x-none"/>
        </w:rPr>
      </w:pPr>
    </w:p>
    <w:p w:rsidR="00E63B22" w:rsidRPr="00CD6A94" w:rsidRDefault="00E63B22" w:rsidP="00E63B22">
      <w:pPr>
        <w:jc w:val="left"/>
        <w:rPr>
          <w:rFonts w:ascii="David" w:hAnsi="David"/>
          <w:u w:val="single"/>
          <w:rtl/>
          <w:lang w:val="x-none" w:eastAsia="x-none"/>
        </w:rPr>
      </w:pPr>
    </w:p>
    <w:p w:rsidR="00E63B22" w:rsidRPr="00CD6A94" w:rsidRDefault="00E63B22" w:rsidP="00E63B22">
      <w:pPr>
        <w:jc w:val="left"/>
        <w:rPr>
          <w:rFonts w:ascii="David" w:hAnsi="David"/>
          <w:rtl/>
          <w:lang w:val="x-none" w:eastAsia="x-none"/>
        </w:rPr>
      </w:pPr>
    </w:p>
    <w:p w:rsidR="00E63B22" w:rsidRPr="00CD6A94" w:rsidRDefault="00E63B22" w:rsidP="00E63B22">
      <w:pPr>
        <w:jc w:val="left"/>
        <w:rPr>
          <w:rFonts w:ascii="David" w:hAnsi="David"/>
          <w:rtl/>
          <w:lang w:val="x-none" w:eastAsia="x-none"/>
        </w:rPr>
      </w:pPr>
    </w:p>
    <w:p w:rsidR="00E63B22" w:rsidRPr="00CD6A94" w:rsidRDefault="00E63B22" w:rsidP="00E63B22">
      <w:pPr>
        <w:jc w:val="center"/>
        <w:rPr>
          <w:rFonts w:ascii="David" w:hAnsi="David"/>
          <w:b/>
          <w:bCs/>
          <w:u w:val="single"/>
          <w:rtl/>
        </w:rPr>
      </w:pPr>
      <w:r w:rsidRPr="00CD6A94">
        <w:rPr>
          <w:rFonts w:ascii="David" w:hAnsi="David"/>
          <w:b/>
          <w:bCs/>
          <w:u w:val="single"/>
          <w:rtl/>
        </w:rPr>
        <w:t>אישור עו"ד</w:t>
      </w:r>
    </w:p>
    <w:p w:rsidR="00E63B22" w:rsidRPr="00CD6A94" w:rsidRDefault="00E63B22" w:rsidP="00E63B22">
      <w:pPr>
        <w:rPr>
          <w:rFonts w:ascii="David" w:hAnsi="David"/>
          <w:rtl/>
        </w:rPr>
      </w:pPr>
    </w:p>
    <w:p w:rsidR="00E63B22" w:rsidRPr="00CD6A94" w:rsidRDefault="00E63B22" w:rsidP="00E63B22">
      <w:pPr>
        <w:rPr>
          <w:rFonts w:ascii="David" w:hAnsi="David"/>
          <w:rtl/>
        </w:rPr>
      </w:pPr>
      <w:r w:rsidRPr="00CD6A94">
        <w:rPr>
          <w:rFonts w:ascii="David" w:hAnsi="David"/>
          <w:rtl/>
        </w:rPr>
        <w:t>אני החתום מטה, ________ עורך דין, מאשר בזה כי ביום ________ הופיע בפני ___________ המוכר לי אישית/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E63B22" w:rsidRPr="00CD6A94" w:rsidRDefault="00E63B22" w:rsidP="00E63B22">
      <w:pPr>
        <w:rPr>
          <w:rFonts w:ascii="David" w:hAnsi="David"/>
          <w:rtl/>
        </w:rPr>
      </w:pPr>
    </w:p>
    <w:tbl>
      <w:tblPr>
        <w:bidiVisual/>
        <w:tblW w:w="0" w:type="auto"/>
        <w:tblLook w:val="01E0" w:firstRow="1" w:lastRow="1" w:firstColumn="1" w:lastColumn="1" w:noHBand="0" w:noVBand="0"/>
      </w:tblPr>
      <w:tblGrid>
        <w:gridCol w:w="4643"/>
        <w:gridCol w:w="4643"/>
      </w:tblGrid>
      <w:tr w:rsidR="00E63B22" w:rsidRPr="00CD6A94" w:rsidTr="00D93DA9">
        <w:tc>
          <w:tcPr>
            <w:tcW w:w="4643" w:type="dxa"/>
          </w:tcPr>
          <w:p w:rsidR="00E63B22" w:rsidRPr="00CD6A94" w:rsidRDefault="00E63B22" w:rsidP="00D93DA9">
            <w:pPr>
              <w:jc w:val="center"/>
              <w:rPr>
                <w:rFonts w:ascii="David" w:hAnsi="David"/>
                <w:rtl/>
              </w:rPr>
            </w:pPr>
            <w:r w:rsidRPr="00CD6A94">
              <w:rPr>
                <w:rFonts w:ascii="David" w:hAnsi="David"/>
                <w:rtl/>
              </w:rPr>
              <w:t>_________________</w:t>
            </w:r>
          </w:p>
        </w:tc>
        <w:tc>
          <w:tcPr>
            <w:tcW w:w="4643" w:type="dxa"/>
          </w:tcPr>
          <w:p w:rsidR="00E63B22" w:rsidRPr="00CD6A94" w:rsidRDefault="00E63B22" w:rsidP="00D93DA9">
            <w:pPr>
              <w:jc w:val="center"/>
              <w:rPr>
                <w:rFonts w:ascii="David" w:hAnsi="David"/>
                <w:rtl/>
              </w:rPr>
            </w:pPr>
            <w:r w:rsidRPr="00CD6A94">
              <w:rPr>
                <w:rFonts w:ascii="David" w:hAnsi="David"/>
                <w:rtl/>
              </w:rPr>
              <w:t>____________________________</w:t>
            </w:r>
          </w:p>
        </w:tc>
      </w:tr>
      <w:tr w:rsidR="00E63B22" w:rsidRPr="00CD6A94" w:rsidTr="00D93DA9">
        <w:tc>
          <w:tcPr>
            <w:tcW w:w="4643" w:type="dxa"/>
          </w:tcPr>
          <w:p w:rsidR="00E63B22" w:rsidRPr="00CD6A94" w:rsidRDefault="00E63B22" w:rsidP="00D93DA9">
            <w:pPr>
              <w:jc w:val="center"/>
              <w:rPr>
                <w:rFonts w:ascii="David" w:hAnsi="David"/>
                <w:b/>
                <w:bCs/>
                <w:rtl/>
              </w:rPr>
            </w:pPr>
            <w:r w:rsidRPr="00CD6A94">
              <w:rPr>
                <w:rFonts w:ascii="David" w:hAnsi="David"/>
                <w:b/>
                <w:bCs/>
                <w:rtl/>
              </w:rPr>
              <w:t>תאריך</w:t>
            </w:r>
          </w:p>
        </w:tc>
        <w:tc>
          <w:tcPr>
            <w:tcW w:w="4643" w:type="dxa"/>
          </w:tcPr>
          <w:p w:rsidR="00E63B22" w:rsidRPr="00CD6A94" w:rsidRDefault="00E63B22" w:rsidP="00D93DA9">
            <w:pPr>
              <w:jc w:val="center"/>
              <w:rPr>
                <w:rFonts w:ascii="David" w:hAnsi="David"/>
                <w:b/>
                <w:bCs/>
                <w:rtl/>
              </w:rPr>
            </w:pPr>
            <w:r w:rsidRPr="00CD6A94">
              <w:rPr>
                <w:rFonts w:ascii="David" w:hAnsi="David"/>
                <w:b/>
                <w:bCs/>
                <w:rtl/>
              </w:rPr>
              <w:t>חתימה וחותמת</w:t>
            </w:r>
          </w:p>
        </w:tc>
      </w:tr>
    </w:tbl>
    <w:p w:rsidR="00E63B22" w:rsidRPr="00CD6A94" w:rsidRDefault="00E63B22" w:rsidP="00E63B22">
      <w:pPr>
        <w:jc w:val="left"/>
        <w:rPr>
          <w:rFonts w:ascii="David" w:hAnsi="David"/>
          <w:rtl/>
          <w:lang w:val="x-none" w:eastAsia="x-none"/>
        </w:rPr>
      </w:pPr>
    </w:p>
    <w:p w:rsidR="008D3174" w:rsidRPr="00CD6A94" w:rsidRDefault="008D3174">
      <w:pPr>
        <w:overflowPunct/>
        <w:autoSpaceDE/>
        <w:autoSpaceDN/>
        <w:bidi w:val="0"/>
        <w:adjustRightInd/>
        <w:spacing w:after="160" w:line="259" w:lineRule="auto"/>
        <w:jc w:val="left"/>
        <w:textAlignment w:val="auto"/>
        <w:rPr>
          <w:rFonts w:ascii="David" w:hAnsi="David"/>
          <w:rtl/>
          <w:lang w:eastAsia="x-none"/>
        </w:rPr>
      </w:pPr>
      <w:r w:rsidRPr="00CD6A94">
        <w:rPr>
          <w:rFonts w:ascii="David" w:hAnsi="David"/>
          <w:rtl/>
          <w:lang w:val="x-none" w:eastAsia="x-none"/>
        </w:rPr>
        <w:br w:type="page"/>
      </w:r>
    </w:p>
    <w:p w:rsidR="007306E6" w:rsidRPr="00CD6A94" w:rsidRDefault="007306E6" w:rsidP="007306E6">
      <w:pPr>
        <w:spacing w:line="480" w:lineRule="auto"/>
        <w:outlineLvl w:val="1"/>
        <w:rPr>
          <w:rFonts w:ascii="David" w:hAnsi="David"/>
          <w:b/>
          <w:bCs/>
          <w:u w:val="single"/>
          <w:rtl/>
        </w:rPr>
        <w:sectPr w:rsidR="007306E6" w:rsidRPr="00CD6A94" w:rsidSect="005D500F">
          <w:pgSz w:w="11906" w:h="16838" w:code="9"/>
          <w:pgMar w:top="1134" w:right="1134" w:bottom="1134" w:left="1134" w:header="709" w:footer="709" w:gutter="0"/>
          <w:cols w:space="708"/>
          <w:titlePg/>
          <w:bidi/>
          <w:rtlGutter/>
          <w:docGrid w:linePitch="360"/>
        </w:sectPr>
      </w:pPr>
    </w:p>
    <w:p w:rsidR="00D02AED" w:rsidRPr="00CD6A94" w:rsidRDefault="00D02AED" w:rsidP="003740D2">
      <w:pPr>
        <w:pStyle w:val="11"/>
        <w:ind w:right="-851"/>
        <w:outlineLvl w:val="1"/>
        <w:rPr>
          <w:rFonts w:ascii="David" w:eastAsia="Times New Roman" w:hAnsi="David" w:cs="David"/>
          <w:u w:val="none"/>
          <w:rtl/>
        </w:rPr>
      </w:pPr>
      <w:bookmarkStart w:id="110" w:name="_Toc494376109"/>
      <w:bookmarkStart w:id="111" w:name="_Toc504559174"/>
      <w:bookmarkStart w:id="112" w:name="_Toc74205290"/>
      <w:r w:rsidRPr="00CD6A94">
        <w:rPr>
          <w:rFonts w:ascii="David" w:eastAsia="Times New Roman" w:hAnsi="David" w:cs="David"/>
          <w:u w:val="none"/>
          <w:rtl/>
        </w:rPr>
        <w:t xml:space="preserve">נספח </w:t>
      </w:r>
      <w:r w:rsidR="00B61104" w:rsidRPr="00CD6A94">
        <w:rPr>
          <w:rFonts w:ascii="David" w:eastAsia="Times New Roman" w:hAnsi="David" w:cs="David"/>
          <w:u w:val="none"/>
          <w:rtl/>
        </w:rPr>
        <w:t>ב'</w:t>
      </w:r>
      <w:r w:rsidR="001B36C8">
        <w:rPr>
          <w:rFonts w:ascii="David" w:eastAsia="Times New Roman" w:hAnsi="David" w:cs="David" w:hint="cs"/>
          <w:u w:val="none"/>
          <w:rtl/>
        </w:rPr>
        <w:t>16</w:t>
      </w:r>
      <w:r w:rsidRPr="00CD6A94">
        <w:rPr>
          <w:rFonts w:ascii="David" w:eastAsia="Times New Roman" w:hAnsi="David" w:cs="David"/>
          <w:u w:val="none"/>
          <w:rtl/>
        </w:rPr>
        <w:t>: הצהרת המציע בדבר היעדר אירועים בטיחותיים חמורים</w:t>
      </w:r>
      <w:bookmarkEnd w:id="110"/>
      <w:bookmarkEnd w:id="111"/>
      <w:bookmarkEnd w:id="112"/>
    </w:p>
    <w:p w:rsidR="00D02AED" w:rsidRPr="00CD6A94" w:rsidRDefault="00D02AED" w:rsidP="00D02AED">
      <w:pPr>
        <w:spacing w:line="256" w:lineRule="auto"/>
        <w:ind w:left="186"/>
        <w:jc w:val="right"/>
        <w:rPr>
          <w:rFonts w:ascii="David" w:hAnsi="David"/>
          <w:lang w:eastAsia="x-none"/>
        </w:rPr>
      </w:pPr>
      <w:r w:rsidRPr="00CD6A94">
        <w:rPr>
          <w:rFonts w:ascii="David" w:hAnsi="David"/>
          <w:rtl/>
          <w:lang w:eastAsia="x-none"/>
        </w:rPr>
        <w:t>תאריך : ___/___/____</w:t>
      </w:r>
    </w:p>
    <w:p w:rsidR="00D02AED" w:rsidRPr="00CD6A94" w:rsidRDefault="00D02AED" w:rsidP="00D02AED">
      <w:pPr>
        <w:spacing w:line="256" w:lineRule="auto"/>
        <w:rPr>
          <w:rFonts w:ascii="David" w:hAnsi="David"/>
          <w:b/>
          <w:bCs/>
          <w:rtl/>
          <w:lang w:eastAsia="x-none"/>
        </w:rPr>
      </w:pPr>
      <w:r w:rsidRPr="00CD6A94">
        <w:rPr>
          <w:rFonts w:ascii="David" w:hAnsi="David"/>
          <w:b/>
          <w:bCs/>
          <w:rtl/>
          <w:lang w:eastAsia="x-none"/>
        </w:rPr>
        <w:t>לכבוד</w:t>
      </w:r>
    </w:p>
    <w:p w:rsidR="00D02AED" w:rsidRPr="00CD6A94" w:rsidRDefault="00D02AED" w:rsidP="00D02AED">
      <w:pPr>
        <w:spacing w:line="256" w:lineRule="auto"/>
        <w:rPr>
          <w:rFonts w:ascii="David" w:hAnsi="David"/>
          <w:b/>
          <w:bCs/>
          <w:rtl/>
          <w:lang w:eastAsia="x-none"/>
        </w:rPr>
      </w:pPr>
      <w:r w:rsidRPr="00CD6A94">
        <w:rPr>
          <w:rFonts w:ascii="David" w:hAnsi="David"/>
          <w:b/>
          <w:bCs/>
          <w:rtl/>
          <w:lang w:eastAsia="x-none"/>
        </w:rPr>
        <w:t xml:space="preserve">מדינת ישראל - </w:t>
      </w:r>
      <w:r w:rsidR="004A6EA0">
        <w:rPr>
          <w:rFonts w:ascii="David" w:hAnsi="David"/>
          <w:b/>
          <w:bCs/>
          <w:rtl/>
          <w:lang w:eastAsia="x-none"/>
        </w:rPr>
        <w:t>מרכז ההסברה</w:t>
      </w:r>
    </w:p>
    <w:p w:rsidR="00D02AED" w:rsidRPr="00CD6A94" w:rsidRDefault="00D02AED" w:rsidP="00D02AED">
      <w:pPr>
        <w:spacing w:line="256" w:lineRule="auto"/>
        <w:rPr>
          <w:rFonts w:ascii="David" w:hAnsi="David"/>
          <w:b/>
          <w:bCs/>
          <w:rtl/>
          <w:lang w:eastAsia="x-none"/>
        </w:rPr>
      </w:pPr>
      <w:r w:rsidRPr="00CD6A94">
        <w:rPr>
          <w:rFonts w:ascii="David" w:hAnsi="David"/>
          <w:b/>
          <w:bCs/>
          <w:rtl/>
          <w:lang w:eastAsia="x-none"/>
        </w:rPr>
        <w:t>מרכז ההסברה</w:t>
      </w:r>
    </w:p>
    <w:p w:rsidR="00D02AED" w:rsidRPr="00CD6A94" w:rsidRDefault="00D02AED" w:rsidP="00D02AED">
      <w:pPr>
        <w:spacing w:line="256" w:lineRule="auto"/>
        <w:rPr>
          <w:rFonts w:ascii="David" w:hAnsi="David"/>
          <w:b/>
          <w:bCs/>
          <w:rtl/>
          <w:lang w:eastAsia="x-none"/>
        </w:rPr>
      </w:pPr>
      <w:r w:rsidRPr="00CD6A94">
        <w:rPr>
          <w:rFonts w:ascii="David" w:hAnsi="David"/>
          <w:b/>
          <w:bCs/>
          <w:rtl/>
          <w:lang w:eastAsia="x-none"/>
        </w:rPr>
        <w:t>רח' כנפי נשרים 15, ירושלים</w:t>
      </w:r>
    </w:p>
    <w:p w:rsidR="00D02AED" w:rsidRPr="00CD6A94" w:rsidRDefault="00D02AED" w:rsidP="00D02AED">
      <w:pPr>
        <w:spacing w:line="256" w:lineRule="auto"/>
        <w:rPr>
          <w:rFonts w:ascii="David" w:hAnsi="David"/>
          <w:rtl/>
          <w:lang w:eastAsia="x-none"/>
        </w:rPr>
      </w:pPr>
      <w:r w:rsidRPr="00CD6A94">
        <w:rPr>
          <w:rFonts w:ascii="David" w:hAnsi="David"/>
          <w:rtl/>
          <w:lang w:eastAsia="x-none"/>
        </w:rPr>
        <w:t>א.ג.נ.,</w:t>
      </w:r>
    </w:p>
    <w:p w:rsidR="00D02AED" w:rsidRPr="00CD6A94" w:rsidRDefault="00D02AED" w:rsidP="00D02AED">
      <w:pPr>
        <w:spacing w:line="256" w:lineRule="auto"/>
        <w:rPr>
          <w:rFonts w:ascii="David" w:hAnsi="David"/>
          <w:rtl/>
          <w:lang w:eastAsia="x-none"/>
        </w:rPr>
      </w:pPr>
    </w:p>
    <w:p w:rsidR="00D02AED" w:rsidRPr="00CD6A94" w:rsidRDefault="00D02AED" w:rsidP="00D02AED">
      <w:pPr>
        <w:spacing w:line="256" w:lineRule="auto"/>
        <w:jc w:val="center"/>
        <w:rPr>
          <w:rFonts w:ascii="David" w:hAnsi="David"/>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הצהרה בדבר היעדר אירועים בטיחותיים חמורים</w:t>
      </w:r>
    </w:p>
    <w:p w:rsidR="00D02AED" w:rsidRPr="00CD6A94" w:rsidRDefault="00D02AED" w:rsidP="00D02AED">
      <w:pPr>
        <w:rPr>
          <w:rFonts w:ascii="David" w:hAnsi="David"/>
          <w:rtl/>
          <w:lang w:val="x-none" w:eastAsia="x-none"/>
        </w:rPr>
      </w:pPr>
      <w:r w:rsidRPr="00CD6A94">
        <w:rPr>
          <w:rFonts w:ascii="David" w:hAnsi="David"/>
          <w:rtl/>
          <w:lang w:eastAsia="x-none"/>
        </w:rPr>
        <w:t xml:space="preserve">אני הח"מ __________ ת.ז. __________________ לאחר שהוזהרתי כי עלי לומר את האמת וכי אהיה צפוי </w:t>
      </w:r>
      <w:r w:rsidRPr="00CD6A94">
        <w:rPr>
          <w:rFonts w:ascii="David" w:hAnsi="David"/>
          <w:rtl/>
          <w:lang w:val="x-none" w:eastAsia="x-none"/>
        </w:rPr>
        <w:t>לעונשים הקבועים בחוק אם לא אעשה כן, מצהיר/ה בזה כדלקמן:</w:t>
      </w:r>
    </w:p>
    <w:p w:rsidR="00D02AED" w:rsidRPr="00CD6A94" w:rsidRDefault="00D02AED" w:rsidP="00B9337A">
      <w:pPr>
        <w:pStyle w:val="a7"/>
        <w:numPr>
          <w:ilvl w:val="5"/>
          <w:numId w:val="14"/>
        </w:numPr>
        <w:ind w:left="470" w:hanging="426"/>
        <w:textAlignment w:val="auto"/>
        <w:rPr>
          <w:rFonts w:ascii="David" w:hAnsi="David"/>
          <w:rtl/>
          <w:lang w:val="x-none" w:eastAsia="x-none"/>
        </w:rPr>
      </w:pPr>
      <w:r w:rsidRPr="00CD6A94">
        <w:rPr>
          <w:rFonts w:ascii="David" w:hAnsi="David"/>
          <w:rtl/>
          <w:lang w:val="x-none" w:eastAsia="x-none"/>
        </w:rPr>
        <w:t>הנני נותן תצהיר זה בשם _________________ שהוא הגוף המבקש להתקשר עם המזמין במסגרת מכרז זה (להלן: "</w:t>
      </w:r>
      <w:r w:rsidRPr="00CD6A94">
        <w:rPr>
          <w:rFonts w:ascii="David" w:hAnsi="David"/>
          <w:b/>
          <w:bCs/>
          <w:rtl/>
          <w:lang w:val="x-none" w:eastAsia="x-none"/>
        </w:rPr>
        <w:t>המציע</w:t>
      </w:r>
      <w:r w:rsidRPr="00CD6A94">
        <w:rPr>
          <w:rFonts w:ascii="David" w:hAnsi="David"/>
          <w:rtl/>
          <w:lang w:val="x-none" w:eastAsia="x-none"/>
        </w:rPr>
        <w:t>"). אני מכהן כ_______________ והנני מוסמך/ת לתת תצהיר זה בשם המציע.</w:t>
      </w:r>
    </w:p>
    <w:p w:rsidR="00D02AED" w:rsidRPr="00CD6A94" w:rsidRDefault="00D02AED" w:rsidP="00B9337A">
      <w:pPr>
        <w:pStyle w:val="a7"/>
        <w:numPr>
          <w:ilvl w:val="5"/>
          <w:numId w:val="14"/>
        </w:numPr>
        <w:ind w:left="470" w:hanging="426"/>
        <w:textAlignment w:val="auto"/>
        <w:rPr>
          <w:rFonts w:ascii="David" w:hAnsi="David"/>
          <w:rtl/>
          <w:lang w:val="x-none" w:eastAsia="x-none"/>
        </w:rPr>
      </w:pPr>
      <w:r w:rsidRPr="00CD6A94">
        <w:rPr>
          <w:rFonts w:ascii="David" w:hAnsi="David"/>
          <w:rtl/>
          <w:lang w:val="x-none" w:eastAsia="x-none"/>
        </w:rPr>
        <w:t xml:space="preserve">הריני מצהיר </w:t>
      </w:r>
      <w:r w:rsidR="00C72B12" w:rsidRPr="00CD6A94">
        <w:rPr>
          <w:rFonts w:ascii="David" w:hAnsi="David"/>
          <w:rtl/>
          <w:lang w:val="x-none" w:eastAsia="x-none"/>
        </w:rPr>
        <w:t>בזאת כי המציע לא היה מעורב באירוע בטיחותי חמור בשבע השנים האחרונות, ו</w:t>
      </w:r>
      <w:r w:rsidRPr="00CD6A94">
        <w:rPr>
          <w:rFonts w:ascii="David" w:hAnsi="David"/>
          <w:rtl/>
          <w:lang w:val="x-none" w:eastAsia="x-none"/>
        </w:rPr>
        <w:t xml:space="preserve">כי לא יועסקו על ידי </w:t>
      </w:r>
      <w:r w:rsidR="00C72B12" w:rsidRPr="00CD6A94">
        <w:rPr>
          <w:rFonts w:ascii="David" w:hAnsi="David"/>
          <w:rtl/>
          <w:lang w:val="x-none" w:eastAsia="x-none"/>
        </w:rPr>
        <w:t xml:space="preserve">המציע </w:t>
      </w:r>
      <w:r w:rsidRPr="00CD6A94">
        <w:rPr>
          <w:rFonts w:ascii="David" w:hAnsi="David"/>
          <w:rtl/>
          <w:lang w:val="x-none" w:eastAsia="x-none"/>
        </w:rPr>
        <w:t xml:space="preserve">לצורך העבודות נשואות </w:t>
      </w:r>
      <w:r w:rsidR="00C72B12" w:rsidRPr="00CD6A94">
        <w:rPr>
          <w:rFonts w:ascii="David" w:hAnsi="David"/>
          <w:rtl/>
          <w:lang w:val="x-none" w:eastAsia="x-none"/>
        </w:rPr>
        <w:t>מכרז</w:t>
      </w:r>
      <w:r w:rsidRPr="00CD6A94">
        <w:rPr>
          <w:rFonts w:ascii="David" w:hAnsi="David"/>
          <w:rtl/>
          <w:lang w:val="x-none" w:eastAsia="x-none"/>
        </w:rPr>
        <w:t xml:space="preserve"> ז</w:t>
      </w:r>
      <w:r w:rsidR="00C72B12" w:rsidRPr="00CD6A94">
        <w:rPr>
          <w:rFonts w:ascii="David" w:hAnsi="David"/>
          <w:rtl/>
          <w:lang w:val="x-none" w:eastAsia="x-none"/>
        </w:rPr>
        <w:t>ה</w:t>
      </w:r>
      <w:r w:rsidRPr="00CD6A94">
        <w:rPr>
          <w:rFonts w:ascii="David" w:hAnsi="David"/>
          <w:rtl/>
          <w:lang w:val="x-none" w:eastAsia="x-none"/>
        </w:rPr>
        <w:t xml:space="preserve"> כל עובד או קבלן משנה, אשר ב</w:t>
      </w:r>
      <w:r w:rsidR="00C72B12" w:rsidRPr="00CD6A94">
        <w:rPr>
          <w:rFonts w:ascii="David" w:hAnsi="David"/>
          <w:rtl/>
          <w:lang w:val="x-none" w:eastAsia="x-none"/>
        </w:rPr>
        <w:t>שבע</w:t>
      </w:r>
      <w:r w:rsidRPr="00CD6A94">
        <w:rPr>
          <w:rFonts w:ascii="David" w:hAnsi="David"/>
          <w:rtl/>
          <w:lang w:val="x-none" w:eastAsia="x-none"/>
        </w:rPr>
        <w:t xml:space="preserve"> השנים האחרונות, היו מעורבים באירוע בטיחותי חמור בעניין/נושא/תחום שהיה באחריותם או באחריות מי מטעמם. לצרכי סעיף זה 'אירוע בטיחותי חמור' ייחשב אירוע בו מתקיימים </w:t>
      </w:r>
      <w:r w:rsidRPr="00CD6A94">
        <w:rPr>
          <w:rFonts w:ascii="David" w:hAnsi="David"/>
          <w:b/>
          <w:bCs/>
          <w:rtl/>
          <w:lang w:val="x-none" w:eastAsia="x-none"/>
        </w:rPr>
        <w:t>כל התנאים</w:t>
      </w:r>
      <w:r w:rsidRPr="00CD6A94">
        <w:rPr>
          <w:rFonts w:ascii="David" w:hAnsi="David"/>
          <w:rtl/>
          <w:lang w:val="x-none" w:eastAsia="x-none"/>
        </w:rPr>
        <w:t xml:space="preserve"> המפורטים להלן:</w:t>
      </w:r>
    </w:p>
    <w:p w:rsidR="00D02AED" w:rsidRPr="00CD6A94" w:rsidRDefault="00D02AED" w:rsidP="00925EAB">
      <w:pPr>
        <w:pStyle w:val="a7"/>
        <w:widowControl w:val="0"/>
        <w:numPr>
          <w:ilvl w:val="1"/>
          <w:numId w:val="19"/>
        </w:numPr>
        <w:spacing w:line="240" w:lineRule="auto"/>
        <w:ind w:left="1037" w:hanging="425"/>
        <w:textAlignment w:val="auto"/>
        <w:rPr>
          <w:rFonts w:ascii="David" w:hAnsi="David"/>
          <w:rtl/>
        </w:rPr>
      </w:pPr>
      <w:r w:rsidRPr="00CD6A94">
        <w:rPr>
          <w:rFonts w:ascii="David" w:hAnsi="David"/>
          <w:rtl/>
        </w:rPr>
        <w:t>אירוע שבו נגרם נזק גוף או אובדן חיי אדם;</w:t>
      </w:r>
    </w:p>
    <w:p w:rsidR="00D02AED" w:rsidRPr="00CD6A94" w:rsidRDefault="00D02AED" w:rsidP="00925EAB">
      <w:pPr>
        <w:pStyle w:val="a7"/>
        <w:widowControl w:val="0"/>
        <w:numPr>
          <w:ilvl w:val="1"/>
          <w:numId w:val="19"/>
        </w:numPr>
        <w:spacing w:line="240" w:lineRule="auto"/>
        <w:ind w:left="1037" w:hanging="425"/>
        <w:textAlignment w:val="auto"/>
        <w:rPr>
          <w:rFonts w:ascii="David" w:hAnsi="David"/>
          <w:rtl/>
        </w:rPr>
      </w:pPr>
      <w:r w:rsidRPr="00CD6A94">
        <w:rPr>
          <w:rFonts w:ascii="David" w:hAnsi="David"/>
          <w:rtl/>
        </w:rPr>
        <w:t>האירוע נמצא תחת חקירה פלילית, או היה תחת חקירה פלילית;</w:t>
      </w:r>
    </w:p>
    <w:p w:rsidR="00D02AED" w:rsidRPr="00CD6A94" w:rsidRDefault="00D02AED" w:rsidP="00925EAB">
      <w:pPr>
        <w:pStyle w:val="a7"/>
        <w:widowControl w:val="0"/>
        <w:numPr>
          <w:ilvl w:val="1"/>
          <w:numId w:val="19"/>
        </w:numPr>
        <w:spacing w:line="240" w:lineRule="auto"/>
        <w:ind w:left="1037" w:hanging="425"/>
        <w:textAlignment w:val="auto"/>
        <w:rPr>
          <w:rFonts w:ascii="David" w:hAnsi="David"/>
          <w:rtl/>
        </w:rPr>
      </w:pPr>
      <w:r w:rsidRPr="00CD6A94">
        <w:rPr>
          <w:rFonts w:ascii="David" w:hAnsi="David"/>
          <w:rtl/>
        </w:rPr>
        <w:t>אין מסמך רשמי המעיד על כך שהתיק נסגר או עומד להיסגר ללא המלצה להעמיד לדין את המציע, העובד או את קבלן המשנה;</w:t>
      </w:r>
    </w:p>
    <w:p w:rsidR="00D02AED" w:rsidRPr="00CD6A94" w:rsidRDefault="00D02AED" w:rsidP="00925EAB">
      <w:pPr>
        <w:pStyle w:val="a7"/>
        <w:widowControl w:val="0"/>
        <w:numPr>
          <w:ilvl w:val="1"/>
          <w:numId w:val="19"/>
        </w:numPr>
        <w:spacing w:line="240" w:lineRule="auto"/>
        <w:ind w:left="1037" w:hanging="425"/>
        <w:textAlignment w:val="auto"/>
        <w:rPr>
          <w:rFonts w:ascii="David" w:hAnsi="David"/>
          <w:rtl/>
        </w:rPr>
      </w:pPr>
      <w:r w:rsidRPr="00CD6A94">
        <w:rPr>
          <w:rFonts w:ascii="David" w:hAnsi="David"/>
          <w:rtl/>
        </w:rPr>
        <w:t>לא נקבע לגבי אירוע כאמור על ידי בית משפט מוסמך כי העובד או הקבלן לא יכולים היו למונעו גם אם היו נוקטים בכל אמצעים המתחייבים על פי דין, הסכם ונוהג המקובל בתחום.</w:t>
      </w:r>
    </w:p>
    <w:p w:rsidR="00D02AED" w:rsidRPr="00CD6A94" w:rsidRDefault="00D02AED" w:rsidP="00D02AED">
      <w:pPr>
        <w:ind w:left="360"/>
        <w:contextualSpacing/>
        <w:rPr>
          <w:rFonts w:ascii="David" w:hAnsi="David"/>
          <w:lang w:val="x-none" w:eastAsia="x-none"/>
        </w:rPr>
      </w:pPr>
    </w:p>
    <w:p w:rsidR="00D02AED" w:rsidRPr="00CD6A94" w:rsidRDefault="00D02AED" w:rsidP="00B9337A">
      <w:pPr>
        <w:pStyle w:val="a7"/>
        <w:numPr>
          <w:ilvl w:val="5"/>
          <w:numId w:val="14"/>
        </w:numPr>
        <w:ind w:left="470" w:hanging="426"/>
        <w:textAlignment w:val="auto"/>
        <w:rPr>
          <w:rFonts w:ascii="David" w:hAnsi="David"/>
          <w:rtl/>
          <w:lang w:val="x-none" w:eastAsia="x-none"/>
        </w:rPr>
      </w:pPr>
      <w:r w:rsidRPr="00CD6A94">
        <w:rPr>
          <w:rFonts w:ascii="David" w:hAnsi="David"/>
          <w:rtl/>
          <w:lang w:val="x-none" w:eastAsia="x-none"/>
        </w:rPr>
        <w:t xml:space="preserve">זה שמי, להלן חתימתי ותוכן תצהירי דלעיל אמת. </w:t>
      </w:r>
    </w:p>
    <w:tbl>
      <w:tblPr>
        <w:bidiVisual/>
        <w:tblW w:w="8414" w:type="dxa"/>
        <w:jc w:val="center"/>
        <w:tblLook w:val="04A0" w:firstRow="1" w:lastRow="0" w:firstColumn="1" w:lastColumn="0" w:noHBand="0" w:noVBand="1"/>
      </w:tblPr>
      <w:tblGrid>
        <w:gridCol w:w="1326"/>
        <w:gridCol w:w="709"/>
        <w:gridCol w:w="3118"/>
        <w:gridCol w:w="709"/>
        <w:gridCol w:w="2552"/>
      </w:tblGrid>
      <w:tr w:rsidR="00D02AED" w:rsidRPr="00CD6A94" w:rsidTr="009C71E6">
        <w:trPr>
          <w:jc w:val="center"/>
        </w:trPr>
        <w:tc>
          <w:tcPr>
            <w:tcW w:w="1326" w:type="dxa"/>
            <w:tcBorders>
              <w:top w:val="nil"/>
              <w:left w:val="nil"/>
              <w:bottom w:val="single" w:sz="12" w:space="0" w:color="auto"/>
              <w:right w:val="nil"/>
            </w:tcBorders>
          </w:tcPr>
          <w:p w:rsidR="00D02AED" w:rsidRPr="00CD6A94" w:rsidRDefault="00D02AED" w:rsidP="009C71E6">
            <w:pPr>
              <w:rPr>
                <w:rFonts w:ascii="David" w:hAnsi="David"/>
                <w:rtl/>
              </w:rPr>
            </w:pPr>
          </w:p>
        </w:tc>
        <w:tc>
          <w:tcPr>
            <w:tcW w:w="709" w:type="dxa"/>
          </w:tcPr>
          <w:p w:rsidR="00D02AED" w:rsidRPr="00CD6A94" w:rsidRDefault="00D02AED" w:rsidP="009C71E6">
            <w:pPr>
              <w:rPr>
                <w:rFonts w:ascii="David" w:hAnsi="David"/>
                <w:rtl/>
              </w:rPr>
            </w:pPr>
          </w:p>
        </w:tc>
        <w:tc>
          <w:tcPr>
            <w:tcW w:w="3118" w:type="dxa"/>
            <w:tcBorders>
              <w:top w:val="nil"/>
              <w:left w:val="nil"/>
              <w:bottom w:val="single" w:sz="12" w:space="0" w:color="auto"/>
              <w:right w:val="nil"/>
            </w:tcBorders>
          </w:tcPr>
          <w:p w:rsidR="00D02AED" w:rsidRPr="00CD6A94" w:rsidRDefault="00D02AED" w:rsidP="009C71E6">
            <w:pPr>
              <w:rPr>
                <w:rFonts w:ascii="David" w:hAnsi="David"/>
                <w:rtl/>
              </w:rPr>
            </w:pPr>
          </w:p>
        </w:tc>
        <w:tc>
          <w:tcPr>
            <w:tcW w:w="709" w:type="dxa"/>
          </w:tcPr>
          <w:p w:rsidR="00D02AED" w:rsidRPr="00CD6A94" w:rsidRDefault="00D02AED" w:rsidP="009C71E6">
            <w:pPr>
              <w:rPr>
                <w:rFonts w:ascii="David" w:hAnsi="David"/>
                <w:rtl/>
              </w:rPr>
            </w:pPr>
          </w:p>
        </w:tc>
        <w:tc>
          <w:tcPr>
            <w:tcW w:w="2552" w:type="dxa"/>
            <w:tcBorders>
              <w:top w:val="nil"/>
              <w:left w:val="nil"/>
              <w:bottom w:val="single" w:sz="12" w:space="0" w:color="auto"/>
              <w:right w:val="nil"/>
            </w:tcBorders>
          </w:tcPr>
          <w:p w:rsidR="00D02AED" w:rsidRPr="00CD6A94" w:rsidRDefault="00D02AED" w:rsidP="009C71E6">
            <w:pPr>
              <w:rPr>
                <w:rFonts w:ascii="David" w:hAnsi="David"/>
                <w:rtl/>
              </w:rPr>
            </w:pPr>
          </w:p>
        </w:tc>
      </w:tr>
      <w:tr w:rsidR="00D02AED" w:rsidRPr="00CD6A94" w:rsidTr="009C71E6">
        <w:trPr>
          <w:jc w:val="center"/>
        </w:trPr>
        <w:tc>
          <w:tcPr>
            <w:tcW w:w="1326" w:type="dxa"/>
            <w:tcBorders>
              <w:top w:val="single" w:sz="12" w:space="0" w:color="auto"/>
              <w:left w:val="nil"/>
              <w:bottom w:val="nil"/>
              <w:right w:val="nil"/>
            </w:tcBorders>
            <w:hideMark/>
          </w:tcPr>
          <w:p w:rsidR="00D02AED" w:rsidRPr="00CD6A94" w:rsidRDefault="00D02AED" w:rsidP="009C71E6">
            <w:pPr>
              <w:jc w:val="center"/>
              <w:rPr>
                <w:rFonts w:ascii="David" w:hAnsi="David"/>
                <w:rtl/>
              </w:rPr>
            </w:pPr>
            <w:r w:rsidRPr="00CD6A94">
              <w:rPr>
                <w:rFonts w:ascii="David" w:hAnsi="David"/>
                <w:b/>
                <w:bCs/>
                <w:rtl/>
              </w:rPr>
              <w:t>תאריך</w:t>
            </w:r>
          </w:p>
        </w:tc>
        <w:tc>
          <w:tcPr>
            <w:tcW w:w="709" w:type="dxa"/>
          </w:tcPr>
          <w:p w:rsidR="00D02AED" w:rsidRPr="00CD6A94" w:rsidRDefault="00D02AED" w:rsidP="009C71E6">
            <w:pPr>
              <w:jc w:val="center"/>
              <w:rPr>
                <w:rFonts w:ascii="David" w:hAnsi="David"/>
                <w:rtl/>
              </w:rPr>
            </w:pPr>
          </w:p>
        </w:tc>
        <w:tc>
          <w:tcPr>
            <w:tcW w:w="3118" w:type="dxa"/>
            <w:tcBorders>
              <w:top w:val="single" w:sz="12" w:space="0" w:color="auto"/>
              <w:left w:val="nil"/>
              <w:bottom w:val="nil"/>
              <w:right w:val="nil"/>
            </w:tcBorders>
            <w:hideMark/>
          </w:tcPr>
          <w:p w:rsidR="00D02AED" w:rsidRPr="00CD6A94" w:rsidRDefault="00D02AED" w:rsidP="009C71E6">
            <w:pPr>
              <w:jc w:val="center"/>
              <w:rPr>
                <w:rFonts w:ascii="David" w:hAnsi="David"/>
                <w:rtl/>
              </w:rPr>
            </w:pPr>
            <w:r w:rsidRPr="00CD6A94">
              <w:rPr>
                <w:rFonts w:ascii="David" w:hAnsi="David"/>
                <w:b/>
                <w:bCs/>
                <w:rtl/>
              </w:rPr>
              <w:t>שם מלא של החותם בשם המציע</w:t>
            </w:r>
          </w:p>
        </w:tc>
        <w:tc>
          <w:tcPr>
            <w:tcW w:w="709" w:type="dxa"/>
          </w:tcPr>
          <w:p w:rsidR="00D02AED" w:rsidRPr="00CD6A94" w:rsidRDefault="00D02AED" w:rsidP="009C71E6">
            <w:pPr>
              <w:jc w:val="center"/>
              <w:rPr>
                <w:rFonts w:ascii="David" w:hAnsi="David"/>
                <w:rtl/>
              </w:rPr>
            </w:pPr>
          </w:p>
        </w:tc>
        <w:tc>
          <w:tcPr>
            <w:tcW w:w="2552" w:type="dxa"/>
            <w:tcBorders>
              <w:top w:val="single" w:sz="12" w:space="0" w:color="auto"/>
              <w:left w:val="nil"/>
              <w:bottom w:val="nil"/>
              <w:right w:val="nil"/>
            </w:tcBorders>
            <w:hideMark/>
          </w:tcPr>
          <w:p w:rsidR="00D02AED" w:rsidRPr="00CD6A94" w:rsidRDefault="00D02AED" w:rsidP="009C71E6">
            <w:pPr>
              <w:jc w:val="center"/>
              <w:rPr>
                <w:rFonts w:ascii="David" w:hAnsi="David"/>
                <w:rtl/>
              </w:rPr>
            </w:pPr>
            <w:r w:rsidRPr="00CD6A94">
              <w:rPr>
                <w:rFonts w:ascii="David" w:hAnsi="David"/>
                <w:b/>
                <w:bCs/>
                <w:rtl/>
              </w:rPr>
              <w:t>חתימה וחותמת המציע</w:t>
            </w:r>
          </w:p>
        </w:tc>
      </w:tr>
    </w:tbl>
    <w:p w:rsidR="00D02AED" w:rsidRPr="00CD6A94" w:rsidRDefault="00D02AED" w:rsidP="00D02AED">
      <w:pPr>
        <w:rPr>
          <w:rFonts w:ascii="David" w:hAnsi="David"/>
          <w:rtl/>
          <w:lang w:val="x-none" w:eastAsia="x-none"/>
        </w:rPr>
      </w:pPr>
    </w:p>
    <w:p w:rsidR="00D02AED" w:rsidRPr="00CD6A94" w:rsidRDefault="00D02AED" w:rsidP="00D02AED">
      <w:pPr>
        <w:jc w:val="center"/>
        <w:rPr>
          <w:rFonts w:ascii="David" w:hAnsi="David"/>
          <w:b/>
          <w:bCs/>
          <w:u w:val="single"/>
          <w:rtl/>
        </w:rPr>
      </w:pPr>
      <w:r w:rsidRPr="00CD6A94">
        <w:rPr>
          <w:rFonts w:ascii="David" w:hAnsi="David"/>
          <w:b/>
          <w:bCs/>
          <w:u w:val="single"/>
          <w:rtl/>
        </w:rPr>
        <w:t>אישור עו"ד</w:t>
      </w:r>
    </w:p>
    <w:p w:rsidR="00D02AED" w:rsidRPr="00CD6A94" w:rsidRDefault="00D02AED" w:rsidP="00D02AED">
      <w:pPr>
        <w:rPr>
          <w:rFonts w:ascii="David" w:hAnsi="David"/>
          <w:rtl/>
        </w:rPr>
      </w:pPr>
    </w:p>
    <w:p w:rsidR="00D02AED" w:rsidRPr="00CD6A94" w:rsidRDefault="00D02AED" w:rsidP="00D02AED">
      <w:pPr>
        <w:rPr>
          <w:rFonts w:ascii="David" w:hAnsi="David"/>
          <w:rtl/>
        </w:rPr>
      </w:pPr>
      <w:r w:rsidRPr="00CD6A94">
        <w:rPr>
          <w:rFonts w:ascii="David" w:hAnsi="David"/>
          <w:rtl/>
        </w:rPr>
        <w:t>אני החתום מטה, ________ עורך דין, מאשר בזה כי ביום ________ הופיע בפני ___________ המוכר לי אישית/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D02AED" w:rsidRPr="00CD6A94" w:rsidRDefault="00D02AED" w:rsidP="00D02AED">
      <w:pPr>
        <w:rPr>
          <w:rFonts w:ascii="David" w:hAnsi="David"/>
          <w:rtl/>
        </w:rPr>
      </w:pPr>
    </w:p>
    <w:tbl>
      <w:tblPr>
        <w:bidiVisual/>
        <w:tblW w:w="0" w:type="auto"/>
        <w:tblLook w:val="01E0" w:firstRow="1" w:lastRow="1" w:firstColumn="1" w:lastColumn="1" w:noHBand="0" w:noVBand="0"/>
      </w:tblPr>
      <w:tblGrid>
        <w:gridCol w:w="4643"/>
        <w:gridCol w:w="4643"/>
      </w:tblGrid>
      <w:tr w:rsidR="00D02AED" w:rsidRPr="00CD6A94" w:rsidTr="009C71E6">
        <w:tc>
          <w:tcPr>
            <w:tcW w:w="4643" w:type="dxa"/>
            <w:hideMark/>
          </w:tcPr>
          <w:p w:rsidR="00D02AED" w:rsidRPr="00CD6A94" w:rsidRDefault="00D02AED" w:rsidP="009C71E6">
            <w:pPr>
              <w:jc w:val="center"/>
              <w:rPr>
                <w:rFonts w:ascii="David" w:hAnsi="David"/>
                <w:rtl/>
              </w:rPr>
            </w:pPr>
            <w:r w:rsidRPr="00CD6A94">
              <w:rPr>
                <w:rFonts w:ascii="David" w:hAnsi="David"/>
                <w:rtl/>
              </w:rPr>
              <w:t>_________________</w:t>
            </w:r>
          </w:p>
        </w:tc>
        <w:tc>
          <w:tcPr>
            <w:tcW w:w="4643" w:type="dxa"/>
            <w:hideMark/>
          </w:tcPr>
          <w:p w:rsidR="00D02AED" w:rsidRPr="00CD6A94" w:rsidRDefault="00D02AED" w:rsidP="009C71E6">
            <w:pPr>
              <w:jc w:val="center"/>
              <w:rPr>
                <w:rFonts w:ascii="David" w:hAnsi="David"/>
                <w:rtl/>
              </w:rPr>
            </w:pPr>
            <w:r w:rsidRPr="00CD6A94">
              <w:rPr>
                <w:rFonts w:ascii="David" w:hAnsi="David"/>
                <w:rtl/>
              </w:rPr>
              <w:t>____________________________</w:t>
            </w:r>
          </w:p>
        </w:tc>
      </w:tr>
      <w:tr w:rsidR="00D02AED" w:rsidRPr="00CD6A94" w:rsidTr="009C71E6">
        <w:tc>
          <w:tcPr>
            <w:tcW w:w="4643" w:type="dxa"/>
            <w:hideMark/>
          </w:tcPr>
          <w:p w:rsidR="00D02AED" w:rsidRPr="00CD6A94" w:rsidRDefault="00D02AED" w:rsidP="009C71E6">
            <w:pPr>
              <w:jc w:val="center"/>
              <w:rPr>
                <w:rFonts w:ascii="David" w:hAnsi="David"/>
                <w:b/>
                <w:bCs/>
                <w:rtl/>
              </w:rPr>
            </w:pPr>
            <w:r w:rsidRPr="00CD6A94">
              <w:rPr>
                <w:rFonts w:ascii="David" w:hAnsi="David"/>
                <w:b/>
                <w:bCs/>
                <w:rtl/>
              </w:rPr>
              <w:t>תאריך</w:t>
            </w:r>
          </w:p>
        </w:tc>
        <w:tc>
          <w:tcPr>
            <w:tcW w:w="4643" w:type="dxa"/>
            <w:hideMark/>
          </w:tcPr>
          <w:p w:rsidR="00D02AED" w:rsidRPr="00CD6A94" w:rsidRDefault="00D02AED" w:rsidP="009C71E6">
            <w:pPr>
              <w:jc w:val="center"/>
              <w:rPr>
                <w:rFonts w:ascii="David" w:hAnsi="David"/>
                <w:b/>
                <w:bCs/>
                <w:rtl/>
              </w:rPr>
            </w:pPr>
            <w:r w:rsidRPr="00CD6A94">
              <w:rPr>
                <w:rFonts w:ascii="David" w:hAnsi="David"/>
                <w:b/>
                <w:bCs/>
                <w:rtl/>
              </w:rPr>
              <w:t>חתימה וחותמת</w:t>
            </w:r>
          </w:p>
          <w:p w:rsidR="00D02AED" w:rsidRPr="00CD6A94" w:rsidRDefault="00D02AED" w:rsidP="009C71E6">
            <w:pPr>
              <w:jc w:val="center"/>
              <w:rPr>
                <w:rFonts w:ascii="David" w:hAnsi="David"/>
                <w:b/>
                <w:bCs/>
                <w:rtl/>
              </w:rPr>
            </w:pPr>
          </w:p>
        </w:tc>
      </w:tr>
    </w:tbl>
    <w:p w:rsidR="00B03698" w:rsidRPr="00CD6A94" w:rsidRDefault="00B03698" w:rsidP="00171723">
      <w:pPr>
        <w:rPr>
          <w:rFonts w:ascii="David" w:hAnsi="David"/>
          <w:rtl/>
        </w:rPr>
      </w:pPr>
    </w:p>
    <w:p w:rsidR="00B03698" w:rsidRPr="0020032D" w:rsidRDefault="00B03698">
      <w:pPr>
        <w:overflowPunct/>
        <w:autoSpaceDE/>
        <w:autoSpaceDN/>
        <w:bidi w:val="0"/>
        <w:adjustRightInd/>
        <w:spacing w:after="160" w:line="259" w:lineRule="auto"/>
        <w:jc w:val="left"/>
        <w:textAlignment w:val="auto"/>
        <w:rPr>
          <w:rFonts w:ascii="David" w:hAnsi="David"/>
          <w:b/>
          <w:bCs/>
          <w:u w:val="single"/>
          <w:lang w:eastAsia="x-none"/>
        </w:rPr>
      </w:pPr>
      <w:r w:rsidRPr="00CD6A94">
        <w:rPr>
          <w:rFonts w:ascii="David" w:hAnsi="David"/>
          <w:rtl/>
        </w:rPr>
        <w:br w:type="page"/>
      </w:r>
    </w:p>
    <w:p w:rsidR="002E26B8" w:rsidRPr="00CD6A94" w:rsidRDefault="002E26B8" w:rsidP="001B36C8">
      <w:pPr>
        <w:pStyle w:val="2"/>
        <w:rPr>
          <w:rFonts w:ascii="David" w:hAnsi="David"/>
          <w:b w:val="0"/>
          <w:bCs w:val="0"/>
          <w:rtl/>
        </w:rPr>
      </w:pPr>
      <w:bookmarkStart w:id="113" w:name="_Toc74205291"/>
      <w:r w:rsidRPr="00CD6A94">
        <w:rPr>
          <w:rFonts w:ascii="David" w:hAnsi="David"/>
          <w:rtl/>
        </w:rPr>
        <w:t>נספח ב'</w:t>
      </w:r>
      <w:r w:rsidR="001B36C8">
        <w:rPr>
          <w:rFonts w:ascii="David" w:hAnsi="David" w:hint="cs"/>
          <w:rtl/>
        </w:rPr>
        <w:t>17</w:t>
      </w:r>
      <w:r w:rsidRPr="00CD6A94">
        <w:rPr>
          <w:rFonts w:ascii="David" w:hAnsi="David"/>
          <w:rtl/>
        </w:rPr>
        <w:t>- הצעת המחיר</w:t>
      </w:r>
      <w:bookmarkEnd w:id="113"/>
    </w:p>
    <w:p w:rsidR="002E26B8" w:rsidRPr="00CD6A94" w:rsidRDefault="002E26B8" w:rsidP="002E26B8">
      <w:pPr>
        <w:jc w:val="center"/>
        <w:rPr>
          <w:rFonts w:ascii="David" w:hAnsi="David"/>
        </w:rPr>
      </w:pPr>
      <w:r w:rsidRPr="00CD6A94">
        <w:rPr>
          <w:rFonts w:ascii="David" w:hAnsi="David"/>
          <w:b/>
          <w:bCs/>
          <w:rtl/>
        </w:rPr>
        <w:t>(נספח זה יוכנס למעטפה סגורה נפרדת- מקור והעתק)</w:t>
      </w:r>
    </w:p>
    <w:p w:rsidR="002E26B8" w:rsidRPr="00CD6A94" w:rsidRDefault="002E26B8" w:rsidP="00925EAB">
      <w:pPr>
        <w:numPr>
          <w:ilvl w:val="0"/>
          <w:numId w:val="32"/>
        </w:numPr>
        <w:overflowPunct/>
        <w:autoSpaceDE/>
        <w:autoSpaceDN/>
        <w:adjustRightInd/>
        <w:spacing w:line="480" w:lineRule="auto"/>
        <w:ind w:left="737" w:hanging="737"/>
        <w:contextualSpacing/>
        <w:textAlignment w:val="auto"/>
        <w:rPr>
          <w:rFonts w:ascii="David" w:hAnsi="David"/>
          <w:b/>
          <w:bCs/>
          <w:u w:val="single"/>
          <w:rtl/>
        </w:rPr>
      </w:pPr>
      <w:r w:rsidRPr="00CD6A94">
        <w:rPr>
          <w:rFonts w:ascii="David" w:hAnsi="David"/>
          <w:b/>
          <w:bCs/>
          <w:u w:val="single"/>
          <w:rtl/>
        </w:rPr>
        <w:t>הוראות למילוי ההצעה:</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rtl/>
        </w:rPr>
        <w:t>את ההצעה יש למלא בעט ובכתב יד ברור או באופן מודפס. מחיקות יעשו בצורה ברורה ובהירה. ועדת המכרזים רשאית לפסול הצעות שהמחירים בהן אינם ברורים ולפיכך לא ניתן להעריכן.</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rtl/>
        </w:rPr>
        <w:t>המציע ינקוב באחוז העמלה במספר שלם או עם שבר עשרוני בלבד (למשל, 6.5% – תקין; 6.53 – לא תקין).</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rtl/>
        </w:rPr>
        <w:t xml:space="preserve">המחירים יכללו את כל ההוצאות הנחוצות לצורך אספקת השירותים ובהתאם לשביעות רצונו המלאה של המזמין, ועמידה בכל חובות המציע בתקופת מתן אספקת השירותים, וכן תשלומים נלווים מכל סוג ומין שהוא, לרבות ובלי לגרוע מכלליות האמור, את כל המסים למיניהם כגון היטלים, אגרות, תשלומי חובה ואחרים, ביטוח, אש"ל והוצאות נסיעה. מודגש ומובהר בזאת, שהמזמין לא ישלם למציע כל תשלום שהוא נוסף על המחירים שיהיו נקובים בהצעת המציע. מחיר זה, יחד עם תקציב האירוע, מהווים את התמורה אשר תשולם לספק לשם מתן השירותים, כמשמעות מונח זה בפרק א' למכרז. </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u w:val="single"/>
          <w:rtl/>
        </w:rPr>
        <w:t>הצעות חלקיות ו/או במתכונת השונה מהנדרש - תיפסלנה על פי שיקול דעת ועדת המכרזים</w:t>
      </w:r>
      <w:r w:rsidRPr="00CD6A94">
        <w:rPr>
          <w:rFonts w:ascii="David" w:hAnsi="David"/>
          <w:spacing w:val="-4"/>
          <w:rtl/>
        </w:rPr>
        <w:t>.</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rtl/>
        </w:rPr>
        <w:t>לאחר שקראתי את מסמכי המכרז, קיבלתי הסברים, ושאלותיי, אם היו, נענו על ידי המזמין, אני מגיש בזאת את הצעתי לאספקת השירותים כמפורט במסמך זה.</w:t>
      </w:r>
    </w:p>
    <w:p w:rsidR="002E26B8" w:rsidRPr="00CD6A94" w:rsidRDefault="002E26B8" w:rsidP="00925EAB">
      <w:pPr>
        <w:numPr>
          <w:ilvl w:val="1"/>
          <w:numId w:val="33"/>
        </w:numPr>
        <w:tabs>
          <w:tab w:val="clear" w:pos="1105"/>
        </w:tabs>
        <w:overflowPunct/>
        <w:autoSpaceDE/>
        <w:autoSpaceDN/>
        <w:adjustRightInd/>
        <w:ind w:left="849" w:hanging="567"/>
        <w:contextualSpacing/>
        <w:textAlignment w:val="auto"/>
        <w:rPr>
          <w:rFonts w:ascii="David" w:hAnsi="David"/>
          <w:spacing w:val="-4"/>
        </w:rPr>
      </w:pPr>
      <w:r w:rsidRPr="00CD6A94">
        <w:rPr>
          <w:rFonts w:ascii="David" w:hAnsi="David"/>
          <w:spacing w:val="-4"/>
          <w:rtl/>
        </w:rPr>
        <w:t>ידוע לי כי החלטות ועדת המכרזים תתבססנה על האמור בהצעת המחיר ועל יתר המסמכים שצורפו להצעה זו, ועל אמות המידה כפי שפורטו במסמכי המכרז.</w:t>
      </w:r>
    </w:p>
    <w:p w:rsidR="002277F2" w:rsidRPr="00CD6A94" w:rsidRDefault="002277F2" w:rsidP="002277F2">
      <w:pPr>
        <w:overflowPunct/>
        <w:autoSpaceDE/>
        <w:autoSpaceDN/>
        <w:adjustRightInd/>
        <w:ind w:left="849"/>
        <w:contextualSpacing/>
        <w:textAlignment w:val="auto"/>
        <w:rPr>
          <w:rFonts w:ascii="David" w:hAnsi="David"/>
          <w:spacing w:val="-4"/>
        </w:rPr>
      </w:pPr>
    </w:p>
    <w:p w:rsidR="002E26B8" w:rsidRPr="00CD6A94" w:rsidRDefault="002E26B8" w:rsidP="00925EAB">
      <w:pPr>
        <w:numPr>
          <w:ilvl w:val="0"/>
          <w:numId w:val="33"/>
        </w:numPr>
        <w:overflowPunct/>
        <w:autoSpaceDE/>
        <w:autoSpaceDN/>
        <w:adjustRightInd/>
        <w:spacing w:line="480" w:lineRule="auto"/>
        <w:ind w:left="737" w:hanging="737"/>
        <w:contextualSpacing/>
        <w:textAlignment w:val="auto"/>
        <w:rPr>
          <w:rFonts w:ascii="David" w:hAnsi="David"/>
          <w:b/>
          <w:bCs/>
          <w:u w:val="single"/>
        </w:rPr>
      </w:pPr>
      <w:r w:rsidRPr="00CD6A94">
        <w:rPr>
          <w:rFonts w:ascii="David" w:hAnsi="David"/>
          <w:b/>
          <w:bCs/>
          <w:u w:val="single"/>
          <w:rtl/>
        </w:rPr>
        <w:t>הצעת המחיר</w:t>
      </w:r>
    </w:p>
    <w:p w:rsidR="002E26B8" w:rsidRPr="00CD6A94" w:rsidRDefault="002E26B8" w:rsidP="002E26B8">
      <w:pPr>
        <w:pStyle w:val="a7"/>
        <w:spacing w:before="120" w:after="120" w:line="480" w:lineRule="auto"/>
        <w:ind w:left="641"/>
        <w:contextualSpacing w:val="0"/>
        <w:rPr>
          <w:rFonts w:ascii="David" w:hAnsi="David"/>
          <w:rtl/>
        </w:rPr>
      </w:pPr>
      <w:r w:rsidRPr="00CD6A94">
        <w:rPr>
          <w:rFonts w:ascii="David" w:hAnsi="David"/>
          <w:rtl/>
        </w:rPr>
        <w:t>התמורה המבוקשת בגין ביצוע העבודות הנה ______ אחוז (%) מתקציב האירוע.</w:t>
      </w:r>
    </w:p>
    <w:p w:rsidR="002E26B8" w:rsidRPr="00CD6A94" w:rsidRDefault="002E26B8" w:rsidP="002E26B8">
      <w:pPr>
        <w:pStyle w:val="a7"/>
        <w:spacing w:before="120" w:after="120" w:line="480" w:lineRule="auto"/>
        <w:ind w:left="641"/>
        <w:contextualSpacing w:val="0"/>
        <w:rPr>
          <w:rFonts w:ascii="David" w:hAnsi="David"/>
          <w:rtl/>
        </w:rPr>
      </w:pPr>
      <w:r w:rsidRPr="00CD6A94">
        <w:rPr>
          <w:rFonts w:ascii="David" w:hAnsi="David"/>
          <w:rtl/>
        </w:rPr>
        <w:t>מינימום – 5%; מקסימום – 10%; מציע שינקוב בשיעור עמלה גבוה או נמוך מהטווח, הצעתו תיפסל.</w:t>
      </w:r>
    </w:p>
    <w:p w:rsidR="002E26B8" w:rsidRPr="00CD6A94" w:rsidRDefault="002E26B8" w:rsidP="002E26B8">
      <w:pPr>
        <w:pStyle w:val="a7"/>
        <w:spacing w:before="120" w:after="120" w:line="480" w:lineRule="auto"/>
        <w:ind w:left="641"/>
        <w:contextualSpacing w:val="0"/>
        <w:rPr>
          <w:rFonts w:ascii="David" w:hAnsi="David"/>
          <w:rtl/>
        </w:rPr>
      </w:pPr>
    </w:p>
    <w:tbl>
      <w:tblPr>
        <w:bidiVisual/>
        <w:tblW w:w="0" w:type="auto"/>
        <w:tblLook w:val="01E0" w:firstRow="1" w:lastRow="1" w:firstColumn="1" w:lastColumn="1" w:noHBand="0" w:noVBand="0"/>
      </w:tblPr>
      <w:tblGrid>
        <w:gridCol w:w="4112"/>
        <w:gridCol w:w="4410"/>
      </w:tblGrid>
      <w:tr w:rsidR="002E26B8" w:rsidRPr="00CD6A94" w:rsidTr="00F64B5D">
        <w:tc>
          <w:tcPr>
            <w:tcW w:w="4112" w:type="dxa"/>
            <w:hideMark/>
          </w:tcPr>
          <w:p w:rsidR="002E26B8" w:rsidRPr="00CD6A94" w:rsidRDefault="002E26B8" w:rsidP="00F64B5D">
            <w:pPr>
              <w:spacing w:line="480" w:lineRule="auto"/>
              <w:jc w:val="center"/>
              <w:rPr>
                <w:rFonts w:ascii="David" w:hAnsi="David"/>
                <w:rtl/>
              </w:rPr>
            </w:pPr>
            <w:r w:rsidRPr="00CD6A94">
              <w:rPr>
                <w:rFonts w:ascii="David" w:hAnsi="David"/>
                <w:rtl/>
              </w:rPr>
              <w:t>_________________</w:t>
            </w:r>
          </w:p>
        </w:tc>
        <w:tc>
          <w:tcPr>
            <w:tcW w:w="4410" w:type="dxa"/>
            <w:hideMark/>
          </w:tcPr>
          <w:p w:rsidR="002E26B8" w:rsidRPr="00CD6A94" w:rsidRDefault="002E26B8" w:rsidP="00F64B5D">
            <w:pPr>
              <w:spacing w:line="480" w:lineRule="auto"/>
              <w:jc w:val="center"/>
              <w:rPr>
                <w:rFonts w:ascii="David" w:hAnsi="David"/>
                <w:rtl/>
              </w:rPr>
            </w:pPr>
            <w:r w:rsidRPr="00CD6A94">
              <w:rPr>
                <w:rFonts w:ascii="David" w:hAnsi="David"/>
                <w:rtl/>
              </w:rPr>
              <w:t>____________________________</w:t>
            </w:r>
          </w:p>
        </w:tc>
      </w:tr>
      <w:tr w:rsidR="002E26B8" w:rsidRPr="00CD6A94" w:rsidTr="00F64B5D">
        <w:tc>
          <w:tcPr>
            <w:tcW w:w="4112" w:type="dxa"/>
            <w:hideMark/>
          </w:tcPr>
          <w:p w:rsidR="002E26B8" w:rsidRPr="00CD6A94" w:rsidRDefault="002E26B8" w:rsidP="00F64B5D">
            <w:pPr>
              <w:spacing w:line="480" w:lineRule="auto"/>
              <w:jc w:val="center"/>
              <w:rPr>
                <w:rFonts w:ascii="David" w:hAnsi="David"/>
                <w:b/>
                <w:bCs/>
                <w:rtl/>
              </w:rPr>
            </w:pPr>
            <w:r w:rsidRPr="00CD6A94">
              <w:rPr>
                <w:rFonts w:ascii="David" w:hAnsi="David"/>
                <w:b/>
                <w:bCs/>
                <w:rtl/>
              </w:rPr>
              <w:t>תאריך</w:t>
            </w:r>
          </w:p>
        </w:tc>
        <w:tc>
          <w:tcPr>
            <w:tcW w:w="4410" w:type="dxa"/>
            <w:hideMark/>
          </w:tcPr>
          <w:p w:rsidR="002E26B8" w:rsidRPr="00CD6A94" w:rsidRDefault="002E26B8" w:rsidP="00F64B5D">
            <w:pPr>
              <w:spacing w:line="480" w:lineRule="auto"/>
              <w:jc w:val="center"/>
              <w:rPr>
                <w:rFonts w:ascii="David" w:hAnsi="David"/>
                <w:b/>
                <w:bCs/>
                <w:rtl/>
              </w:rPr>
            </w:pPr>
            <w:r w:rsidRPr="00CD6A94">
              <w:rPr>
                <w:rFonts w:ascii="David" w:hAnsi="David"/>
                <w:b/>
                <w:bCs/>
                <w:rtl/>
              </w:rPr>
              <w:t>חתימה וחותמת המציע</w:t>
            </w:r>
          </w:p>
        </w:tc>
      </w:tr>
    </w:tbl>
    <w:p w:rsidR="002E26B8" w:rsidRPr="00CD6A94" w:rsidRDefault="002E26B8" w:rsidP="002E26B8">
      <w:pPr>
        <w:spacing w:line="480" w:lineRule="auto"/>
        <w:jc w:val="center"/>
        <w:rPr>
          <w:rFonts w:ascii="David" w:hAnsi="David"/>
          <w:b/>
          <w:bCs/>
          <w:spacing w:val="6"/>
          <w:u w:val="single"/>
          <w:rtl/>
        </w:rPr>
      </w:pPr>
      <w:r w:rsidRPr="00CD6A94">
        <w:rPr>
          <w:rFonts w:ascii="David" w:hAnsi="David"/>
          <w:b/>
          <w:bCs/>
          <w:spacing w:val="6"/>
          <w:u w:val="single"/>
          <w:rtl/>
        </w:rPr>
        <w:t xml:space="preserve">אישור עו"ד </w:t>
      </w:r>
    </w:p>
    <w:p w:rsidR="002E26B8" w:rsidRPr="00CD6A94" w:rsidRDefault="002E26B8" w:rsidP="002E26B8">
      <w:pPr>
        <w:rPr>
          <w:rFonts w:ascii="David" w:hAnsi="David"/>
          <w:rtl/>
          <w:lang w:val="fr-FR"/>
        </w:rPr>
      </w:pPr>
      <w:r w:rsidRPr="00CD6A94">
        <w:rPr>
          <w:rFonts w:ascii="David" w:hAnsi="David"/>
          <w:rtl/>
          <w:lang w:val="fr-FR"/>
        </w:rPr>
        <w:t>אני הח"מ,______________עו"ד (מ.ר.__________),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tbl>
      <w:tblPr>
        <w:bidiVisual/>
        <w:tblW w:w="0" w:type="auto"/>
        <w:tblLook w:val="01E0" w:firstRow="1" w:lastRow="1" w:firstColumn="1" w:lastColumn="1" w:noHBand="0" w:noVBand="0"/>
      </w:tblPr>
      <w:tblGrid>
        <w:gridCol w:w="4643"/>
        <w:gridCol w:w="4643"/>
      </w:tblGrid>
      <w:tr w:rsidR="002E26B8" w:rsidRPr="00CD6A94" w:rsidTr="00F64B5D">
        <w:tc>
          <w:tcPr>
            <w:tcW w:w="4643" w:type="dxa"/>
          </w:tcPr>
          <w:p w:rsidR="002E26B8" w:rsidRPr="00CD6A94" w:rsidRDefault="002E26B8" w:rsidP="00F64B5D">
            <w:pPr>
              <w:spacing w:line="480" w:lineRule="auto"/>
              <w:rPr>
                <w:rFonts w:ascii="David" w:hAnsi="David"/>
                <w:rtl/>
              </w:rPr>
            </w:pPr>
          </w:p>
          <w:p w:rsidR="002E26B8" w:rsidRPr="00CD6A94" w:rsidRDefault="002E26B8" w:rsidP="00F64B5D">
            <w:pPr>
              <w:spacing w:line="480" w:lineRule="auto"/>
              <w:jc w:val="center"/>
              <w:rPr>
                <w:rFonts w:ascii="David" w:hAnsi="David"/>
                <w:rtl/>
              </w:rPr>
            </w:pPr>
            <w:r w:rsidRPr="00CD6A94">
              <w:rPr>
                <w:rFonts w:ascii="David" w:hAnsi="David"/>
                <w:rtl/>
              </w:rPr>
              <w:t>_________________</w:t>
            </w:r>
          </w:p>
        </w:tc>
        <w:tc>
          <w:tcPr>
            <w:tcW w:w="4643" w:type="dxa"/>
          </w:tcPr>
          <w:p w:rsidR="002E26B8" w:rsidRPr="00CD6A94" w:rsidRDefault="002E26B8" w:rsidP="00F64B5D">
            <w:pPr>
              <w:spacing w:line="480" w:lineRule="auto"/>
              <w:jc w:val="center"/>
              <w:rPr>
                <w:rFonts w:ascii="David" w:hAnsi="David"/>
                <w:rtl/>
              </w:rPr>
            </w:pPr>
          </w:p>
          <w:p w:rsidR="002E26B8" w:rsidRPr="00CD6A94" w:rsidRDefault="002E26B8" w:rsidP="00F64B5D">
            <w:pPr>
              <w:spacing w:line="480" w:lineRule="auto"/>
              <w:jc w:val="center"/>
              <w:rPr>
                <w:rFonts w:ascii="David" w:hAnsi="David"/>
                <w:rtl/>
              </w:rPr>
            </w:pPr>
            <w:r w:rsidRPr="00CD6A94">
              <w:rPr>
                <w:rFonts w:ascii="David" w:hAnsi="David"/>
                <w:rtl/>
              </w:rPr>
              <w:t>____________________________</w:t>
            </w:r>
          </w:p>
        </w:tc>
      </w:tr>
      <w:tr w:rsidR="002E26B8" w:rsidRPr="00CD6A94" w:rsidTr="00F64B5D">
        <w:tc>
          <w:tcPr>
            <w:tcW w:w="4643" w:type="dxa"/>
            <w:hideMark/>
          </w:tcPr>
          <w:p w:rsidR="002E26B8" w:rsidRPr="00CD6A94" w:rsidRDefault="002E26B8" w:rsidP="00F64B5D">
            <w:pPr>
              <w:spacing w:line="480" w:lineRule="auto"/>
              <w:jc w:val="center"/>
              <w:rPr>
                <w:rFonts w:ascii="David" w:hAnsi="David"/>
                <w:b/>
                <w:bCs/>
                <w:rtl/>
              </w:rPr>
            </w:pPr>
            <w:r w:rsidRPr="00CD6A94">
              <w:rPr>
                <w:rFonts w:ascii="David" w:hAnsi="David"/>
                <w:b/>
                <w:bCs/>
                <w:rtl/>
              </w:rPr>
              <w:t>תאריך</w:t>
            </w:r>
          </w:p>
        </w:tc>
        <w:tc>
          <w:tcPr>
            <w:tcW w:w="4643" w:type="dxa"/>
            <w:hideMark/>
          </w:tcPr>
          <w:p w:rsidR="002E26B8" w:rsidRPr="00CD6A94" w:rsidRDefault="002E26B8" w:rsidP="00F64B5D">
            <w:pPr>
              <w:spacing w:line="480" w:lineRule="auto"/>
              <w:jc w:val="center"/>
              <w:rPr>
                <w:rFonts w:ascii="David" w:hAnsi="David"/>
                <w:b/>
                <w:bCs/>
                <w:rtl/>
              </w:rPr>
            </w:pPr>
            <w:r w:rsidRPr="00CD6A94">
              <w:rPr>
                <w:rFonts w:ascii="David" w:hAnsi="David"/>
                <w:b/>
                <w:bCs/>
                <w:rtl/>
              </w:rPr>
              <w:t>חתימה וחותמת</w:t>
            </w:r>
          </w:p>
        </w:tc>
      </w:tr>
    </w:tbl>
    <w:p w:rsidR="002E26B8" w:rsidRPr="00CD6A94" w:rsidRDefault="002E26B8">
      <w:pPr>
        <w:overflowPunct/>
        <w:autoSpaceDE/>
        <w:autoSpaceDN/>
        <w:bidi w:val="0"/>
        <w:adjustRightInd/>
        <w:spacing w:after="160" w:line="259" w:lineRule="auto"/>
        <w:jc w:val="left"/>
        <w:textAlignment w:val="auto"/>
        <w:rPr>
          <w:rFonts w:ascii="David" w:hAnsi="David"/>
          <w:b/>
          <w:bCs/>
        </w:rPr>
      </w:pPr>
    </w:p>
    <w:p w:rsidR="002936B4" w:rsidRPr="00CD6A94" w:rsidRDefault="002936B4" w:rsidP="00B05D9D">
      <w:pPr>
        <w:jc w:val="center"/>
        <w:rPr>
          <w:rFonts w:ascii="David" w:hAnsi="David"/>
          <w:b/>
          <w:bCs/>
          <w:rtl/>
        </w:rPr>
      </w:pPr>
      <w:r w:rsidRPr="00CD6A94">
        <w:rPr>
          <w:rFonts w:ascii="David" w:hAnsi="David"/>
          <w:b/>
          <w:bCs/>
          <w:rtl/>
        </w:rPr>
        <w:t>מכרז פומבי מס'</w:t>
      </w:r>
      <w:r w:rsidR="00DB2202">
        <w:rPr>
          <w:rFonts w:ascii="David" w:hAnsi="David" w:hint="cs"/>
          <w:b/>
          <w:bCs/>
          <w:rtl/>
        </w:rPr>
        <w:t xml:space="preserve"> 1/2021</w:t>
      </w:r>
    </w:p>
    <w:p w:rsidR="00CA3049" w:rsidRPr="00CD6A94" w:rsidRDefault="00E2753F" w:rsidP="00E2753F">
      <w:pPr>
        <w:pStyle w:val="11"/>
        <w:rPr>
          <w:rFonts w:ascii="David" w:hAnsi="David" w:cs="David"/>
          <w:rtl/>
        </w:rPr>
      </w:pPr>
      <w:r w:rsidRPr="00CD6A94">
        <w:rPr>
          <w:rFonts w:ascii="David" w:eastAsia="Times New Roman" w:hAnsi="David" w:cs="David" w:hint="cs"/>
          <w:u w:val="none"/>
          <w:rtl/>
        </w:rPr>
        <w:t xml:space="preserve">לבימוי </w:t>
      </w:r>
      <w:r w:rsidRPr="00CD6A94">
        <w:rPr>
          <w:rFonts w:ascii="David" w:eastAsia="Times New Roman" w:hAnsi="David" w:cs="David"/>
          <w:u w:val="none"/>
          <w:rtl/>
        </w:rPr>
        <w:t>והפק</w:t>
      </w:r>
      <w:r w:rsidRPr="00CD6A94">
        <w:rPr>
          <w:rFonts w:ascii="David" w:eastAsia="Times New Roman" w:hAnsi="David" w:cs="David" w:hint="cs"/>
          <w:u w:val="none"/>
          <w:rtl/>
        </w:rPr>
        <w:t>ה</w:t>
      </w:r>
      <w:r w:rsidR="00CA3049" w:rsidRPr="00CD6A94">
        <w:rPr>
          <w:rFonts w:ascii="David" w:eastAsia="Times New Roman" w:hAnsi="David" w:cs="David"/>
          <w:u w:val="none"/>
          <w:rtl/>
        </w:rPr>
        <w:t xml:space="preserve"> </w:t>
      </w:r>
      <w:r w:rsidR="00B05D9D">
        <w:rPr>
          <w:rFonts w:ascii="David" w:eastAsia="Times New Roman" w:hAnsi="David" w:cs="David" w:hint="cs"/>
          <w:u w:val="none"/>
          <w:rtl/>
        </w:rPr>
        <w:t>של טקס הענקת פרסי ישראל לשנת 2022</w:t>
      </w:r>
      <w:r w:rsidR="00CA3049" w:rsidRPr="00CD6A94">
        <w:rPr>
          <w:rFonts w:ascii="David" w:eastAsia="Times New Roman" w:hAnsi="David" w:cs="David"/>
          <w:u w:val="none"/>
          <w:rtl/>
        </w:rPr>
        <w:tab/>
        <w:t xml:space="preserve"> </w:t>
      </w:r>
    </w:p>
    <w:p w:rsidR="002936B4" w:rsidRPr="00CD6A94" w:rsidRDefault="002936B4" w:rsidP="00CA3049">
      <w:pPr>
        <w:pStyle w:val="10"/>
        <w:rPr>
          <w:rFonts w:ascii="David" w:hAnsi="David"/>
          <w:rtl/>
        </w:rPr>
      </w:pPr>
      <w:bookmarkStart w:id="114" w:name="_Toc504559175"/>
      <w:bookmarkStart w:id="115" w:name="_Toc74205292"/>
      <w:r w:rsidRPr="00CD6A94">
        <w:rPr>
          <w:rFonts w:ascii="David" w:hAnsi="David"/>
          <w:rtl/>
        </w:rPr>
        <w:t>חלק ג' – הסכם אספקת שירותים</w:t>
      </w:r>
      <w:bookmarkEnd w:id="114"/>
      <w:bookmarkEnd w:id="115"/>
    </w:p>
    <w:p w:rsidR="006010D9" w:rsidRPr="00CD6A94" w:rsidRDefault="006010D9" w:rsidP="006010D9">
      <w:pPr>
        <w:rPr>
          <w:rFonts w:ascii="David" w:hAnsi="David"/>
          <w:rtl/>
          <w:lang w:val="x-none" w:eastAsia="x-none"/>
        </w:rPr>
      </w:pPr>
    </w:p>
    <w:p w:rsidR="003E3616" w:rsidRPr="00CD6A94" w:rsidRDefault="003E3616" w:rsidP="003E3616">
      <w:pPr>
        <w:rPr>
          <w:rFonts w:ascii="David" w:hAnsi="David"/>
          <w:rtl/>
          <w:lang w:val="x-none" w:eastAsia="x-none"/>
        </w:rPr>
      </w:pPr>
    </w:p>
    <w:p w:rsidR="003E3616" w:rsidRPr="00CD6A94" w:rsidRDefault="003E3616" w:rsidP="0023193D">
      <w:pPr>
        <w:jc w:val="center"/>
        <w:rPr>
          <w:rFonts w:ascii="David" w:hAnsi="David"/>
          <w:rtl/>
          <w:lang w:val="x-none" w:eastAsia="x-none"/>
        </w:rPr>
      </w:pPr>
      <w:r w:rsidRPr="00CD6A94">
        <w:rPr>
          <w:rFonts w:ascii="David" w:hAnsi="David"/>
          <w:rtl/>
          <w:lang w:val="x-none" w:eastAsia="x-none"/>
        </w:rPr>
        <w:t xml:space="preserve">שנערך ונחתם בירושלים ביום ____________ לחודש ______  </w:t>
      </w:r>
      <w:r w:rsidR="0023193D" w:rsidRPr="00CD6A94">
        <w:rPr>
          <w:rFonts w:ascii="David" w:hAnsi="David"/>
          <w:rtl/>
          <w:lang w:val="x-none" w:eastAsia="x-none"/>
        </w:rPr>
        <w:t>20</w:t>
      </w:r>
      <w:r w:rsidR="0023193D" w:rsidRPr="00CD6A94">
        <w:rPr>
          <w:rFonts w:ascii="David" w:hAnsi="David" w:hint="cs"/>
          <w:rtl/>
          <w:lang w:val="x-none" w:eastAsia="x-none"/>
        </w:rPr>
        <w:t>2</w:t>
      </w:r>
      <w:r w:rsidR="0023193D">
        <w:rPr>
          <w:rFonts w:ascii="David" w:hAnsi="David" w:hint="cs"/>
          <w:rtl/>
          <w:lang w:val="x-none" w:eastAsia="x-none"/>
        </w:rPr>
        <w:t>1</w:t>
      </w:r>
    </w:p>
    <w:p w:rsidR="003E3616" w:rsidRPr="00CD6A94" w:rsidRDefault="003E3616" w:rsidP="003E3616">
      <w:pPr>
        <w:jc w:val="center"/>
        <w:rPr>
          <w:rFonts w:ascii="David" w:hAnsi="David"/>
          <w:rtl/>
          <w:lang w:val="x-none" w:eastAsia="x-none"/>
        </w:rPr>
      </w:pPr>
    </w:p>
    <w:p w:rsidR="003E3616" w:rsidRPr="00CD6A94" w:rsidRDefault="003E3616" w:rsidP="003E3616">
      <w:pPr>
        <w:jc w:val="center"/>
        <w:rPr>
          <w:rFonts w:ascii="David" w:hAnsi="David"/>
          <w:b/>
          <w:bCs/>
          <w:rtl/>
          <w:lang w:val="x-none" w:eastAsia="x-none"/>
        </w:rPr>
      </w:pPr>
      <w:r w:rsidRPr="00CD6A94">
        <w:rPr>
          <w:rFonts w:ascii="David" w:hAnsi="David"/>
          <w:b/>
          <w:bCs/>
          <w:rtl/>
          <w:lang w:val="x-none" w:eastAsia="x-none"/>
        </w:rPr>
        <w:t>בין</w:t>
      </w:r>
    </w:p>
    <w:p w:rsidR="003E3616" w:rsidRPr="00CD6A94" w:rsidRDefault="003E3616" w:rsidP="003E3616">
      <w:pPr>
        <w:jc w:val="center"/>
        <w:rPr>
          <w:rFonts w:ascii="David" w:hAnsi="David"/>
          <w:rtl/>
          <w:lang w:val="x-none" w:eastAsia="x-none"/>
        </w:rPr>
      </w:pPr>
      <w:r w:rsidRPr="00CD6A94">
        <w:rPr>
          <w:rFonts w:ascii="David" w:hAnsi="David"/>
          <w:rtl/>
          <w:lang w:val="x-none" w:eastAsia="x-none"/>
        </w:rPr>
        <w:t>ממשלת ישראל בשם מדינת ישראל המיוצגת למטרה זו ע"י</w:t>
      </w:r>
      <w:r w:rsidR="0023193D">
        <w:rPr>
          <w:rFonts w:ascii="David" w:hAnsi="David" w:hint="cs"/>
          <w:rtl/>
          <w:lang w:val="x-none" w:eastAsia="x-none"/>
        </w:rPr>
        <w:t xml:space="preserve"> משרד ראש הממשלה</w:t>
      </w:r>
    </w:p>
    <w:p w:rsidR="003E3616" w:rsidRPr="00CD6A94" w:rsidRDefault="003E3616" w:rsidP="0023193D">
      <w:pPr>
        <w:jc w:val="center"/>
        <w:rPr>
          <w:rFonts w:ascii="David" w:hAnsi="David"/>
          <w:rtl/>
          <w:lang w:val="x-none" w:eastAsia="x-none"/>
        </w:rPr>
      </w:pPr>
      <w:r w:rsidRPr="00CD6A94">
        <w:rPr>
          <w:rFonts w:ascii="David" w:hAnsi="David"/>
          <w:rtl/>
          <w:lang w:val="x-none" w:eastAsia="x-none"/>
        </w:rPr>
        <w:t>(להלן:</w:t>
      </w:r>
      <w:r w:rsidRPr="00CD6A94">
        <w:rPr>
          <w:rFonts w:ascii="David" w:hAnsi="David"/>
          <w:b/>
          <w:bCs/>
          <w:rtl/>
          <w:lang w:val="x-none" w:eastAsia="x-none"/>
        </w:rPr>
        <w:t xml:space="preserve"> "המשרד"</w:t>
      </w:r>
      <w:r w:rsidRPr="00CD6A94">
        <w:rPr>
          <w:rFonts w:ascii="David" w:hAnsi="David"/>
          <w:rtl/>
          <w:lang w:val="x-none" w:eastAsia="x-none"/>
        </w:rPr>
        <w:t>) המורשים לחתום בשם המדינה</w:t>
      </w:r>
    </w:p>
    <w:p w:rsidR="003E3616" w:rsidRPr="00CD6A94" w:rsidRDefault="003E3616" w:rsidP="003E3616">
      <w:pPr>
        <w:jc w:val="center"/>
        <w:rPr>
          <w:rFonts w:ascii="David" w:hAnsi="David"/>
          <w:b/>
          <w:bCs/>
          <w:rtl/>
          <w:lang w:val="x-none" w:eastAsia="x-none"/>
        </w:rPr>
      </w:pPr>
    </w:p>
    <w:p w:rsidR="003E3616" w:rsidRPr="00CD6A94" w:rsidRDefault="003E3616" w:rsidP="003E3616">
      <w:pPr>
        <w:jc w:val="right"/>
        <w:rPr>
          <w:rFonts w:ascii="David" w:hAnsi="David"/>
          <w:b/>
          <w:bCs/>
          <w:rtl/>
          <w:lang w:val="x-none" w:eastAsia="x-none"/>
        </w:rPr>
      </w:pPr>
      <w:r w:rsidRPr="00CD6A94">
        <w:rPr>
          <w:rFonts w:ascii="David" w:hAnsi="David"/>
          <w:b/>
          <w:bCs/>
          <w:rtl/>
          <w:lang w:val="x-none" w:eastAsia="x-none"/>
        </w:rPr>
        <w:t>מצד אחד</w:t>
      </w:r>
    </w:p>
    <w:p w:rsidR="003E3616" w:rsidRPr="00CD6A94" w:rsidRDefault="003E3616" w:rsidP="003E3616">
      <w:pPr>
        <w:jc w:val="center"/>
        <w:rPr>
          <w:rFonts w:ascii="David" w:hAnsi="David"/>
          <w:b/>
          <w:bCs/>
          <w:rtl/>
          <w:lang w:val="x-none" w:eastAsia="x-none"/>
        </w:rPr>
      </w:pPr>
    </w:p>
    <w:p w:rsidR="003E3616" w:rsidRPr="00CD6A94" w:rsidRDefault="003E3616" w:rsidP="003E3616">
      <w:pPr>
        <w:jc w:val="center"/>
        <w:rPr>
          <w:rFonts w:ascii="David" w:hAnsi="David"/>
          <w:b/>
          <w:bCs/>
          <w:rtl/>
          <w:lang w:val="x-none" w:eastAsia="x-none"/>
        </w:rPr>
      </w:pPr>
      <w:r w:rsidRPr="00CD6A94">
        <w:rPr>
          <w:rFonts w:ascii="David" w:hAnsi="David"/>
          <w:b/>
          <w:bCs/>
          <w:rtl/>
          <w:lang w:val="x-none" w:eastAsia="x-none"/>
        </w:rPr>
        <w:t>לבין</w:t>
      </w:r>
    </w:p>
    <w:p w:rsidR="003E3616" w:rsidRPr="00CD6A94" w:rsidRDefault="003E3616" w:rsidP="003E3616">
      <w:pPr>
        <w:jc w:val="center"/>
        <w:rPr>
          <w:rFonts w:ascii="David" w:hAnsi="David"/>
          <w:rtl/>
          <w:lang w:val="x-none" w:eastAsia="x-none"/>
        </w:rPr>
      </w:pPr>
      <w:r w:rsidRPr="00CD6A94">
        <w:rPr>
          <w:rFonts w:ascii="David" w:hAnsi="David"/>
          <w:rtl/>
          <w:lang w:val="x-none" w:eastAsia="x-none"/>
        </w:rPr>
        <w:t>_________________ (ח.פ. _________), שכתובתה: ________</w:t>
      </w:r>
    </w:p>
    <w:p w:rsidR="003E3616" w:rsidRPr="00CD6A94" w:rsidRDefault="003E3616" w:rsidP="003E3616">
      <w:pPr>
        <w:jc w:val="center"/>
        <w:rPr>
          <w:rFonts w:ascii="David" w:hAnsi="David"/>
          <w:rtl/>
          <w:lang w:val="x-none" w:eastAsia="x-none"/>
        </w:rPr>
      </w:pPr>
      <w:r w:rsidRPr="00CD6A94">
        <w:rPr>
          <w:rFonts w:ascii="David" w:hAnsi="David"/>
          <w:rtl/>
          <w:lang w:val="x-none" w:eastAsia="x-none"/>
        </w:rPr>
        <w:t>באמצעות מורשה החתימה המוסמך לחתום בשמה _________ (ת.ז. _______)</w:t>
      </w:r>
    </w:p>
    <w:p w:rsidR="003E3616" w:rsidRPr="00CD6A94" w:rsidRDefault="003E3616" w:rsidP="003E3616">
      <w:pPr>
        <w:jc w:val="center"/>
        <w:rPr>
          <w:rFonts w:ascii="David" w:hAnsi="David"/>
          <w:rtl/>
          <w:lang w:val="x-none" w:eastAsia="x-none"/>
        </w:rPr>
      </w:pPr>
      <w:r w:rsidRPr="00CD6A94">
        <w:rPr>
          <w:rFonts w:ascii="David" w:hAnsi="David"/>
          <w:rtl/>
          <w:lang w:val="x-none" w:eastAsia="x-none"/>
        </w:rPr>
        <w:t>(</w:t>
      </w:r>
      <w:r w:rsidRPr="00CD6A94">
        <w:rPr>
          <w:rFonts w:ascii="David" w:hAnsi="David"/>
          <w:b/>
          <w:bCs/>
          <w:rtl/>
          <w:lang w:val="x-none" w:eastAsia="x-none"/>
        </w:rPr>
        <w:t>להלן- הספק</w:t>
      </w:r>
      <w:r w:rsidRPr="00CD6A94">
        <w:rPr>
          <w:rFonts w:ascii="David" w:hAnsi="David"/>
          <w:rtl/>
          <w:lang w:val="x-none" w:eastAsia="x-none"/>
        </w:rPr>
        <w:t>)</w:t>
      </w:r>
    </w:p>
    <w:p w:rsidR="003E3616" w:rsidRPr="00CD6A94" w:rsidRDefault="003E3616" w:rsidP="003E3616">
      <w:pPr>
        <w:rPr>
          <w:rFonts w:ascii="David" w:hAnsi="David"/>
          <w:b/>
          <w:bCs/>
          <w:rtl/>
          <w:lang w:val="x-none" w:eastAsia="x-none"/>
        </w:rPr>
      </w:pPr>
    </w:p>
    <w:p w:rsidR="003E3616" w:rsidRPr="00CD6A94" w:rsidRDefault="003E3616" w:rsidP="003E3616">
      <w:pPr>
        <w:jc w:val="right"/>
        <w:rPr>
          <w:rFonts w:ascii="David" w:hAnsi="David"/>
          <w:b/>
          <w:bCs/>
          <w:rtl/>
          <w:lang w:val="x-none" w:eastAsia="x-none"/>
        </w:rPr>
      </w:pPr>
      <w:r w:rsidRPr="00CD6A94">
        <w:rPr>
          <w:rFonts w:ascii="David" w:hAnsi="David"/>
          <w:b/>
          <w:bCs/>
          <w:rtl/>
          <w:lang w:val="x-none" w:eastAsia="x-none"/>
        </w:rPr>
        <w:t>מצד שני</w:t>
      </w:r>
    </w:p>
    <w:p w:rsidR="003E3616" w:rsidRPr="00CD6A94" w:rsidRDefault="003E3616" w:rsidP="003E3616">
      <w:pPr>
        <w:jc w:val="left"/>
        <w:rPr>
          <w:rFonts w:ascii="David" w:hAnsi="David"/>
          <w:b/>
          <w:bCs/>
          <w:rtl/>
          <w:lang w:val="x-none" w:eastAsia="x-none"/>
        </w:rPr>
      </w:pPr>
    </w:p>
    <w:p w:rsidR="003E3616" w:rsidRPr="00CD6A94" w:rsidRDefault="003E3616" w:rsidP="00E2753F">
      <w:pPr>
        <w:rPr>
          <w:rFonts w:ascii="David" w:hAnsi="David"/>
          <w:rtl/>
          <w:lang w:val="x-none" w:eastAsia="x-none"/>
        </w:rPr>
      </w:pPr>
      <w:r w:rsidRPr="00CD6A94">
        <w:rPr>
          <w:rFonts w:ascii="David" w:hAnsi="David"/>
          <w:b/>
          <w:bCs/>
          <w:rtl/>
          <w:lang w:val="x-none" w:eastAsia="x-none"/>
        </w:rPr>
        <w:t>הואיל</w:t>
      </w:r>
      <w:r w:rsidRPr="00CD6A94">
        <w:rPr>
          <w:rFonts w:ascii="David" w:hAnsi="David"/>
          <w:b/>
          <w:bCs/>
          <w:rtl/>
          <w:lang w:val="x-none" w:eastAsia="x-none"/>
        </w:rPr>
        <w:tab/>
      </w:r>
      <w:r w:rsidRPr="00CD6A94">
        <w:rPr>
          <w:rFonts w:ascii="David" w:hAnsi="David"/>
          <w:rtl/>
          <w:lang w:val="x-none" w:eastAsia="x-none"/>
        </w:rPr>
        <w:t xml:space="preserve">והמשרד מעוניין להתקשר עם הספק לשם קבלת שירותים לארגון, בימוי </w:t>
      </w:r>
      <w:r w:rsidR="00B05D9D">
        <w:rPr>
          <w:rFonts w:ascii="David" w:hAnsi="David" w:hint="cs"/>
          <w:rtl/>
          <w:lang w:val="x-none" w:eastAsia="x-none"/>
        </w:rPr>
        <w:t>והפקה של טקס הענקת פרסי ישראל לשנת 2022</w:t>
      </w:r>
      <w:r w:rsidRPr="00CD6A94">
        <w:rPr>
          <w:rFonts w:ascii="David" w:hAnsi="David"/>
          <w:rtl/>
          <w:lang w:val="x-none" w:eastAsia="x-none"/>
        </w:rPr>
        <w:t xml:space="preserve"> (להלן:  "</w:t>
      </w:r>
      <w:r w:rsidRPr="00CD6A94">
        <w:rPr>
          <w:rFonts w:ascii="David" w:hAnsi="David"/>
          <w:b/>
          <w:bCs/>
          <w:rtl/>
          <w:lang w:val="x-none" w:eastAsia="x-none"/>
        </w:rPr>
        <w:t>הפרויקט</w:t>
      </w:r>
      <w:r w:rsidRPr="00CD6A94">
        <w:rPr>
          <w:rFonts w:ascii="David" w:hAnsi="David"/>
          <w:rtl/>
          <w:lang w:val="x-none" w:eastAsia="x-none"/>
        </w:rPr>
        <w:t>", ביצוע הפרויקט על כל הכלול בו ייקרא להלן: "</w:t>
      </w:r>
      <w:r w:rsidRPr="00CD6A94">
        <w:rPr>
          <w:rFonts w:ascii="David" w:hAnsi="David"/>
          <w:b/>
          <w:bCs/>
          <w:rtl/>
          <w:lang w:val="x-none" w:eastAsia="x-none"/>
        </w:rPr>
        <w:t>השירותים</w:t>
      </w:r>
      <w:r w:rsidRPr="00CD6A94">
        <w:rPr>
          <w:rFonts w:ascii="David" w:hAnsi="David"/>
          <w:rtl/>
          <w:lang w:val="x-none" w:eastAsia="x-none"/>
        </w:rPr>
        <w:t>");</w:t>
      </w:r>
    </w:p>
    <w:p w:rsidR="003E3616" w:rsidRPr="00CD6A94" w:rsidRDefault="003E3616" w:rsidP="003E3616">
      <w:pPr>
        <w:rPr>
          <w:rFonts w:ascii="David" w:hAnsi="David"/>
          <w:b/>
          <w:bCs/>
          <w:rtl/>
          <w:lang w:val="x-none" w:eastAsia="x-none"/>
        </w:rPr>
      </w:pPr>
    </w:p>
    <w:p w:rsidR="003E3616" w:rsidRPr="00CD6A94" w:rsidRDefault="003E3616" w:rsidP="00E2753F">
      <w:pPr>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ולשם התקשרות לקבלת השירותים יצא המשרד במכרז פומבי (שמספרו</w:t>
      </w:r>
      <w:r w:rsidR="00B05D9D">
        <w:rPr>
          <w:rFonts w:ascii="David" w:hAnsi="David" w:hint="cs"/>
          <w:rtl/>
          <w:lang w:val="x-none" w:eastAsia="x-none"/>
        </w:rPr>
        <w:t xml:space="preserve"> </w:t>
      </w:r>
      <w:r w:rsidRPr="00CD6A94">
        <w:rPr>
          <w:rFonts w:ascii="David" w:hAnsi="David"/>
          <w:rtl/>
          <w:lang w:val="x-none" w:eastAsia="x-none"/>
        </w:rPr>
        <w:t xml:space="preserve">), המצורף כנספח א' להסכם זה המהווה חלק בלתי נפרד ממנו; </w:t>
      </w:r>
    </w:p>
    <w:p w:rsidR="003E3616" w:rsidRPr="00CD6A94" w:rsidRDefault="003E3616" w:rsidP="003E3616">
      <w:pPr>
        <w:rPr>
          <w:rFonts w:ascii="David" w:hAnsi="David"/>
          <w:b/>
          <w:bCs/>
          <w:rtl/>
          <w:lang w:val="x-none" w:eastAsia="x-none"/>
        </w:rPr>
      </w:pPr>
    </w:p>
    <w:p w:rsidR="003E3616" w:rsidRPr="00CD6A94" w:rsidRDefault="003E3616" w:rsidP="003E3616">
      <w:pPr>
        <w:rPr>
          <w:rFonts w:ascii="David" w:hAnsi="David"/>
          <w:rtl/>
          <w:lang w:val="x-none" w:eastAsia="x-none"/>
        </w:rPr>
      </w:pPr>
      <w:r w:rsidRPr="00CD6A94">
        <w:rPr>
          <w:rFonts w:ascii="David" w:hAnsi="David"/>
          <w:b/>
          <w:bCs/>
          <w:rtl/>
          <w:lang w:val="x-none" w:eastAsia="x-none"/>
        </w:rPr>
        <w:t>והואיל</w:t>
      </w:r>
      <w:r w:rsidRPr="00CD6A94">
        <w:rPr>
          <w:rFonts w:ascii="David" w:hAnsi="David"/>
          <w:b/>
          <w:bCs/>
          <w:rtl/>
          <w:lang w:val="x-none" w:eastAsia="x-none"/>
        </w:rPr>
        <w:tab/>
      </w:r>
      <w:r w:rsidRPr="00CD6A94">
        <w:rPr>
          <w:rFonts w:ascii="David" w:hAnsi="David"/>
          <w:rtl/>
          <w:lang w:val="x-none" w:eastAsia="x-none"/>
        </w:rPr>
        <w:t>והספק הגיש הצעתו במכרז, המצורפת כנספח ב' להסכם זה והמהווה חלק בלתי נפרד ממנו;</w:t>
      </w:r>
    </w:p>
    <w:p w:rsidR="003E3616" w:rsidRPr="00CD6A94" w:rsidRDefault="003E3616" w:rsidP="003E3616">
      <w:pPr>
        <w:rPr>
          <w:rFonts w:ascii="David" w:hAnsi="David"/>
          <w:b/>
          <w:bCs/>
          <w:rtl/>
          <w:lang w:val="x-none" w:eastAsia="x-none"/>
        </w:rPr>
      </w:pPr>
    </w:p>
    <w:p w:rsidR="003E3616" w:rsidRPr="00CD6A94" w:rsidRDefault="003E3616" w:rsidP="003E3616">
      <w:pPr>
        <w:rPr>
          <w:rFonts w:ascii="David" w:hAnsi="David"/>
          <w:rtl/>
          <w:lang w:val="x-none" w:eastAsia="x-none"/>
        </w:rPr>
      </w:pPr>
      <w:r w:rsidRPr="00CD6A94">
        <w:rPr>
          <w:rFonts w:ascii="David" w:hAnsi="David"/>
          <w:b/>
          <w:bCs/>
          <w:rtl/>
          <w:lang w:val="x-none" w:eastAsia="x-none"/>
        </w:rPr>
        <w:t>והואיל</w:t>
      </w:r>
      <w:r w:rsidRPr="00CD6A94">
        <w:rPr>
          <w:rFonts w:ascii="David" w:hAnsi="David"/>
          <w:b/>
          <w:bCs/>
          <w:rtl/>
          <w:lang w:val="x-none" w:eastAsia="x-none"/>
        </w:rPr>
        <w:tab/>
      </w:r>
      <w:r w:rsidRPr="00CD6A94">
        <w:rPr>
          <w:rFonts w:ascii="David" w:hAnsi="David"/>
          <w:rtl/>
          <w:lang w:val="x-none" w:eastAsia="x-none"/>
        </w:rPr>
        <w:t>וועדת המכרזים של המשרד החליטה ביום ______ לבחור את הספק כזוכה במכרז, אשר ייתן את השירותים למשרד;</w:t>
      </w:r>
    </w:p>
    <w:p w:rsidR="003E3616" w:rsidRPr="00CD6A94" w:rsidRDefault="003E3616" w:rsidP="003E3616">
      <w:pPr>
        <w:rPr>
          <w:rFonts w:ascii="David" w:hAnsi="David"/>
          <w:b/>
          <w:bCs/>
          <w:rtl/>
          <w:lang w:val="x-none" w:eastAsia="x-none"/>
        </w:rPr>
      </w:pPr>
    </w:p>
    <w:p w:rsidR="003E3616" w:rsidRPr="00CD6A94" w:rsidRDefault="003E3616" w:rsidP="003E3616">
      <w:pPr>
        <w:rPr>
          <w:rFonts w:ascii="David" w:hAnsi="David"/>
          <w:rtl/>
          <w:lang w:val="x-none" w:eastAsia="x-none"/>
        </w:rPr>
      </w:pPr>
      <w:r w:rsidRPr="00CD6A94">
        <w:rPr>
          <w:rFonts w:ascii="David" w:hAnsi="David"/>
          <w:b/>
          <w:bCs/>
          <w:rtl/>
          <w:lang w:val="x-none" w:eastAsia="x-none"/>
        </w:rPr>
        <w:t>והואיל</w:t>
      </w:r>
      <w:r w:rsidRPr="00CD6A94">
        <w:rPr>
          <w:rFonts w:ascii="David" w:hAnsi="David"/>
          <w:b/>
          <w:bCs/>
          <w:rtl/>
          <w:lang w:val="x-none" w:eastAsia="x-none"/>
        </w:rPr>
        <w:tab/>
      </w:r>
      <w:r w:rsidRPr="00CD6A94">
        <w:rPr>
          <w:rFonts w:ascii="David" w:hAnsi="David"/>
          <w:rtl/>
          <w:lang w:val="x-none" w:eastAsia="x-none"/>
        </w:rPr>
        <w:t>והספק מעוניין לספק עבור המשרד את השירותים, והוא מצהיר כי הוא עוסק בשירותים מן הסוג הנדרש, כי הוא בעל הידע, הניסיון, המיומנות בביצוע שירותים אלו, כי הוא מחזיק בכל האמצעים הדרושים לביצוע השירותים, כי הוא בעל היכולת הפיננסית לאספקת השירותים וכי ברשותו כוח אדם מקצועי, מתאים ומוסמך ובהיקף ככל שיידרש, לצורך ביצועם והשלמתם במועד;</w:t>
      </w:r>
    </w:p>
    <w:p w:rsidR="003E3616" w:rsidRPr="00CD6A94" w:rsidRDefault="003E3616" w:rsidP="003E3616">
      <w:pPr>
        <w:rPr>
          <w:rFonts w:ascii="David" w:hAnsi="David"/>
          <w:rtl/>
          <w:lang w:val="x-none" w:eastAsia="x-none"/>
        </w:rPr>
      </w:pPr>
    </w:p>
    <w:p w:rsidR="003E3616" w:rsidRPr="00CD6A94" w:rsidRDefault="003E3616" w:rsidP="003E3616">
      <w:pPr>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והספק מצהיר כי הוא רשאי על פי כל דין לספק את השירותים עבור המשרד וכי אין כל מניעה, לפי כל דין ו/או הסכם שהספק צד לו, לאספקת השירותים על פי הסכם זה, וכי אין לו ו/או למי מטעמו ניגוד עניינים, מכל מין וסוג שהוא, עם המשרד ו/או בקשר עם אספקת השירותים לפי הוראות הסכם זה, וכי הוא ועובדיו עומדים בדרישת כל דין;</w:t>
      </w:r>
    </w:p>
    <w:p w:rsidR="003E3616" w:rsidRPr="00CD6A94" w:rsidRDefault="003E3616" w:rsidP="003E3616">
      <w:pPr>
        <w:rPr>
          <w:rFonts w:ascii="David" w:hAnsi="David"/>
          <w:rtl/>
          <w:lang w:val="x-none" w:eastAsia="x-none"/>
        </w:rPr>
      </w:pPr>
    </w:p>
    <w:p w:rsidR="003E3616" w:rsidRPr="00CD6A94" w:rsidRDefault="003E3616" w:rsidP="003E3616">
      <w:pPr>
        <w:rPr>
          <w:rFonts w:ascii="David" w:eastAsia="Calibri" w:hAnsi="David"/>
          <w:b/>
          <w:bCs/>
          <w:rtl/>
          <w:lang w:eastAsia="x-none"/>
        </w:rPr>
      </w:pPr>
      <w:r w:rsidRPr="00CD6A94">
        <w:rPr>
          <w:rFonts w:ascii="David" w:hAnsi="David"/>
          <w:b/>
          <w:bCs/>
          <w:rtl/>
          <w:lang w:val="x-none" w:eastAsia="x-none"/>
        </w:rPr>
        <w:t>והואיל</w:t>
      </w:r>
      <w:r w:rsidRPr="00CD6A94">
        <w:rPr>
          <w:rFonts w:ascii="David" w:hAnsi="David"/>
          <w:b/>
          <w:bCs/>
          <w:rtl/>
          <w:lang w:val="x-none" w:eastAsia="x-none"/>
        </w:rPr>
        <w:tab/>
      </w:r>
      <w:r w:rsidRPr="00CD6A94">
        <w:rPr>
          <w:rFonts w:ascii="David" w:hAnsi="David"/>
          <w:rtl/>
          <w:lang w:val="x-none" w:eastAsia="x-none"/>
        </w:rPr>
        <w:t>והצדדים החליטו כי השירותים יבוצעו שלא במסגרת יחסי העבודה הנהוגים בין עובד למעביד, אלא כאשר הספק פועל כבעל מקצוע עצמאי, המעניק שירותים למשרד על בסיס קבלני ומקבל תמורת השירותים כמתחייב ממעמד זה בהתאם לתעריפים הנהוגים למתן שירותים על בסיס קבלני;</w:t>
      </w:r>
    </w:p>
    <w:p w:rsidR="003E3616" w:rsidRPr="00CD6A94" w:rsidRDefault="003E3616" w:rsidP="003E3616">
      <w:pPr>
        <w:rPr>
          <w:rFonts w:ascii="David" w:eastAsia="Calibri" w:hAnsi="David"/>
          <w:b/>
          <w:bCs/>
          <w:rtl/>
          <w:lang w:eastAsia="x-none"/>
        </w:rPr>
      </w:pPr>
    </w:p>
    <w:p w:rsidR="003E3616" w:rsidRPr="00CD6A94" w:rsidRDefault="003E3616" w:rsidP="003E3616">
      <w:pPr>
        <w:rPr>
          <w:rFonts w:ascii="David" w:eastAsia="Calibri" w:hAnsi="David"/>
          <w:rtl/>
          <w:lang w:eastAsia="x-none"/>
        </w:rPr>
      </w:pPr>
      <w:r w:rsidRPr="00CD6A94">
        <w:rPr>
          <w:rFonts w:ascii="David" w:hAnsi="David"/>
          <w:b/>
          <w:bCs/>
          <w:rtl/>
          <w:lang w:val="x-none" w:eastAsia="x-none"/>
        </w:rPr>
        <w:t>והואיל</w:t>
      </w:r>
      <w:r w:rsidRPr="00CD6A94">
        <w:rPr>
          <w:rFonts w:ascii="David" w:hAnsi="David"/>
          <w:b/>
          <w:bCs/>
          <w:rtl/>
          <w:lang w:val="x-none" w:eastAsia="x-none"/>
        </w:rPr>
        <w:tab/>
      </w:r>
      <w:r w:rsidRPr="00CD6A94">
        <w:rPr>
          <w:rFonts w:ascii="David" w:hAnsi="David"/>
          <w:rtl/>
          <w:lang w:val="x-none" w:eastAsia="x-none"/>
        </w:rPr>
        <w:t>והמשרד מסכים למסור לספק את ביצוע השירותים על בסיס קבלני כאמור, שלא במסגרת שירות המדינה, על כל המתחייב והמשתמע מכך, הן לעניין תעריפי התשלומים והן לעניין הזכויות והחובות ההדדיים וזאת בהתחשב באופי השירותים על פי הסכם זה ויתר התנאים הכרוכים במתן השירותים לפיו ההולמים העסקה על פי התקשרות למתן שירותים ואינם הולמים התקשרות במסגרת יחסי עובד מעביד;</w:t>
      </w:r>
    </w:p>
    <w:p w:rsidR="003E3616" w:rsidRPr="00CD6A94" w:rsidRDefault="003E3616" w:rsidP="003E3616">
      <w:pPr>
        <w:rPr>
          <w:rFonts w:ascii="David" w:hAnsi="David"/>
          <w:rtl/>
          <w:lang w:val="x-none" w:eastAsia="x-none"/>
        </w:rPr>
      </w:pPr>
    </w:p>
    <w:p w:rsidR="003E3616" w:rsidRPr="00CD6A94" w:rsidRDefault="003E3616" w:rsidP="003E3616">
      <w:pPr>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והמשרד מעוניין כי הספק ייתן את השירותים למשרד בהתאם להצעתו נספח ב' ובכפוף לתנאי הסכם זה;</w:t>
      </w:r>
    </w:p>
    <w:p w:rsidR="003E3616" w:rsidRPr="00CD6A94" w:rsidRDefault="003E3616" w:rsidP="003E3616">
      <w:pPr>
        <w:rPr>
          <w:rFonts w:ascii="David" w:hAnsi="David"/>
          <w:rtl/>
          <w:lang w:val="x-none" w:eastAsia="x-none"/>
        </w:rPr>
      </w:pPr>
    </w:p>
    <w:p w:rsidR="003E3616" w:rsidRPr="00CD6A94" w:rsidRDefault="003E3616" w:rsidP="003E3616">
      <w:pPr>
        <w:jc w:val="center"/>
        <w:rPr>
          <w:rFonts w:ascii="David" w:hAnsi="David"/>
          <w:b/>
          <w:bCs/>
          <w:u w:val="single"/>
          <w:rtl/>
          <w:lang w:val="x-none" w:eastAsia="x-none"/>
        </w:rPr>
      </w:pPr>
      <w:r w:rsidRPr="00CD6A94">
        <w:rPr>
          <w:rFonts w:ascii="David" w:hAnsi="David"/>
          <w:b/>
          <w:bCs/>
          <w:u w:val="single"/>
          <w:rtl/>
          <w:lang w:val="x-none" w:eastAsia="x-none"/>
        </w:rPr>
        <w:t>לפיכך הוסכם והותנה בין הצדדים כדלקמן:</w:t>
      </w: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כללי</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דין המבוא להסכם זה כדין ההסכם גופו.</w:t>
      </w:r>
      <w:r w:rsidRPr="00CD6A94">
        <w:rPr>
          <w:rFonts w:ascii="David" w:hAnsi="David"/>
          <w:rtl/>
          <w:lang w:val="x-none" w:eastAsia="x-none"/>
        </w:rPr>
        <w:tab/>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הסכם זה יכנס לתוקף רק לאחר חתימת הצדדים על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כל נספח להסכם זה שיצוין כנספח בגוף ההסכם וייחתם בראשי תיבות או חתימה מלאה של הצדדים יהיה חלק בלתי נפרד מהסכם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להסכם זה מצורפים הנספחים הבאים, המהווים חלק בלתי נפרד ממנו:</w:t>
      </w:r>
    </w:p>
    <w:p w:rsidR="003E3616" w:rsidRPr="00CD6A94" w:rsidRDefault="003E3616" w:rsidP="003E3616">
      <w:pPr>
        <w:pStyle w:val="a7"/>
        <w:widowControl w:val="0"/>
        <w:tabs>
          <w:tab w:val="left" w:pos="720"/>
          <w:tab w:val="left" w:pos="1134"/>
          <w:tab w:val="left" w:pos="1701"/>
          <w:tab w:val="left" w:pos="2268"/>
          <w:tab w:val="left" w:pos="2835"/>
          <w:tab w:val="right" w:pos="6804"/>
          <w:tab w:val="right" w:pos="7371"/>
          <w:tab w:val="right" w:pos="7938"/>
        </w:tabs>
        <w:ind w:left="360"/>
        <w:rPr>
          <w:rFonts w:ascii="David" w:hAnsi="David"/>
          <w:u w:val="single"/>
        </w:rPr>
      </w:pPr>
      <w:r w:rsidRPr="00CD6A94">
        <w:rPr>
          <w:rFonts w:ascii="David" w:hAnsi="David"/>
          <w:u w:val="single"/>
          <w:rtl/>
        </w:rPr>
        <w:t>נספח א' להסכם - חלק א' למכרז</w:t>
      </w:r>
    </w:p>
    <w:p w:rsidR="003E3616" w:rsidRPr="00CD6A94" w:rsidRDefault="003E3616" w:rsidP="003E3616">
      <w:pPr>
        <w:pStyle w:val="a7"/>
        <w:widowControl w:val="0"/>
        <w:tabs>
          <w:tab w:val="left" w:pos="720"/>
          <w:tab w:val="left" w:pos="1134"/>
          <w:tab w:val="left" w:pos="1701"/>
          <w:tab w:val="left" w:pos="2268"/>
          <w:tab w:val="left" w:pos="2835"/>
          <w:tab w:val="right" w:pos="6804"/>
          <w:tab w:val="right" w:pos="7371"/>
          <w:tab w:val="right" w:pos="7938"/>
        </w:tabs>
        <w:ind w:left="360"/>
        <w:rPr>
          <w:rFonts w:ascii="David" w:hAnsi="David"/>
          <w:spacing w:val="6"/>
          <w:rtl/>
        </w:rPr>
      </w:pPr>
      <w:r w:rsidRPr="00CD6A94">
        <w:rPr>
          <w:rFonts w:ascii="David" w:hAnsi="David"/>
          <w:spacing w:val="6"/>
          <w:u w:val="single"/>
          <w:rtl/>
        </w:rPr>
        <w:t>נספח ב' להסכם - הצעת הספק</w:t>
      </w:r>
    </w:p>
    <w:p w:rsidR="003E3616" w:rsidRPr="00CD6A94" w:rsidRDefault="003E3616" w:rsidP="003E3616">
      <w:pPr>
        <w:pStyle w:val="a7"/>
        <w:widowControl w:val="0"/>
        <w:tabs>
          <w:tab w:val="left" w:pos="720"/>
          <w:tab w:val="left" w:pos="1134"/>
          <w:tab w:val="left" w:pos="1701"/>
          <w:tab w:val="left" w:pos="2268"/>
          <w:tab w:val="left" w:pos="2835"/>
          <w:tab w:val="right" w:pos="6804"/>
          <w:tab w:val="right" w:pos="7371"/>
          <w:tab w:val="right" w:pos="7938"/>
        </w:tabs>
        <w:ind w:left="360"/>
        <w:rPr>
          <w:rFonts w:ascii="David" w:hAnsi="David"/>
          <w:spacing w:val="6"/>
          <w:rtl/>
        </w:rPr>
      </w:pPr>
      <w:r w:rsidRPr="00CD6A94">
        <w:rPr>
          <w:rFonts w:ascii="David" w:hAnsi="David"/>
          <w:spacing w:val="6"/>
          <w:u w:val="single"/>
          <w:rtl/>
        </w:rPr>
        <w:t>נספח ג'1 - נוסח אישור עריכת הביטוח</w:t>
      </w:r>
    </w:p>
    <w:p w:rsidR="003E3616" w:rsidRPr="00CD6A94" w:rsidRDefault="003E3616" w:rsidP="003E3616">
      <w:pPr>
        <w:pStyle w:val="a7"/>
        <w:widowControl w:val="0"/>
        <w:tabs>
          <w:tab w:val="left" w:pos="720"/>
          <w:tab w:val="left" w:pos="1134"/>
          <w:tab w:val="left" w:pos="1701"/>
          <w:tab w:val="left" w:pos="2268"/>
          <w:tab w:val="left" w:pos="2835"/>
          <w:tab w:val="right" w:pos="6804"/>
          <w:tab w:val="right" w:pos="7371"/>
          <w:tab w:val="right" w:pos="7938"/>
        </w:tabs>
        <w:ind w:left="360"/>
        <w:rPr>
          <w:rFonts w:ascii="David" w:hAnsi="David"/>
          <w:spacing w:val="6"/>
          <w:rtl/>
        </w:rPr>
      </w:pPr>
      <w:r w:rsidRPr="00CD6A94">
        <w:rPr>
          <w:rFonts w:ascii="David" w:hAnsi="David"/>
          <w:spacing w:val="6"/>
          <w:u w:val="single"/>
          <w:rtl/>
        </w:rPr>
        <w:t>נספח ג'2 - ערבות ביצוע</w:t>
      </w:r>
    </w:p>
    <w:p w:rsidR="003E3616" w:rsidRPr="00CD6A94" w:rsidRDefault="003E3616" w:rsidP="003E3616">
      <w:pPr>
        <w:pStyle w:val="a7"/>
        <w:widowControl w:val="0"/>
        <w:tabs>
          <w:tab w:val="left" w:pos="720"/>
          <w:tab w:val="left" w:pos="1134"/>
          <w:tab w:val="left" w:pos="1701"/>
          <w:tab w:val="left" w:pos="2268"/>
          <w:tab w:val="left" w:pos="2835"/>
          <w:tab w:val="right" w:pos="6804"/>
          <w:tab w:val="right" w:pos="7371"/>
          <w:tab w:val="right" w:pos="7938"/>
        </w:tabs>
        <w:ind w:left="360"/>
        <w:rPr>
          <w:rFonts w:ascii="David" w:hAnsi="David"/>
          <w:spacing w:val="6"/>
          <w:rtl/>
        </w:rPr>
      </w:pPr>
      <w:r w:rsidRPr="00CD6A94">
        <w:rPr>
          <w:rFonts w:ascii="David" w:hAnsi="David"/>
          <w:spacing w:val="6"/>
          <w:u w:val="single"/>
          <w:rtl/>
        </w:rPr>
        <w:t>נספח ג'3 - נוסח התחייבות לשמירת סודיות ולמניעת ניגוד עניינים</w:t>
      </w:r>
    </w:p>
    <w:p w:rsidR="003E3616" w:rsidRPr="00CD6A94" w:rsidRDefault="003E3616" w:rsidP="003E3616">
      <w:pPr>
        <w:contextualSpacing/>
        <w:rPr>
          <w:rFonts w:ascii="David" w:hAnsi="David"/>
          <w:rtl/>
          <w:lang w:val="x-none" w:eastAsia="x-none"/>
        </w:rPr>
      </w:pPr>
    </w:p>
    <w:p w:rsidR="003E3616" w:rsidRPr="00CD6A94" w:rsidRDefault="003E3616" w:rsidP="003E3616">
      <w:pPr>
        <w:contextualSpacing/>
        <w:rPr>
          <w:rFonts w:ascii="David" w:hAnsi="David"/>
          <w:b/>
          <w:bCs/>
          <w:u w:val="single"/>
          <w:lang w:val="x-none" w:eastAsia="x-none"/>
        </w:rPr>
      </w:pPr>
    </w:p>
    <w:p w:rsidR="003E3616" w:rsidRPr="00CD6A94" w:rsidRDefault="003E3616" w:rsidP="00B9337A">
      <w:pPr>
        <w:numPr>
          <w:ilvl w:val="0"/>
          <w:numId w:val="15"/>
        </w:numPr>
        <w:overflowPunct/>
        <w:autoSpaceDE/>
        <w:autoSpaceDN/>
        <w:adjustRightInd/>
        <w:contextualSpacing/>
        <w:textAlignment w:val="auto"/>
        <w:rPr>
          <w:rFonts w:ascii="David" w:hAnsi="David"/>
          <w:b/>
          <w:bCs/>
          <w:spacing w:val="-4"/>
          <w:u w:val="single"/>
        </w:rPr>
      </w:pPr>
      <w:r w:rsidRPr="00CD6A94">
        <w:rPr>
          <w:rFonts w:ascii="David" w:hAnsi="David"/>
          <w:b/>
          <w:bCs/>
          <w:spacing w:val="-4"/>
          <w:u w:val="single"/>
          <w:rtl/>
        </w:rPr>
        <w:t>הגדרות</w:t>
      </w:r>
    </w:p>
    <w:p w:rsidR="003E3616" w:rsidRPr="00CD6A94" w:rsidRDefault="003E3616" w:rsidP="00B9337A">
      <w:pPr>
        <w:widowControl w:val="0"/>
        <w:numPr>
          <w:ilvl w:val="1"/>
          <w:numId w:val="15"/>
        </w:numPr>
        <w:tabs>
          <w:tab w:val="left" w:pos="720"/>
          <w:tab w:val="left" w:pos="1701"/>
          <w:tab w:val="left" w:pos="2268"/>
          <w:tab w:val="left" w:pos="2835"/>
          <w:tab w:val="right" w:pos="6804"/>
          <w:tab w:val="right" w:pos="7371"/>
          <w:tab w:val="right" w:pos="7938"/>
        </w:tabs>
        <w:overflowPunct/>
        <w:autoSpaceDE/>
        <w:autoSpaceDN/>
        <w:adjustRightInd/>
        <w:textAlignment w:val="auto"/>
        <w:rPr>
          <w:rFonts w:ascii="David" w:hAnsi="David"/>
          <w:spacing w:val="6"/>
        </w:rPr>
      </w:pPr>
      <w:r w:rsidRPr="00CD6A94">
        <w:rPr>
          <w:rFonts w:ascii="David" w:hAnsi="David"/>
          <w:spacing w:val="6"/>
          <w:rtl/>
        </w:rPr>
        <w:t>למונחים בהסכם זה תהיה המשמעות אשר ניתנה להם במכרז נספח א'.</w:t>
      </w:r>
    </w:p>
    <w:p w:rsidR="003E3616" w:rsidRPr="00CD6A94" w:rsidRDefault="003E3616" w:rsidP="00B9337A">
      <w:pPr>
        <w:widowControl w:val="0"/>
        <w:numPr>
          <w:ilvl w:val="1"/>
          <w:numId w:val="15"/>
        </w:numPr>
        <w:tabs>
          <w:tab w:val="left" w:pos="720"/>
          <w:tab w:val="left" w:pos="1701"/>
          <w:tab w:val="left" w:pos="2268"/>
          <w:tab w:val="left" w:pos="2835"/>
          <w:tab w:val="right" w:pos="6804"/>
          <w:tab w:val="right" w:pos="7371"/>
          <w:tab w:val="right" w:pos="7938"/>
        </w:tabs>
        <w:overflowPunct/>
        <w:autoSpaceDE/>
        <w:autoSpaceDN/>
        <w:adjustRightInd/>
        <w:textAlignment w:val="auto"/>
        <w:rPr>
          <w:rFonts w:ascii="David" w:hAnsi="David"/>
          <w:spacing w:val="6"/>
        </w:rPr>
      </w:pPr>
      <w:r w:rsidRPr="00CD6A94">
        <w:rPr>
          <w:rFonts w:ascii="David" w:hAnsi="David"/>
          <w:spacing w:val="6"/>
          <w:rtl/>
        </w:rPr>
        <w:t>כללי הפרשנות אשר נקבעו במכרז נספח א' יחולו גם על פרשנות הסכם זה.</w:t>
      </w:r>
    </w:p>
    <w:p w:rsidR="003E3616" w:rsidRPr="00CD6A94" w:rsidRDefault="003E3616" w:rsidP="003E3616">
      <w:pPr>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תקופת ההתקשרות</w:t>
      </w:r>
    </w:p>
    <w:p w:rsidR="003E3616" w:rsidRPr="00CD6A94" w:rsidRDefault="003E3616" w:rsidP="00E2753F">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תקופת ההתקשרות לביצוע הפרויקט הינה מיום חתימת הצדדים על החוזה ועד לחודש לאחר סיום </w:t>
      </w:r>
      <w:r w:rsidR="00B05D9D">
        <w:rPr>
          <w:rFonts w:ascii="David" w:hAnsi="David" w:hint="cs"/>
          <w:rtl/>
          <w:lang w:val="x-none" w:eastAsia="x-none"/>
        </w:rPr>
        <w:t>הפרוייקט</w:t>
      </w:r>
      <w:r w:rsidR="00E2753F" w:rsidRPr="00CD6A94">
        <w:rPr>
          <w:rFonts w:ascii="David" w:hAnsi="David" w:hint="cs"/>
          <w:rtl/>
          <w:lang w:val="x-none" w:eastAsia="x-none"/>
        </w:rPr>
        <w:t xml:space="preserve"> </w:t>
      </w:r>
      <w:r w:rsidRPr="00CD6A94">
        <w:rPr>
          <w:rFonts w:ascii="David" w:hAnsi="David"/>
          <w:rtl/>
          <w:lang w:val="x-none" w:eastAsia="x-none"/>
        </w:rPr>
        <w:t>(להלן – "</w:t>
      </w:r>
      <w:r w:rsidRPr="00CD6A94">
        <w:rPr>
          <w:rFonts w:ascii="David" w:hAnsi="David"/>
          <w:b/>
          <w:bCs/>
          <w:rtl/>
          <w:lang w:val="x-none" w:eastAsia="x-none"/>
        </w:rPr>
        <w:t>תקופת ההתקשרות</w:t>
      </w:r>
      <w:r w:rsidRPr="00CD6A94">
        <w:rPr>
          <w:rFonts w:ascii="David" w:hAnsi="David"/>
          <w:rtl/>
          <w:lang w:val="x-none" w:eastAsia="x-none"/>
        </w:rPr>
        <w:t>").</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למשרד נתונה אופציה חד צדדית ובלעדית, בהודעה בכתב ומראש, להאריך את ההתקשרות לשתי תקופות נוספות, בנות שנה כל אחת, אם ישתכנע כי קיים צורך בכך (להלן: "</w:t>
      </w:r>
      <w:r w:rsidRPr="00CD6A94">
        <w:rPr>
          <w:rFonts w:ascii="David" w:hAnsi="David"/>
          <w:b/>
          <w:bCs/>
          <w:rtl/>
          <w:lang w:val="x-none" w:eastAsia="x-none"/>
        </w:rPr>
        <w:t>תקופת הארכה</w:t>
      </w:r>
      <w:r w:rsidRPr="00CD6A94">
        <w:rPr>
          <w:rFonts w:ascii="David" w:hAnsi="David"/>
          <w:rtl/>
          <w:lang w:val="x-none" w:eastAsia="x-none"/>
        </w:rPr>
        <w:t xml:space="preserve">"). הכל בהתאם למכרז זה, לחוק חובת המכרזים ותקנותיו והוראות התכ"מ. מובהר בזאת כי המשרד רשאי ואינו חייב להאריך את ההתקשרות לתקופות האופציה ורשאי הוא להאריך רק לחלק מתקופות האופציה, לפי שיקול דעתו. כמוכן יודגש כי הארכת ההתקשרות משמעה ארגון, הפקה ובימוי </w:t>
      </w:r>
      <w:r w:rsidR="00B05D9D">
        <w:rPr>
          <w:rFonts w:ascii="David" w:hAnsi="David" w:hint="cs"/>
          <w:rtl/>
          <w:lang w:val="x-none" w:eastAsia="x-none"/>
        </w:rPr>
        <w:t>של טקס הענקת פרסי ישראל בשנים: 2023 ו- 2024</w:t>
      </w:r>
      <w:r w:rsidRPr="00CD6A94">
        <w:rPr>
          <w:rFonts w:ascii="David" w:hAnsi="David"/>
          <w:rtl/>
          <w:lang w:val="x-none" w:eastAsia="x-none"/>
        </w:rPr>
        <w:t xml:space="preserve">.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מבלי לגרוע מכל זכות אחרת של המשרד, ומכל האמור במכרז שהסכם זה מצורף אליו, במקרה של מימוש אופציה כאמור לעיל, רשאי המשרד להגדיל או לשנות את כתבי הכמויות המצורפים, וכן להגדיל את היקף ההתקשרות עם הספק, על פי צרכי המשרד, ועד להגדלה של עשרים אחוזים (20%) מהיקף ההתקשרות ע"פ הסכם זה, והכל על פי שיקול דעתו הבלעדי של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מבלי לגרוע משיקול דעתו של המשרד בקשר עם מימוש האופציה מובהר כי ככל שיחליט המשרד לממש אופציה להארכה, הוא יעביר לספק את מסמכי ההתקשרות- לרבות מפרטים ותנאים נוספים כפי שיקבע המשרד – הרלבנטיים לאותה שנה והספק יתבקש לאשרם ולבצע את כל הפעולות המקדימות – לרבות מסירת ערבות בנקאית מתאימה - ופעולות אחרות שתקבענה במסמכים אלה. ככל שהספק לא ימלא אחר דרישות המשרד הוא יחשב כמי שהפר את התחייבויותיו כלפי המשרד. מובהר כי אם תיווצר מחלוקת בין הצדדים על מימושה של האופציה המשרד יהא רשאי בכל עת להודיע על ביטול הודעת המימוש ולפעול לפי שיקול דעתו לביצוע התקשרות עם ספק אחר.</w:t>
      </w:r>
    </w:p>
    <w:p w:rsidR="000F2D70" w:rsidRDefault="000F2D70"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Pr>
          <w:rFonts w:ascii="David" w:hAnsi="David" w:hint="cs"/>
          <w:rtl/>
          <w:lang w:eastAsia="en-US"/>
        </w:rPr>
        <w:t>הספק יזומן על ידי המזמין, בטרם אישור מימוש התקופה הנוספת לפרזנטציה (ראיון) בדומה לראיון שהתקיים איתו במסגרת בחינת הצעתו בהליכי מכרז זה ובו יציג את תכניות הפקה והבימוי של הטקס לתקופת הארכה הבאה. מימוש האופציה כפוף לאישור היחידה המקצועית וועדת המכרזים.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הארכת ההתקשרות לתקופות נוספות או הרחבת ההסכם יעשה בכפוף להוראות חוק יסודות התקציב, התשמ"ה – 1985, לחוק התקציב השנתי והזמינות התקציבית הנובעת ממנו ולהוראות התכ"מ. כמו כן, תהא ההתקשרות כפופה לחוק חובת המכרזים, התשנ"ב – 1992, לתקנות לפיו, וכן לתנאים המפורטים בהסכם זה.</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ביטול ההסכם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על אף כל האמור בהסכם זה ומבלי לגרוע מהאמור בסעיפים לעיל, המשרד יהיה רשאי לבטל הסכם זה בכל עת במשך תקופת ההתקשרות תוך מתן הודעה בכתב לספק, מבלי שיידרש לתת נימוק לביטול ובתנאי שמילא את התחייבויותיו כלפי הספק וכלפי קבלני המשנה לפרויקט או הגופים המפעילים עד מועד הביטול.</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הובא ההסכם לידי גמר, יהא המשרד רשאי לבצע את העבודות בעצמו ו/או באמצעות אחרים.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הובא ההסכם לידי גמר, יהיה הספק זכאי לתשלום על חלק מהעבודות שכבר ביצע. לא ישולם לספק כל שכר ו/או פיצוי ו/או תשלום נוסף.</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בכל מקרה שההסכם יובא לידי גמר ו/או יבוטל על ידי המשרד (ותהא הסיבה לכך אשר תהא) יהא המשרד רשאי (הוא או מי מטעמו) להשתמש בעבודות ובכל יתר המסמכים הקשורים בעבודות, שהוכנו על ידי הספק עד לאותו מועד, והמשרד יהא פטור מלשלם לספק כל שכר, תמורה או פיצוי מכל מין וסוג שהוא בעד השימוש כאמור.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בכל מקרה שההסכם יובא לידי גמר ו/או יבוטל על ידי המשרד (ותהא הסיבה לכך אשר תהא), יגיש הספק למשרד דוח, המפרט את פעולותיו עד ליום האחרון של ההתקשרות בפועל.</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הביא המשרד את ההסכם לידי גמר או ביטל אותו עקב הפרת ההסכם על ידי הספק, יהיה המשרד זכאי לתבוע מהספק את כל ההוצאות והנזקים שייגרמו לו עקב ההפרה.</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הצהרות והתחייבויות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 xml:space="preserve">הספק קיבל את כל ההסברים הנחוצים ביחס לטקס בו נדרשים השירותים, כי הוא מכיר את הדרישות - ובמיוחד דרישות הבטיחות המחמירות - ביחס לגורמים השותפים לפעילות, להיקפיה, חשיבות העמידה בלוחות הזמנים והתקציבים, כי נהירים לו פרטי השירותים הנדרשים בהסכם זה וכי הוא יכול ומסוגל לבצע את השירותים כנדרש בהסכם זה ובנספחיו במירב הקפדנות, היעילות והמיומנות לשביעות רצונו של המשרד.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 xml:space="preserve">הספק מכיר ומבין את דרישות המשרד ומודע לכל המגבלות הייחודיות של </w:t>
      </w:r>
      <w:r w:rsidR="000935E3" w:rsidRPr="00CD6A94">
        <w:rPr>
          <w:rFonts w:ascii="David" w:hAnsi="David"/>
          <w:rtl/>
          <w:lang w:val="x-none" w:eastAsia="x-none"/>
        </w:rPr>
        <w:t>מרכז ההסברה</w:t>
      </w:r>
      <w:r w:rsidRPr="00CD6A94">
        <w:rPr>
          <w:rFonts w:ascii="David" w:hAnsi="David"/>
          <w:rtl/>
          <w:lang w:val="x-none" w:eastAsia="x-none"/>
        </w:rPr>
        <w:t>, לרבות הדרישות הבטיחותיות והביטחוניות, הצורך לעמוד בלוחות זמנים וכל פרט אחר הקשור במתן השירותים, וכי הוא מוותר בזה על כל טענה הקשורה לתנאי מתן השירותים.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בעל ותק וניסיון קודם בביצוע שירותים זהים ו/או דומים וכי בידו הידע, הניסיון, כח האדם, והאמצעים הדרושים לביצוע השירותים.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rtl/>
          <w:lang w:eastAsia="x-none"/>
        </w:rPr>
      </w:pPr>
      <w:r w:rsidRPr="00CD6A94">
        <w:rPr>
          <w:rFonts w:ascii="David" w:hAnsi="David"/>
          <w:rtl/>
          <w:lang w:val="x-none" w:eastAsia="x-none"/>
        </w:rPr>
        <w:t>לבצע את השירותים בהתאם להוראות כל דין ולקבל כל רישיון ו/או אישור ו/או היתר, אם וככל שנדרש בדין לביצוע השירותים, ובכלל זה להעסיק עובדים המחזיקים בכל האישורים הרלוונטיים מבחינה ביטחונית, בטיחותית ומקצועית הנדרשים לביצוע השירותים.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ו/או עובדיו מתחייבים לקיים קשר מתמיד עם מרכז ההסברה שב</w:t>
      </w:r>
      <w:r w:rsidR="004A6EA0">
        <w:rPr>
          <w:rFonts w:ascii="David" w:hAnsi="David"/>
          <w:rtl/>
          <w:lang w:val="x-none" w:eastAsia="x-none"/>
        </w:rPr>
        <w:t>מרכז ההסברה</w:t>
      </w:r>
      <w:r w:rsidRPr="00CD6A94">
        <w:rPr>
          <w:rFonts w:ascii="David" w:hAnsi="David"/>
          <w:rtl/>
          <w:lang w:val="x-none" w:eastAsia="x-none"/>
        </w:rPr>
        <w:t xml:space="preserve"> או כל עובד אחר של המשרד אשר הוסמך על ידו (להלן: "ההנהלה"), לעבוד עם ההנהלה בתיאום מלא ולהשתתף בישיבות ובהתייעצויות ככל שיידרש על ידי נציג המשרד, כהגדרתו במכרז, או מי מטעמו ולפעול בהתאם להנחיות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לבצע את כל העבודות האמורות במסמכי המכרז ולייעץ ולעזור למשרד בכל עניין הקשור לביצוע העבודות על פי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במידה ויידרש תיאום בין הספק ו/או עובדיו ובין גורמים אחרים שעובדים עבור המשרד, הספק ו/או עובדיו מתחייבים לפעול באופן שיאפשר שיתוף פעולה בינם ובין הגורמים האחרים כאמור.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יבקר ויפקח, ככל שימצא לנכון, באמצעות נציגיו, על טיב ואיכות ביצוע העבודות על ידי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מתחייב להעביר להנהלה לפי דרישתה או לפי הצורך, דו"ח על התקדמות ביצוע העבודות ואת הדוחות הנדרשים לשם קבלת התמורה כאמור בסעיף </w:t>
      </w:r>
      <w:r w:rsidRPr="00CD6A94">
        <w:rPr>
          <w:rFonts w:ascii="David" w:hAnsi="David"/>
          <w:cs/>
          <w:lang w:val="x-none" w:eastAsia="x-none"/>
        </w:rPr>
        <w:t>‎</w:t>
      </w:r>
      <w:r w:rsidRPr="00CD6A94">
        <w:rPr>
          <w:rFonts w:ascii="David" w:hAnsi="David"/>
          <w:lang w:val="x-none" w:eastAsia="x-none"/>
        </w:rPr>
        <w:t>11</w:t>
      </w:r>
      <w:r w:rsidRPr="00CD6A94">
        <w:rPr>
          <w:rFonts w:ascii="David" w:hAnsi="David"/>
          <w:rtl/>
          <w:lang w:val="x-none" w:eastAsia="x-none"/>
        </w:rPr>
        <w:t xml:space="preserve"> להלן.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מתחייב להעביר לידי המשרד באופן מיידי, ובהתאם להוראות ההנהלה כל מידע או חומר כלשהו אחר, או העתק מהם, אשר קשורים או כרוכים בביצוע העבודות, כך שכל אלה יהיו מצויים גם בידי המשרד.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לבצע את העבודות בזהירות, בנאמנות, במיומנות, וברמה מקצועית גבוהה לשביעות רצונה המוחלט של ההנהלה, ולשם כך למלא אחר הוראותיה של ההנהלה, בין שהן מפורטות בהסכם זה ובין שהן אינן מפורטות בו.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מתחייב לדאוג כי לצורך ביצוע הפרויקט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עד למילוי מלא של דרישות המשרד כאמור, כל כוח האדם, הציוד, הידע והאמצעים האחרים האמורים, והכל באופן שיבטיח שיהיו בידי הספק בכל עת האמצעים הדרושים על מנת לאפשר לו לבצע התחייבויותיו על פי הסכם זה.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לבצע את העבודות בהתאם לדרישות כל דין.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יודיע למשרד באופן מיידי ובכתב על כל נזק ליצירה או תקלה אשר עלולה להביא לעיכוב משמעותי בהתקדמות ביצוע הפרויקט.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כל דבר הנוגע להיקף שירותים, תוכנם, לוחות הזמנים לביצועם וכל הפרטים האחרים הקשורים לביצועם במידה ואינם מפורטים בהסכם זה על נספחיו, יקבעו בכתב על ידי המשרד בתיאום עם נציגי הספק.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לשתף פעולה עם נציג המשרד באופן מיידי, מלא ומוחלט. מבלי לגרוע מכלליות האמור, המשרד מתחייב להציג בפני נציג המשרד ו/או המשרד כל דבר ו/או מסמך הדרוש לפי שיקול דעתו הבלעדי של המשרד ו/או נציג המשרד, לצורך פיקוח ו/או ביקורת לביצוע השירותים והעבודות לפי ההסכם.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זכות הפיקוח וסמכויות הפיקוח המוקנות לנציג המשרד בהסכם זה הינן אמצעי ביקורת שמטרתו להבטיח, שהספק מקיים הסכם זה, על כל סעיפיו, במלואו, ואין בהן כדי לשחרר את הספק מאחריות מלאה כלפי המשרד על-פי הסכם זה ו/או על-פי כל דין, בכל הקשור למילוי התחייבויותיו על-פי הסכם זה ומסמכי המכרז.</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נציג המשרד יהיה רשאי לבדוק בכל עת, את אופן ביצוע התחייבויות הספק על-פי הוראות הסכם זה ומסמכי המכרז.</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נציג המשרד יהיה רשאי לדרוש מהספק תיקון או שינוי של איזה חלק מן המכרז אשר לא בוצע בהתאם להסכם זה, למסמכי המכרז או להוראותיו, וזאת בכל שלב של שלבי העבודה, המפורטים להלן. הספק מתחייב לבצע את הוראות נציג המשרד תוך התקופה שתיקבע על-ידו וכל ההוצאות בגין ביצוען יהיו על חשבונו של הספק. לספק לא תהא כל תלונה ו/או טענה בקשר לדרישות של נציג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נציג המשרד יהיה רשאי להפסיק את העבודה בכללה, או כל חלק ממנה, אם לפי שיקול דעתו, אין העבודה נעשית בהתאם להסכם זה, למסמכי המכרז או להוראותיו.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נציג המשרד יהיה הקובע היחיד והאחרון בכל שאלה שתתעורר ביחס לטיב ביצוע השירותים והעבודות ולאופן ביצועם.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 xml:space="preserve">הספק מתחייב לספק, על-פי דרישת המשרד, נסח חברה / שותפות עדכני מרשות התאגידים. אי קבלת נסח כאמור בסעיף </w:t>
      </w:r>
      <w:r w:rsidRPr="00CD6A94">
        <w:rPr>
          <w:rFonts w:ascii="David" w:hAnsi="David"/>
          <w:cs/>
          <w:lang w:val="x-none" w:eastAsia="x-none"/>
        </w:rPr>
        <w:t>‎</w:t>
      </w:r>
      <w:r w:rsidRPr="00CD6A94">
        <w:rPr>
          <w:rFonts w:ascii="David" w:hAnsi="David"/>
          <w:lang w:val="x-none" w:eastAsia="x-none"/>
        </w:rPr>
        <w:t>27.2</w:t>
      </w:r>
      <w:r w:rsidRPr="00CD6A94">
        <w:rPr>
          <w:rFonts w:ascii="David" w:hAnsi="David"/>
          <w:rtl/>
          <w:lang w:val="x-none" w:eastAsia="x-none"/>
        </w:rPr>
        <w:t xml:space="preserve"> בחלק א' למכרז תוך 30 ימים ממועד הדרישה, יהווה עילה להפסקת ההתקשרות המשרד עם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על הספק לבצע את השירותים בהתאם להוראות כל דין ולקבל כל רישיון ו/או אישור ו/או היתר, אם וככל שנדרש בדין לביצוע השירותים, ובכלל זה להעסיק עובדים המחזיקים בכל האישורים הרלוונטיים מבחינה ביטחונית, בטיחותית ומקצועית הנדרשים לביצוע השירותים.</w:t>
      </w:r>
    </w:p>
    <w:p w:rsidR="003E3616" w:rsidRPr="00CD6A94" w:rsidRDefault="003E3616" w:rsidP="00681D92">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מתחייב לספק ל</w:t>
      </w:r>
      <w:r w:rsidR="004A6EA0">
        <w:rPr>
          <w:rFonts w:ascii="David" w:hAnsi="David"/>
          <w:rtl/>
          <w:lang w:val="x-none" w:eastAsia="x-none"/>
        </w:rPr>
        <w:t>מרכז ההסברה</w:t>
      </w:r>
      <w:r w:rsidRPr="00CD6A94">
        <w:rPr>
          <w:rFonts w:ascii="David" w:hAnsi="David"/>
          <w:rtl/>
          <w:lang w:val="x-none" w:eastAsia="x-none"/>
        </w:rPr>
        <w:t xml:space="preserve"> שירותי ארגון, בימוי והפק</w:t>
      </w:r>
      <w:r w:rsidR="00B05D9D">
        <w:rPr>
          <w:rFonts w:ascii="David" w:hAnsi="David" w:hint="cs"/>
          <w:rtl/>
          <w:lang w:val="x-none" w:eastAsia="x-none"/>
        </w:rPr>
        <w:t>ה שלטקס הענקת פרסי ישראל</w:t>
      </w:r>
      <w:r w:rsidRPr="00CD6A94">
        <w:rPr>
          <w:rFonts w:ascii="David" w:hAnsi="David"/>
          <w:rtl/>
          <w:lang w:val="x-none" w:eastAsia="x-none"/>
        </w:rPr>
        <w:t>, שייערך מטעם מרכז ההסברה, באופן שהספק יהיה אחראי להוצאתו של הטקס אל הפועל "מקצה לקצה", לרבות אחריות מלאה לעבודה ולהתקשרויות מול הרשויות, אחריות כוללת על כל האספקטים של הבטיחות, התקשרות והפעלת ספקי משנה וכן התקשרויות עם אמנים, הכל בהתאם למפורט במכרז, במפרט השירותים המצורף כנספח א' להסכם זה ובהסכם זה על כל נספחיו, על פי דרישות המשרד.</w:t>
      </w:r>
    </w:p>
    <w:p w:rsidR="003E3616" w:rsidRPr="00CD6A94" w:rsidRDefault="003E3616" w:rsidP="003E3616">
      <w:pPr>
        <w:overflowPunct/>
        <w:autoSpaceDE/>
        <w:autoSpaceDN/>
        <w:adjustRightInd/>
        <w:spacing w:after="200" w:line="276" w:lineRule="auto"/>
        <w:ind w:left="1134"/>
        <w:contextualSpacing/>
        <w:jc w:val="left"/>
        <w:textAlignment w:val="auto"/>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eastAsia="Calibri" w:hAnsi="David"/>
          <w:b/>
          <w:bCs/>
          <w:u w:val="single"/>
          <w:rtl/>
          <w:lang w:eastAsia="x-none"/>
        </w:rPr>
      </w:pPr>
      <w:r w:rsidRPr="00CD6A94">
        <w:rPr>
          <w:rFonts w:ascii="David" w:hAnsi="David"/>
          <w:b/>
          <w:bCs/>
          <w:u w:val="single"/>
          <w:rtl/>
          <w:lang w:val="x-none" w:eastAsia="x-none"/>
        </w:rPr>
        <w:t>ספקי משנה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rtl/>
          <w:lang w:eastAsia="x-none"/>
        </w:rPr>
      </w:pPr>
      <w:r w:rsidRPr="00CD6A94">
        <w:rPr>
          <w:rFonts w:ascii="David" w:hAnsi="David"/>
          <w:rtl/>
          <w:lang w:val="x-none" w:eastAsia="x-none"/>
        </w:rPr>
        <w:t>הספק מצהיר כי ידוע לו כי הוא רשאי להעסיק ספקי משנה לביצוע התחייבות מהתחייבויותיו לפי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הספק מתחייב כי יישא באחריות כלפי המשרד בגין כל מעשה או מחדל של ספקי המשנה, והוא מצהיר ומאשר כי ידוע לו שלצורך הסכם זה יראו את פעולותיהם, מעשיהם ומחדליהם כאילו נעשו על ידי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הספק מתחייב, כי הוא, כל מי מטעמו, ומי שהוא עתיד להתקשר עימו לצורך מתן השירותים ואספקת פרטי הציוד הנדרשים לביצוע הטקס, עומדים בדרישה המפורטת ב</w:t>
      </w:r>
      <w:r w:rsidR="000935E3" w:rsidRPr="00CD6A94">
        <w:rPr>
          <w:rFonts w:ascii="David" w:hAnsi="David"/>
          <w:rtl/>
          <w:lang w:val="x-none" w:eastAsia="x-none"/>
        </w:rPr>
        <w:t>נספח ב'11</w:t>
      </w:r>
      <w:r w:rsidRPr="00CD6A94">
        <w:rPr>
          <w:rFonts w:ascii="David" w:hAnsi="David"/>
          <w:rtl/>
          <w:lang w:val="x-none" w:eastAsia="x-none"/>
        </w:rPr>
        <w:t>, בעניין העדר אירועים בטיחותיים חמורים.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 xml:space="preserve">הספק מתחייב כי הוא, ספקי המשנה וכל מי מטעמו, </w:t>
      </w:r>
      <w:r w:rsidR="000935E3" w:rsidRPr="00CD6A94">
        <w:rPr>
          <w:rFonts w:ascii="David" w:hAnsi="David"/>
          <w:rtl/>
          <w:lang w:val="x-none" w:eastAsia="x-none"/>
        </w:rPr>
        <w:t>יעמדו בכל הוראות הבטיחות המחייבות לרבות דרישות הביטוח בהתאם לנספחי הביטוח המצ"ב.</w:t>
      </w:r>
    </w:p>
    <w:p w:rsidR="003E3616"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 xml:space="preserve">כמו כן, מצהיר הספק כי הוא וכל ספקי המשנה מטעמו, מכירים את כל הוראות הבטיחות המפורטות במכרז זה, וכי כל ספקי המשנה, </w:t>
      </w:r>
      <w:r w:rsidR="00A82B5B" w:rsidRPr="00CD6A94">
        <w:rPr>
          <w:rFonts w:ascii="David" w:hAnsi="David"/>
          <w:rtl/>
          <w:lang w:val="x-none" w:eastAsia="x-none"/>
        </w:rPr>
        <w:t>יתחייבו</w:t>
      </w:r>
      <w:r w:rsidRPr="00CD6A94">
        <w:rPr>
          <w:rFonts w:ascii="David" w:hAnsi="David"/>
          <w:rtl/>
          <w:lang w:val="x-none" w:eastAsia="x-none"/>
        </w:rPr>
        <w:t xml:space="preserve"> לפעול בהתאם להוראות המפורטות ב</w:t>
      </w:r>
      <w:r w:rsidRPr="00CD6A94">
        <w:rPr>
          <w:rFonts w:ascii="David" w:eastAsia="Calibri" w:hAnsi="David"/>
          <w:rtl/>
          <w:lang w:eastAsia="x-none"/>
        </w:rPr>
        <w:t>חלק א' למכרז.</w:t>
      </w:r>
    </w:p>
    <w:p w:rsidR="00AF7306" w:rsidRPr="00CD6A94" w:rsidRDefault="00AF730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eastAsia="en-US"/>
        </w:rPr>
        <w:t>במקרה שבו יבקש הספק להחליף בעל תפקיד</w:t>
      </w:r>
      <w:r>
        <w:rPr>
          <w:rFonts w:ascii="David" w:hAnsi="David" w:hint="cs"/>
          <w:rtl/>
          <w:lang w:eastAsia="en-US"/>
        </w:rPr>
        <w:t xml:space="preserve"> מטעמו</w:t>
      </w:r>
      <w:r w:rsidRPr="00CD6A94">
        <w:rPr>
          <w:rFonts w:ascii="David" w:hAnsi="David"/>
          <w:rtl/>
          <w:lang w:eastAsia="en-US"/>
        </w:rPr>
        <w:t xml:space="preserve"> </w:t>
      </w:r>
      <w:r>
        <w:rPr>
          <w:rFonts w:ascii="David" w:hAnsi="David" w:hint="cs"/>
          <w:rtl/>
          <w:lang w:eastAsia="en-US"/>
        </w:rPr>
        <w:t>אשר הוצג בהליך המכרזי לטובת ניקוד האיכות או במהלך הראיון,</w:t>
      </w:r>
      <w:r w:rsidRPr="00CD6A94">
        <w:rPr>
          <w:rFonts w:ascii="David" w:hAnsi="David"/>
          <w:rtl/>
          <w:lang w:eastAsia="en-US"/>
        </w:rPr>
        <w:t xml:space="preserve"> יהא על הספק לפנות למזמין בכתב בבקשה לאישורו של בעל תפקיד חדש ע"י המזמין לפחות 7 ימים מראש, והמזמין יהא רשאי </w:t>
      </w:r>
      <w:r>
        <w:rPr>
          <w:rFonts w:ascii="David" w:hAnsi="David" w:hint="cs"/>
          <w:rtl/>
          <w:lang w:eastAsia="en-US"/>
        </w:rPr>
        <w:t xml:space="preserve">לתת </w:t>
      </w:r>
      <w:r w:rsidRPr="00CD6A94">
        <w:rPr>
          <w:rFonts w:ascii="David" w:hAnsi="David"/>
          <w:rtl/>
          <w:lang w:eastAsia="en-US"/>
        </w:rPr>
        <w:t>את אישורו או לסרב, לפי שיקול דעתו המוחלט ובלא צורך בנימוק. החלפת בעל התפקיד מותנית באישור בכתב ומראש של המזמין</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ניהול הפרויקט וביצועו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הפרויקט יבוצע בהתאם לקווי המתאר המפורטים במכרז המצורף כנספח א' ובהתאם לתוכנית העבודה המפורטת בנספח ב'2, לאחר שתאושר על-ידי נציג המשרד.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נציג המשרד לצורך ביצוע הסכם זה הינו </w:t>
      </w:r>
      <w:r w:rsidRPr="00CD6A94">
        <w:rPr>
          <w:rFonts w:ascii="David" w:hAnsi="David"/>
          <w:b/>
          <w:bCs/>
          <w:rtl/>
          <w:lang w:val="x-none" w:eastAsia="x-none"/>
        </w:rPr>
        <w:t>______________(להלן</w:t>
      </w:r>
      <w:r w:rsidRPr="00CD6A94">
        <w:rPr>
          <w:rFonts w:ascii="David" w:hAnsi="David"/>
          <w:rtl/>
          <w:lang w:val="x-none" w:eastAsia="x-none"/>
        </w:rPr>
        <w:t>: "</w:t>
      </w:r>
      <w:r w:rsidRPr="00CD6A94">
        <w:rPr>
          <w:rFonts w:ascii="David" w:hAnsi="David"/>
          <w:b/>
          <w:bCs/>
          <w:rtl/>
          <w:lang w:val="x-none" w:eastAsia="x-none"/>
        </w:rPr>
        <w:t>נציג המשרד</w:t>
      </w:r>
      <w:r w:rsidRPr="00CD6A94">
        <w:rPr>
          <w:rFonts w:ascii="David" w:hAnsi="David"/>
          <w:rtl/>
          <w:lang w:val="x-none" w:eastAsia="x-none"/>
        </w:rPr>
        <w:t xml:space="preserve">"). </w:t>
      </w:r>
    </w:p>
    <w:p w:rsidR="003E3616" w:rsidRPr="00CD6A94" w:rsidRDefault="003E3616" w:rsidP="003E3616">
      <w:pPr>
        <w:contextualSpacing/>
        <w:rPr>
          <w:rFonts w:ascii="David" w:hAnsi="David"/>
          <w:rtl/>
          <w:lang w:val="x-none" w:eastAsia="x-none"/>
        </w:rPr>
      </w:pPr>
      <w:r w:rsidRPr="00CD6A94">
        <w:rPr>
          <w:rFonts w:ascii="David" w:hAnsi="David"/>
          <w:rtl/>
          <w:lang w:val="x-none" w:eastAsia="x-none"/>
        </w:rPr>
        <w:t xml:space="preserve">               נציג הספק הוא __________________________ (להלן: "</w:t>
      </w:r>
      <w:r w:rsidRPr="00CD6A94">
        <w:rPr>
          <w:rFonts w:ascii="David" w:hAnsi="David"/>
          <w:b/>
          <w:bCs/>
          <w:rtl/>
          <w:lang w:val="x-none" w:eastAsia="x-none"/>
        </w:rPr>
        <w:t>נציג הספק</w:t>
      </w:r>
      <w:r w:rsidRPr="00CD6A94">
        <w:rPr>
          <w:rFonts w:ascii="David" w:hAnsi="David"/>
          <w:rtl/>
          <w:lang w:val="x-none" w:eastAsia="x-none"/>
        </w:rPr>
        <w:t xml:space="preserve">").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הצדדים רשאים להחליף את נציגיהם בכל עת בהודעה בכתב על כך לצד השני.</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החלפת נציג הספק מותנית באישור מוקדם של המשרד בכתב.</w:t>
      </w:r>
    </w:p>
    <w:p w:rsidR="003E3616" w:rsidRPr="00CD6A94" w:rsidRDefault="003E3616" w:rsidP="003E3616">
      <w:pPr>
        <w:contextualSpacing/>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התחייבות המשרד</w:t>
      </w:r>
    </w:p>
    <w:p w:rsidR="003E3616" w:rsidRPr="00CD6A94" w:rsidRDefault="003E3616" w:rsidP="003E3616">
      <w:pPr>
        <w:contextualSpacing/>
        <w:rPr>
          <w:rFonts w:ascii="David" w:hAnsi="David"/>
          <w:b/>
          <w:bCs/>
          <w:u w:val="single"/>
          <w:rtl/>
          <w:lang w:val="x-none" w:eastAsia="x-none"/>
        </w:rPr>
      </w:pPr>
      <w:r w:rsidRPr="00CD6A94">
        <w:rPr>
          <w:rFonts w:ascii="David" w:hAnsi="David"/>
          <w:rtl/>
          <w:lang w:val="x-none" w:eastAsia="x-none"/>
        </w:rPr>
        <w:t>על מנת לאפשר לספק לעמוד בהתחייבויותיו על פי חוזה זה מתחייב המשרד כדלקמן: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להעמיד לרשות הספק את כל המידע והנתונים הדרושים לביצוע השירותים על פי הסכם זה סמוך ליום שהתקבלה דרישתו של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לקיים פגישות בין נציגי הספק לנציגי המשרד כנדרש לצורך ביצוע השירותים תוך 14 ימים מעת שנתקבלה בקשת הספק לקביעת פגישה כאמור.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לתת לספק אישור כי השירותים או חלק מהם בהתאם למסגרת העבודה בוצעו על פי הוראות הסכם זה, סמוך לאחר הביצוע כאמור.</w:t>
      </w:r>
    </w:p>
    <w:p w:rsidR="003E3616" w:rsidRPr="00CD6A94" w:rsidRDefault="003E3616" w:rsidP="003E3616">
      <w:pPr>
        <w:contextualSpacing/>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העבודות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העבודות אותן יבצע הספק כוללות </w:t>
      </w:r>
      <w:r w:rsidR="00A82B5B" w:rsidRPr="00CD6A94">
        <w:rPr>
          <w:rFonts w:ascii="David" w:hAnsi="David"/>
          <w:rtl/>
          <w:lang w:val="x-none" w:eastAsia="x-none"/>
        </w:rPr>
        <w:t>ניהול, ארגון,</w:t>
      </w:r>
      <w:r w:rsidRPr="00CD6A94">
        <w:rPr>
          <w:rFonts w:ascii="David" w:hAnsi="David"/>
          <w:rtl/>
          <w:lang w:val="x-none" w:eastAsia="x-none"/>
        </w:rPr>
        <w:t xml:space="preserve"> הפקה ובימוי מלא של </w:t>
      </w:r>
      <w:r w:rsidR="00B05D9D">
        <w:rPr>
          <w:rFonts w:ascii="David" w:hAnsi="David" w:hint="cs"/>
          <w:rtl/>
        </w:rPr>
        <w:t>טקס הענקת פרסי ישראל לשנת 2022</w:t>
      </w:r>
      <w:r w:rsidRPr="00CD6A94">
        <w:rPr>
          <w:rFonts w:ascii="David" w:hAnsi="David"/>
          <w:rtl/>
        </w:rPr>
        <w:t xml:space="preserve">, </w:t>
      </w:r>
      <w:r w:rsidRPr="00CD6A94">
        <w:rPr>
          <w:rFonts w:ascii="David" w:hAnsi="David"/>
          <w:rtl/>
          <w:lang w:val="x-none" w:eastAsia="x-none"/>
        </w:rPr>
        <w:t xml:space="preserve">הכולל את העבודות המפורטות בסעיף </w:t>
      </w:r>
      <w:r w:rsidRPr="00CD6A94">
        <w:rPr>
          <w:rFonts w:ascii="David" w:hAnsi="David"/>
          <w:cs/>
          <w:lang w:val="x-none" w:eastAsia="x-none"/>
        </w:rPr>
        <w:t>‎</w:t>
      </w:r>
      <w:r w:rsidRPr="00CD6A94">
        <w:rPr>
          <w:rFonts w:ascii="David" w:hAnsi="David"/>
          <w:lang w:val="x-none" w:eastAsia="x-none"/>
        </w:rPr>
        <w:t>7</w:t>
      </w:r>
      <w:r w:rsidRPr="00CD6A94">
        <w:rPr>
          <w:rFonts w:ascii="David" w:hAnsi="David"/>
          <w:rtl/>
          <w:lang w:val="x-none" w:eastAsia="x-none"/>
        </w:rPr>
        <w:t xml:space="preserve"> למסמכי המכרז (חלק א' של המכרז)</w:t>
      </w:r>
      <w:r w:rsidR="00A82B5B" w:rsidRPr="00CD6A94">
        <w:rPr>
          <w:rFonts w:ascii="David" w:hAnsi="David"/>
          <w:rtl/>
          <w:lang w:val="x-none" w:eastAsia="x-none"/>
        </w:rPr>
        <w:t xml:space="preserve"> </w:t>
      </w:r>
      <w:r w:rsidRPr="00CD6A94">
        <w:rPr>
          <w:rFonts w:ascii="David" w:hAnsi="David"/>
          <w:rtl/>
          <w:lang w:val="x-none" w:eastAsia="x-none"/>
        </w:rPr>
        <w:t>ומסמך הגדרת העבודה (נספח א' למכרז). כל תוספת או שינוי בעבודות ייעשו באמצעות מסמך בכתב בלבד, ולא יחייבו אם לא יעשו בדרך זו.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מבלי לגרוע מזכויות המשרד לפי הסכם זה ולפי כל דין, היה והספק לא ביצע את התחייבויותיו לפי הסכם זה, כולן או חלקן, יהא המשרד רשאי לבצע כל עבודה מהעבודות בעצמו או באמצעות אחר, והספק יישא בכל הוצאה שתיגרם למשרד עקב כך.</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שלבי ביצוע העבודות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יחל בביצוע העבודות מיד לאחר החתימה על הסכם ההתקשרות מהמשרד (להלן: "</w:t>
      </w:r>
      <w:r w:rsidRPr="00CD6A94">
        <w:rPr>
          <w:rFonts w:ascii="David" w:hAnsi="David"/>
          <w:b/>
          <w:bCs/>
          <w:rtl/>
          <w:lang w:val="x-none" w:eastAsia="x-none"/>
        </w:rPr>
        <w:t>תחילת ההתקשרות</w:t>
      </w:r>
      <w:r w:rsidRPr="00CD6A94">
        <w:rPr>
          <w:rFonts w:ascii="David" w:hAnsi="David"/>
          <w:rtl/>
          <w:lang w:val="x-none" w:eastAsia="x-none"/>
        </w:rPr>
        <w:t>").</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התמורה</w:t>
      </w:r>
    </w:p>
    <w:p w:rsidR="000245EA" w:rsidRPr="000245EA" w:rsidRDefault="000245EA" w:rsidP="000245EA">
      <w:pPr>
        <w:pStyle w:val="a7"/>
        <w:widowControl w:val="0"/>
        <w:numPr>
          <w:ilvl w:val="1"/>
          <w:numId w:val="15"/>
        </w:numPr>
        <w:overflowPunct/>
        <w:autoSpaceDE/>
        <w:autoSpaceDN/>
        <w:adjustRightInd/>
        <w:spacing w:after="120" w:line="280" w:lineRule="atLeast"/>
        <w:textAlignment w:val="auto"/>
        <w:rPr>
          <w:rFonts w:ascii="David" w:hAnsi="David"/>
          <w:lang w:val="x-none"/>
        </w:rPr>
      </w:pPr>
      <w:r>
        <w:rPr>
          <w:rFonts w:ascii="David" w:hAnsi="David" w:hint="cs"/>
          <w:rtl/>
        </w:rPr>
        <w:t>סך ה</w:t>
      </w:r>
      <w:r w:rsidR="003E3616" w:rsidRPr="00CD6A94">
        <w:rPr>
          <w:rFonts w:ascii="David" w:hAnsi="David"/>
          <w:rtl/>
        </w:rPr>
        <w:t>תמור</w:t>
      </w:r>
      <w:r>
        <w:rPr>
          <w:rFonts w:ascii="David" w:hAnsi="David" w:hint="cs"/>
          <w:rtl/>
        </w:rPr>
        <w:t>ה המקסימלית שתשולם עבור</w:t>
      </w:r>
      <w:r w:rsidR="003E3616" w:rsidRPr="00CD6A94">
        <w:rPr>
          <w:rFonts w:ascii="David" w:hAnsi="David"/>
          <w:rtl/>
        </w:rPr>
        <w:t xml:space="preserve"> מתן השירותים ומילוי יתר התחייבויות הספק על פי הסכם זה ובהתאם להצעת הספק: עבור ארגון, בימוי והפק</w:t>
      </w:r>
      <w:r w:rsidR="00B05D9D">
        <w:rPr>
          <w:rFonts w:ascii="David" w:hAnsi="David" w:hint="cs"/>
          <w:rtl/>
        </w:rPr>
        <w:t>ה של טקס הענקת פרסי ישראל לשנת 2022</w:t>
      </w:r>
      <w:r w:rsidR="003E3616" w:rsidRPr="00CD6A94">
        <w:rPr>
          <w:rFonts w:ascii="David" w:hAnsi="David"/>
          <w:rtl/>
        </w:rPr>
        <w:t xml:space="preserve"> </w:t>
      </w:r>
      <w:r>
        <w:rPr>
          <w:rFonts w:ascii="David" w:hAnsi="David" w:hint="cs"/>
          <w:rtl/>
        </w:rPr>
        <w:t xml:space="preserve">לא תעלה על </w:t>
      </w:r>
      <w:r w:rsidR="003E3616" w:rsidRPr="00CD6A94">
        <w:rPr>
          <w:rFonts w:ascii="David" w:hAnsi="David"/>
          <w:rtl/>
        </w:rPr>
        <w:t xml:space="preserve"> </w:t>
      </w:r>
      <w:r w:rsidR="003E3616" w:rsidRPr="00CD6A94">
        <w:rPr>
          <w:rFonts w:ascii="David" w:hAnsi="David"/>
          <w:b/>
          <w:bCs/>
          <w:sz w:val="28"/>
          <w:szCs w:val="28"/>
          <w:rtl/>
        </w:rPr>
        <w:t>__________</w:t>
      </w:r>
      <w:r w:rsidR="003E3616" w:rsidRPr="00CD6A94">
        <w:rPr>
          <w:rFonts w:ascii="David" w:hAnsi="David"/>
          <w:b/>
          <w:bCs/>
          <w:u w:val="single"/>
          <w:rtl/>
        </w:rPr>
        <w:t>₪ כולל מע"מ</w:t>
      </w:r>
      <w:r>
        <w:rPr>
          <w:rFonts w:ascii="David" w:hAnsi="David" w:hint="cs"/>
          <w:b/>
          <w:bCs/>
          <w:u w:val="single"/>
          <w:rtl/>
        </w:rPr>
        <w:t>.</w:t>
      </w:r>
    </w:p>
    <w:p w:rsidR="003E3616" w:rsidRPr="00CD6A94" w:rsidRDefault="000245EA" w:rsidP="000245EA">
      <w:pPr>
        <w:pStyle w:val="a7"/>
        <w:widowControl w:val="0"/>
        <w:overflowPunct/>
        <w:autoSpaceDE/>
        <w:autoSpaceDN/>
        <w:adjustRightInd/>
        <w:spacing w:after="120" w:line="280" w:lineRule="atLeast"/>
        <w:ind w:left="774"/>
        <w:textAlignment w:val="auto"/>
        <w:rPr>
          <w:rFonts w:ascii="David" w:hAnsi="David"/>
          <w:lang w:val="x-none"/>
        </w:rPr>
      </w:pPr>
      <w:r>
        <w:rPr>
          <w:rFonts w:ascii="David" w:hAnsi="David" w:hint="cs"/>
          <w:rtl/>
          <w:lang w:val="x-none"/>
        </w:rPr>
        <w:t xml:space="preserve">אין בכך התחייבות לתשלום מינימלי כלשהו, התשלום יבוצע </w:t>
      </w:r>
      <w:r w:rsidR="003E3616" w:rsidRPr="00CD6A94">
        <w:rPr>
          <w:rFonts w:ascii="David" w:hAnsi="David"/>
          <w:b/>
          <w:bCs/>
          <w:u w:val="single"/>
          <w:rtl/>
        </w:rPr>
        <w:t>עבור ביצוע שלם ומלא של התחייבויותיו בהסכם זה</w:t>
      </w:r>
      <w:r w:rsidR="003E3616" w:rsidRPr="00CD6A94">
        <w:rPr>
          <w:rFonts w:ascii="David" w:hAnsi="David"/>
          <w:b/>
          <w:bCs/>
          <w:rtl/>
          <w:lang w:eastAsia="en-US"/>
        </w:rPr>
        <w:t xml:space="preserve"> </w:t>
      </w:r>
      <w:r w:rsidR="003E3616" w:rsidRPr="00CD6A94">
        <w:rPr>
          <w:rFonts w:ascii="David" w:hAnsi="David"/>
          <w:rtl/>
          <w:lang w:val="x-none"/>
        </w:rPr>
        <w:t>(</w:t>
      </w:r>
      <w:r w:rsidR="003E3616" w:rsidRPr="00CD6A94">
        <w:rPr>
          <w:rFonts w:ascii="David" w:hAnsi="David"/>
          <w:b/>
          <w:bCs/>
          <w:rtl/>
          <w:lang w:eastAsia="en-US"/>
        </w:rPr>
        <w:t>השירותים המלאים הנדרשים מהמציע בביצוע העבודה מתוארים לפרטיהם בנספח א' – הגדרת השירותים וכן בסעיף 7 לחלק א' של המכרז</w:t>
      </w:r>
      <w:r w:rsidR="00876AB7" w:rsidRPr="00CD6A94">
        <w:rPr>
          <w:rFonts w:ascii="David" w:hAnsi="David"/>
          <w:b/>
          <w:bCs/>
          <w:rtl/>
          <w:lang w:eastAsia="en-US"/>
        </w:rPr>
        <w:t xml:space="preserve">. מודל התשלום מפורט בסעיף </w:t>
      </w:r>
      <w:r w:rsidR="00876AB7" w:rsidRPr="00CD6A94">
        <w:rPr>
          <w:rFonts w:ascii="David" w:hAnsi="David"/>
          <w:b/>
          <w:bCs/>
          <w:cs/>
          <w:lang w:eastAsia="en-US"/>
        </w:rPr>
        <w:t>‎</w:t>
      </w:r>
      <w:r w:rsidR="00876AB7" w:rsidRPr="00CD6A94">
        <w:rPr>
          <w:rFonts w:ascii="David" w:hAnsi="David"/>
          <w:b/>
          <w:bCs/>
          <w:lang w:eastAsia="en-US"/>
        </w:rPr>
        <w:t>15</w:t>
      </w:r>
      <w:r w:rsidR="00876AB7" w:rsidRPr="00CD6A94">
        <w:rPr>
          <w:rFonts w:ascii="David" w:hAnsi="David"/>
          <w:b/>
          <w:bCs/>
          <w:rtl/>
          <w:lang w:eastAsia="en-US"/>
        </w:rPr>
        <w:t xml:space="preserve"> לחלק א' של המכרז</w:t>
      </w:r>
      <w:r w:rsidR="003E3616" w:rsidRPr="00CD6A94">
        <w:rPr>
          <w:rFonts w:ascii="David" w:hAnsi="David"/>
          <w:b/>
          <w:bCs/>
          <w:rtl/>
          <w:lang w:eastAsia="en-US"/>
        </w:rPr>
        <w:t>).</w:t>
      </w:r>
    </w:p>
    <w:p w:rsidR="003E3616" w:rsidRPr="00925EAB" w:rsidRDefault="003E3616" w:rsidP="003E3616">
      <w:pPr>
        <w:overflowPunct/>
        <w:autoSpaceDE/>
        <w:autoSpaceDN/>
        <w:adjustRightInd/>
        <w:spacing w:after="200" w:line="276" w:lineRule="auto"/>
        <w:ind w:left="360"/>
        <w:contextualSpacing/>
        <w:jc w:val="left"/>
        <w:textAlignment w:val="auto"/>
        <w:rPr>
          <w:rFonts w:ascii="David" w:hAnsi="David"/>
          <w:b/>
          <w:bCs/>
          <w:u w:val="single"/>
          <w:lang w:val="x-none" w:eastAsia="x-none"/>
        </w:rPr>
      </w:pPr>
    </w:p>
    <w:p w:rsidR="00925EAB" w:rsidRDefault="003E3616" w:rsidP="00925EAB">
      <w:pPr>
        <w:widowControl w:val="0"/>
        <w:numPr>
          <w:ilvl w:val="1"/>
          <w:numId w:val="15"/>
        </w:numPr>
        <w:overflowPunct/>
        <w:autoSpaceDE/>
        <w:autoSpaceDN/>
        <w:adjustRightInd/>
        <w:spacing w:after="200" w:line="276" w:lineRule="auto"/>
        <w:contextualSpacing/>
        <w:jc w:val="left"/>
        <w:textAlignment w:val="auto"/>
        <w:rPr>
          <w:rFonts w:ascii="David" w:hAnsi="David"/>
          <w:lang w:eastAsia="en-US"/>
        </w:rPr>
      </w:pPr>
      <w:r w:rsidRPr="00CD6A94">
        <w:rPr>
          <w:rFonts w:ascii="David" w:hAnsi="David"/>
          <w:rtl/>
          <w:lang w:eastAsia="en-US"/>
        </w:rPr>
        <w:t xml:space="preserve">התשלום בגין פעולות המתבצעות במסגרת מכרז זה ישולם כנגד הגשת חשבונית בצירוף דו"חות תכנון וביצוע, מסמכים ואישורים והכל בהתאם למחירים שייקבעו במסגרת החוזית. כל החשבוניות ישלחו </w:t>
      </w:r>
      <w:r w:rsidR="00925EAB">
        <w:rPr>
          <w:rFonts w:ascii="David" w:hAnsi="David" w:hint="cs"/>
          <w:rtl/>
          <w:lang w:eastAsia="en-US"/>
        </w:rPr>
        <w:t>באמצעות פורטל הספקים הממשלתי.</w:t>
      </w:r>
    </w:p>
    <w:p w:rsidR="00925EAB" w:rsidRDefault="00925EAB" w:rsidP="00925EAB">
      <w:pPr>
        <w:pStyle w:val="a7"/>
        <w:rPr>
          <w:rFonts w:ascii="David" w:hAnsi="David"/>
          <w:rtl/>
          <w:lang w:eastAsia="en-US"/>
        </w:rPr>
      </w:pPr>
    </w:p>
    <w:p w:rsidR="00925EAB" w:rsidRDefault="00925EAB" w:rsidP="00925EAB">
      <w:pPr>
        <w:widowControl w:val="0"/>
        <w:numPr>
          <w:ilvl w:val="1"/>
          <w:numId w:val="15"/>
        </w:numPr>
        <w:overflowPunct/>
        <w:autoSpaceDE/>
        <w:autoSpaceDN/>
        <w:adjustRightInd/>
        <w:spacing w:after="200" w:line="276" w:lineRule="auto"/>
        <w:contextualSpacing/>
        <w:jc w:val="left"/>
        <w:textAlignment w:val="auto"/>
        <w:rPr>
          <w:rFonts w:ascii="David" w:hAnsi="David"/>
          <w:lang w:eastAsia="en-US"/>
        </w:rPr>
      </w:pPr>
      <w:r>
        <w:rPr>
          <w:rFonts w:ascii="David" w:hAnsi="David" w:hint="cs"/>
          <w:rtl/>
          <w:lang w:eastAsia="en-US"/>
        </w:rPr>
        <w:t>התשלום יבוצע בשלושה אבני דרך במהלך תהליך העבודה, וזאת בהתאם לסעיף 14.3 למכרז וכאמור בטבלה זו:</w:t>
      </w:r>
    </w:p>
    <w:tbl>
      <w:tblPr>
        <w:tblStyle w:val="af5"/>
        <w:bidiVisual/>
        <w:tblW w:w="7938" w:type="dxa"/>
        <w:tblInd w:w="1134" w:type="dxa"/>
        <w:tblLook w:val="04A0" w:firstRow="1" w:lastRow="0" w:firstColumn="1" w:lastColumn="0" w:noHBand="0" w:noVBand="1"/>
        <w:tblCaption w:val="אבני דרך"/>
      </w:tblPr>
      <w:tblGrid>
        <w:gridCol w:w="1275"/>
        <w:gridCol w:w="4820"/>
        <w:gridCol w:w="1843"/>
      </w:tblGrid>
      <w:tr w:rsidR="00925EAB" w:rsidTr="00925EAB">
        <w:trPr>
          <w:tblHeader/>
        </w:trPr>
        <w:tc>
          <w:tcPr>
            <w:tcW w:w="1275"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center"/>
              <w:rPr>
                <w:rFonts w:ascii="David" w:hAnsi="David"/>
                <w:b/>
                <w:bCs/>
                <w:lang w:eastAsia="en-US"/>
              </w:rPr>
            </w:pPr>
            <w:r>
              <w:rPr>
                <w:rFonts w:ascii="David" w:hAnsi="David"/>
                <w:b/>
                <w:bCs/>
                <w:rtl/>
              </w:rPr>
              <w:t>אבן הדרך</w:t>
            </w:r>
          </w:p>
        </w:tc>
        <w:tc>
          <w:tcPr>
            <w:tcW w:w="4820"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center"/>
              <w:rPr>
                <w:rFonts w:ascii="David" w:hAnsi="David"/>
                <w:b/>
                <w:bCs/>
                <w:rtl/>
                <w:lang w:eastAsia="en-US"/>
              </w:rPr>
            </w:pPr>
            <w:r>
              <w:rPr>
                <w:rFonts w:ascii="David" w:hAnsi="David"/>
                <w:b/>
                <w:bCs/>
                <w:rtl/>
                <w:lang w:eastAsia="en-US"/>
              </w:rPr>
              <w:t>פירוט</w:t>
            </w:r>
          </w:p>
        </w:tc>
        <w:tc>
          <w:tcPr>
            <w:tcW w:w="1843"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center"/>
              <w:rPr>
                <w:rFonts w:ascii="David" w:hAnsi="David"/>
                <w:b/>
                <w:bCs/>
                <w:rtl/>
                <w:lang w:eastAsia="en-US"/>
              </w:rPr>
            </w:pPr>
            <w:r>
              <w:rPr>
                <w:rFonts w:ascii="David" w:hAnsi="David"/>
                <w:b/>
                <w:bCs/>
                <w:rtl/>
                <w:lang w:eastAsia="en-US"/>
              </w:rPr>
              <w:t>המועד המאוחר ביותר לביצוע</w:t>
            </w:r>
          </w:p>
        </w:tc>
      </w:tr>
      <w:tr w:rsidR="00925EAB" w:rsidTr="00925EAB">
        <w:tc>
          <w:tcPr>
            <w:tcW w:w="1275"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rPr>
                <w:rFonts w:ascii="David" w:hAnsi="David"/>
                <w:rtl/>
                <w:lang w:eastAsia="en-US"/>
              </w:rPr>
            </w:pPr>
            <w:r>
              <w:rPr>
                <w:rFonts w:ascii="David" w:hAnsi="David"/>
                <w:b/>
                <w:bCs/>
                <w:rtl/>
                <w:lang w:eastAsia="en-US"/>
              </w:rPr>
              <w:t>אבן דרך א'</w:t>
            </w:r>
          </w:p>
        </w:tc>
        <w:tc>
          <w:tcPr>
            <w:tcW w:w="4820" w:type="dxa"/>
            <w:tcBorders>
              <w:top w:val="single" w:sz="4" w:space="0" w:color="auto"/>
              <w:left w:val="single" w:sz="4" w:space="0" w:color="auto"/>
              <w:bottom w:val="single" w:sz="4" w:space="0" w:color="auto"/>
              <w:right w:val="single" w:sz="4" w:space="0" w:color="auto"/>
            </w:tcBorders>
          </w:tcPr>
          <w:p w:rsidR="00925EAB" w:rsidRDefault="00925EAB">
            <w:pPr>
              <w:pStyle w:val="a7"/>
              <w:widowControl w:val="0"/>
              <w:spacing w:line="240" w:lineRule="auto"/>
              <w:ind w:left="0"/>
              <w:rPr>
                <w:rFonts w:ascii="David" w:hAnsi="David"/>
                <w:rtl/>
                <w:lang w:eastAsia="en-US"/>
              </w:rPr>
            </w:pPr>
            <w:r>
              <w:rPr>
                <w:rFonts w:ascii="David" w:hAnsi="David"/>
                <w:rtl/>
                <w:lang w:eastAsia="en-US"/>
              </w:rPr>
              <w:t>עד 40%  מתקציב האירוע לצורך תהליך ניהול האירוע, קיום פגישות, שכירת בעלי תפקידים ועבודתם ואישורי תכניות ובהתאם לדוחות הביצוע והוכחת תשלומים בפועל שהגיש הספק כאמור בסעיף 14.4 להלן</w:t>
            </w:r>
          </w:p>
          <w:p w:rsidR="00925EAB" w:rsidRDefault="00925EAB">
            <w:pPr>
              <w:pStyle w:val="a7"/>
              <w:widowControl w:val="0"/>
              <w:spacing w:line="240" w:lineRule="auto"/>
              <w:ind w:left="0"/>
              <w:rPr>
                <w:rFonts w:ascii="David" w:hAnsi="David"/>
                <w:b/>
                <w:bCs/>
                <w:rtl/>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left"/>
              <w:rPr>
                <w:rFonts w:ascii="David" w:hAnsi="David"/>
                <w:rtl/>
                <w:lang w:eastAsia="en-US"/>
              </w:rPr>
            </w:pPr>
            <w:r>
              <w:rPr>
                <w:rFonts w:ascii="David" w:hAnsi="David"/>
                <w:rtl/>
              </w:rPr>
              <w:t>חודשיים לפני מועד הטקס</w:t>
            </w:r>
            <w:r>
              <w:rPr>
                <w:rFonts w:ascii="David" w:hAnsi="David"/>
                <w:rtl/>
                <w:lang w:eastAsia="en-US"/>
              </w:rPr>
              <w:t xml:space="preserve"> או מיד לאחר החתימה על ההסכם (המאוחר מבניהם).</w:t>
            </w:r>
          </w:p>
        </w:tc>
      </w:tr>
      <w:tr w:rsidR="00925EAB" w:rsidTr="00925EAB">
        <w:tc>
          <w:tcPr>
            <w:tcW w:w="1275"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rPr>
                <w:rFonts w:ascii="David" w:hAnsi="David"/>
                <w:rtl/>
                <w:lang w:eastAsia="en-US"/>
              </w:rPr>
            </w:pPr>
            <w:r>
              <w:rPr>
                <w:rFonts w:ascii="David" w:hAnsi="David"/>
                <w:b/>
                <w:bCs/>
                <w:rtl/>
                <w:lang w:eastAsia="en-US"/>
              </w:rPr>
              <w:t>אבן דרך ב'</w:t>
            </w:r>
          </w:p>
        </w:tc>
        <w:tc>
          <w:tcPr>
            <w:tcW w:w="4820"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rPr>
                <w:rFonts w:ascii="David" w:hAnsi="David"/>
                <w:rtl/>
                <w:lang w:eastAsia="en-US"/>
              </w:rPr>
            </w:pPr>
            <w:r>
              <w:rPr>
                <w:rFonts w:ascii="David" w:hAnsi="David"/>
                <w:rtl/>
                <w:lang w:eastAsia="en-US"/>
              </w:rPr>
              <w:t>יתרת תקציב האירוע – בהתאם לדוח תקציב מסודר שיאושר על ידי מנהל הטקס.</w:t>
            </w:r>
          </w:p>
        </w:tc>
        <w:tc>
          <w:tcPr>
            <w:tcW w:w="1843"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left"/>
              <w:rPr>
                <w:rFonts w:ascii="David" w:hAnsi="David"/>
                <w:rtl/>
                <w:lang w:eastAsia="en-US"/>
              </w:rPr>
            </w:pPr>
            <w:r>
              <w:rPr>
                <w:rFonts w:ascii="David" w:hAnsi="David"/>
                <w:rtl/>
              </w:rPr>
              <w:t xml:space="preserve">החשבונית תוגש לאחר סיום פירוק הטקס והחזרת האולם לקדמותו ותשולם עד 45 ימים ממועד הגשת החשבונית. </w:t>
            </w:r>
          </w:p>
        </w:tc>
      </w:tr>
      <w:tr w:rsidR="00925EAB" w:rsidTr="00925EAB">
        <w:tc>
          <w:tcPr>
            <w:tcW w:w="1275"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rPr>
                <w:rFonts w:ascii="David" w:hAnsi="David"/>
                <w:b/>
                <w:bCs/>
                <w:rtl/>
                <w:lang w:eastAsia="en-US"/>
              </w:rPr>
            </w:pPr>
            <w:r>
              <w:rPr>
                <w:rFonts w:ascii="David" w:hAnsi="David"/>
                <w:b/>
                <w:bCs/>
                <w:rtl/>
                <w:lang w:eastAsia="en-US"/>
              </w:rPr>
              <w:t>אבן דרך ג'</w:t>
            </w:r>
          </w:p>
        </w:tc>
        <w:tc>
          <w:tcPr>
            <w:tcW w:w="4820"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rPr>
                <w:rFonts w:ascii="David" w:hAnsi="David"/>
                <w:rtl/>
                <w:lang w:eastAsia="en-US"/>
              </w:rPr>
            </w:pPr>
            <w:r>
              <w:rPr>
                <w:rFonts w:ascii="David" w:hAnsi="David"/>
                <w:rtl/>
                <w:lang w:eastAsia="en-US"/>
              </w:rPr>
              <w:t>שכר ההפקה</w:t>
            </w:r>
          </w:p>
        </w:tc>
        <w:tc>
          <w:tcPr>
            <w:tcW w:w="1843" w:type="dxa"/>
            <w:tcBorders>
              <w:top w:val="single" w:sz="4" w:space="0" w:color="auto"/>
              <w:left w:val="single" w:sz="4" w:space="0" w:color="auto"/>
              <w:bottom w:val="single" w:sz="4" w:space="0" w:color="auto"/>
              <w:right w:val="single" w:sz="4" w:space="0" w:color="auto"/>
            </w:tcBorders>
            <w:hideMark/>
          </w:tcPr>
          <w:p w:rsidR="00925EAB" w:rsidRDefault="00925EAB">
            <w:pPr>
              <w:pStyle w:val="a7"/>
              <w:widowControl w:val="0"/>
              <w:spacing w:line="240" w:lineRule="auto"/>
              <w:ind w:left="0"/>
              <w:jc w:val="left"/>
              <w:rPr>
                <w:rFonts w:ascii="David" w:hAnsi="David"/>
                <w:rtl/>
              </w:rPr>
            </w:pPr>
            <w:r>
              <w:rPr>
                <w:rFonts w:ascii="David" w:hAnsi="David"/>
                <w:rtl/>
              </w:rPr>
              <w:t xml:space="preserve">החשבונית תוגש לאחר סיום פירוק הטקס והחזרת האולם לקדמותו ותשולם עד 45 ימים ממועד הגשת החשבונית. </w:t>
            </w:r>
          </w:p>
        </w:tc>
      </w:tr>
    </w:tbl>
    <w:p w:rsidR="00925EAB" w:rsidRDefault="00925EAB" w:rsidP="00925EAB">
      <w:pPr>
        <w:widowControl w:val="0"/>
        <w:textAlignment w:val="auto"/>
        <w:rPr>
          <w:rFonts w:ascii="David" w:hAnsi="David"/>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0"/>
          <w:numId w:val="32"/>
        </w:numPr>
        <w:textAlignment w:val="auto"/>
        <w:rPr>
          <w:rFonts w:ascii="David" w:hAnsi="David"/>
          <w:vanish/>
          <w:rtl/>
          <w:lang w:eastAsia="en-US"/>
        </w:rPr>
      </w:pPr>
    </w:p>
    <w:p w:rsidR="00925EAB" w:rsidRPr="00925EAB" w:rsidRDefault="00925EAB" w:rsidP="00925EAB">
      <w:pPr>
        <w:pStyle w:val="a7"/>
        <w:widowControl w:val="0"/>
        <w:numPr>
          <w:ilvl w:val="1"/>
          <w:numId w:val="32"/>
        </w:numPr>
        <w:textAlignment w:val="auto"/>
        <w:rPr>
          <w:rFonts w:ascii="David" w:hAnsi="David"/>
          <w:vanish/>
          <w:rtl/>
          <w:lang w:eastAsia="en-US"/>
        </w:rPr>
      </w:pPr>
    </w:p>
    <w:p w:rsidR="00925EAB" w:rsidRPr="00925EAB" w:rsidRDefault="00925EAB" w:rsidP="00925EAB">
      <w:pPr>
        <w:pStyle w:val="a7"/>
        <w:widowControl w:val="0"/>
        <w:numPr>
          <w:ilvl w:val="1"/>
          <w:numId w:val="32"/>
        </w:numPr>
        <w:textAlignment w:val="auto"/>
        <w:rPr>
          <w:rFonts w:ascii="David" w:hAnsi="David"/>
          <w:vanish/>
          <w:rtl/>
          <w:lang w:eastAsia="en-US"/>
        </w:rPr>
      </w:pPr>
    </w:p>
    <w:p w:rsidR="00925EAB" w:rsidRPr="00925EAB" w:rsidRDefault="00925EAB" w:rsidP="00925EAB">
      <w:pPr>
        <w:pStyle w:val="a7"/>
        <w:widowControl w:val="0"/>
        <w:numPr>
          <w:ilvl w:val="1"/>
          <w:numId w:val="32"/>
        </w:numPr>
        <w:textAlignment w:val="auto"/>
        <w:rPr>
          <w:rFonts w:ascii="David" w:hAnsi="David"/>
          <w:vanish/>
          <w:rtl/>
          <w:lang w:eastAsia="en-US"/>
        </w:rPr>
      </w:pPr>
    </w:p>
    <w:p w:rsidR="00925EAB" w:rsidRDefault="00925EAB"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בתום כל שלב יגיש המציע  דו"ח ביצוע המתאר את כל הפעולות שביצע במסגרת ניהול הפקת ובימוי הטקסים. התשלום יינתן בהתאם לאישור היחידה המקצועית כנגד דו"חות הביצוע.</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התשלום</w:t>
      </w:r>
      <w:r w:rsidR="00925EAB" w:rsidRPr="00925EAB">
        <w:rPr>
          <w:rFonts w:ascii="David" w:hAnsi="David" w:hint="cs"/>
          <w:rtl/>
          <w:lang w:eastAsia="en-US"/>
        </w:rPr>
        <w:t xml:space="preserve"> הסופי</w:t>
      </w:r>
      <w:r w:rsidRPr="00925EAB">
        <w:rPr>
          <w:rFonts w:ascii="David" w:hAnsi="David"/>
          <w:rtl/>
          <w:lang w:eastAsia="en-US"/>
        </w:rPr>
        <w:t xml:space="preserve"> יבוצע עפ"י השירותים הנדרשים </w:t>
      </w:r>
      <w:r w:rsidR="00925EAB" w:rsidRPr="00925EAB">
        <w:rPr>
          <w:rFonts w:ascii="David" w:hAnsi="David"/>
          <w:rtl/>
          <w:lang w:eastAsia="en-US"/>
        </w:rPr>
        <w:t>במכרז, בהתאם להצעת המחיר שאושרה</w:t>
      </w:r>
      <w:r w:rsidR="00925EAB" w:rsidRPr="00925EAB">
        <w:rPr>
          <w:rFonts w:ascii="David" w:hAnsi="David" w:hint="cs"/>
          <w:rtl/>
          <w:lang w:eastAsia="en-US"/>
        </w:rPr>
        <w:t>, והתכנית התקציבית שאושרה על ידי מנהל הטקס.</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בתום הטקס יגיש המפיק דו"ח ביצוע לגבי כל הפעולות שביצע במסגרת המופעים האמנותיים ועלויות שכר האמנים במסגרתן.</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 xml:space="preserve">אגף הכספים במשרד ישלם למפיק בהתאם לאמור בהוראת תכ"מ 1.4.3 </w:t>
      </w:r>
      <w:r w:rsidR="0081244A" w:rsidRPr="00925EAB">
        <w:rPr>
          <w:rFonts w:ascii="David" w:hAnsi="David" w:hint="cs"/>
          <w:rtl/>
          <w:lang w:eastAsia="en-US"/>
        </w:rPr>
        <w:t xml:space="preserve">(מועדי תשלום) </w:t>
      </w:r>
      <w:r w:rsidRPr="00925EAB">
        <w:rPr>
          <w:rFonts w:ascii="David" w:hAnsi="David"/>
          <w:rtl/>
          <w:lang w:eastAsia="en-US"/>
        </w:rPr>
        <w:t>ועל-פי קבלת חשבונית ואישור מטעם המזמין שהשירות המפורט אכן בוצע. אם התשלום יתבצע לאחר תקופה זו, ישלם המשרד ריבית בהתאם להוראות החשב הכללי כתוקפן מעת לעת. תשלום הריבית מותנה בפניה מטעם המפיק אל חשב המשרד.</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כדי למנוע עיכובים בתשלום, ידאג המפיק שהחשבונית המוגשת על ידו תהיה כתובה בכתב ברור וקריא, ותכלול את כל הפריטים הנדרשים כפי שיסוכם עם המזמין.</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למפיק לא תהיינה כל דרישות או טענות למשרד בגלל עיכובים בתשלום מסיבות של חוסר פרטים בחשבונית, או פרטים לא נכונים, או חוסר במסמכים.</w:t>
      </w:r>
    </w:p>
    <w:p w:rsidR="00925EAB" w:rsidRDefault="003E3616" w:rsidP="00925EAB">
      <w:pPr>
        <w:pStyle w:val="a7"/>
        <w:widowControl w:val="0"/>
        <w:numPr>
          <w:ilvl w:val="1"/>
          <w:numId w:val="32"/>
        </w:numPr>
        <w:ind w:hanging="827"/>
        <w:textAlignment w:val="auto"/>
        <w:rPr>
          <w:rFonts w:ascii="David" w:hAnsi="David"/>
          <w:lang w:eastAsia="en-US"/>
        </w:rPr>
      </w:pPr>
      <w:r w:rsidRPr="00925EAB">
        <w:rPr>
          <w:rFonts w:ascii="David" w:hAnsi="David"/>
          <w:rtl/>
          <w:lang w:eastAsia="en-US"/>
        </w:rPr>
        <w:t>המפיק אינו רשאי להתנות תשלום כלשהו לספקיו ו/או לעובדיו או לכל גורם אחר שעליו לשלם, בקבלת תשלומים מהמשרד.</w:t>
      </w:r>
    </w:p>
    <w:p w:rsidR="0081244A" w:rsidRPr="00925EAB" w:rsidRDefault="0081244A" w:rsidP="00925EAB">
      <w:pPr>
        <w:pStyle w:val="a7"/>
        <w:widowControl w:val="0"/>
        <w:numPr>
          <w:ilvl w:val="1"/>
          <w:numId w:val="32"/>
        </w:numPr>
        <w:ind w:hanging="827"/>
        <w:textAlignment w:val="auto"/>
        <w:rPr>
          <w:rFonts w:ascii="David" w:hAnsi="David"/>
          <w:rtl/>
          <w:lang w:eastAsia="en-US"/>
        </w:rPr>
      </w:pPr>
      <w:r w:rsidRPr="00925EAB">
        <w:rPr>
          <w:rFonts w:ascii="David" w:hAnsi="David"/>
          <w:rtl/>
          <w:lang w:val="x-none" w:eastAsia="x-none"/>
        </w:rPr>
        <w:t>התמורה הינה קבועה, מוחלטת וסופית והספק לא יהיה רשאי לדרוש מהמשרד העלאות או שינויים בתמורה בגין ביצוע חיוביו על פי חוזה זה מכל סיבה שהיא.</w:t>
      </w:r>
    </w:p>
    <w:p w:rsidR="0081244A" w:rsidRPr="00CD6A94" w:rsidRDefault="0081244A" w:rsidP="00925EAB">
      <w:pPr>
        <w:widowControl w:val="0"/>
        <w:overflowPunct/>
        <w:autoSpaceDE/>
        <w:autoSpaceDN/>
        <w:adjustRightInd/>
        <w:spacing w:after="200" w:line="276" w:lineRule="auto"/>
        <w:ind w:left="774"/>
        <w:contextualSpacing/>
        <w:jc w:val="left"/>
        <w:textAlignment w:val="auto"/>
        <w:rPr>
          <w:rFonts w:ascii="David" w:hAnsi="David"/>
          <w:rtl/>
          <w:lang w:eastAsia="en-US"/>
        </w:rPr>
      </w:pPr>
    </w:p>
    <w:p w:rsidR="003E3616" w:rsidRPr="00CD6A94" w:rsidRDefault="003E3616" w:rsidP="003E3616">
      <w:pPr>
        <w:contextualSpacing/>
        <w:rPr>
          <w:rFonts w:ascii="David" w:hAnsi="David"/>
          <w:lang w:val="x-none" w:eastAsia="x-none"/>
        </w:rPr>
      </w:pPr>
      <w:r w:rsidRPr="00CD6A94">
        <w:rPr>
          <w:rFonts w:ascii="David" w:hAnsi="David"/>
          <w:rtl/>
          <w:lang w:eastAsia="en-US"/>
        </w:rPr>
        <w:t xml:space="preserve"> </w:t>
      </w: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פיקוח</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רשאי, בכל עת, לבדוק את המערכת התקציבית והנהלת החשבונות של הספק. על הספק להעמיד לרשותו ולעיונו של המשרד ו/או נציג מטעמו את כל החומר והמידע שידרשו ע"י המשרד ו/או נציגו, עפ"י שיקול דעתו הבלעדי של המשרד ו/או נציגו.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פיקוח מטעם המשרד לא משחרר את הספק מהתחייבויותיו ואחריותו כלפי המשרד למילוי כל תנאי מכרז זה.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בביצוע השירותים מתחייב הספק לפעול בהתאם להנחיות כלליות שיקבל מזמן לזמן מאת המשרד, אך מוצהר בזאת, כי אין לראות בכל זכות הניתנת על פי מכרז זה למדינה, או לספק להורות או לכל אחד מהמועסקים על ידו, אלא אמצעי ביצוע הוראות מכרז זה במלואו.</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ערבות ביצוע</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עם החתימה על הסכם זה, יפקיד הספק ערבות בס</w:t>
      </w:r>
      <w:r w:rsidR="007A32D6" w:rsidRPr="00CD6A94">
        <w:rPr>
          <w:rFonts w:ascii="David" w:hAnsi="David"/>
          <w:rtl/>
          <w:lang w:val="x-none" w:eastAsia="x-none"/>
        </w:rPr>
        <w:t>ך של 5%  מסכום ההתקשרות</w:t>
      </w:r>
      <w:r w:rsidRPr="00CD6A94">
        <w:rPr>
          <w:rFonts w:ascii="David" w:hAnsi="David"/>
          <w:rtl/>
          <w:lang w:val="x-none" w:eastAsia="x-none"/>
        </w:rPr>
        <w:t>, כביטחון למילוי התחייבויות הספק לפי הסכם זה. הערבות תהיה אוטונומית וצמודה, בהתאם לנוסח המופיע בנספח ג'2 להסכם זה. הערבות תהיה ערבות בנקאית או של חברת ביטוח ישראלית בעלת רישיון לעסוק בביטוח לפי חוק הפיקוח על עסקי ביטוח, התשמ"א – 1981 המאושרת על ידי החשב הכללי.</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הערבות תישאר בתוקף משך כל תקופת ההתקשרות ולמשך שלושה (3) חודשים לאחר תום תקופת ההתקשרות. המשרד רשאי לדרוש מהספק את הארכת ערבות הביצוע עד למועד שיקבע על ידו, והספק ימלא אחר דרישה זו.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יהיה רשאי לחלט את הערבות, כולה או חלקה, אם סבר המשרד כי הספק לא מילא את התחייבויותיו לפי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חולטה הערבות או חלקה, ולא בוטלה ההתקשרות על-ידי המשרד, יפקיד הספק ערבות נוספת, בגובה הערבות המפורט בסעיף </w:t>
      </w:r>
      <w:r w:rsidRPr="00CD6A94">
        <w:rPr>
          <w:rFonts w:ascii="David" w:hAnsi="David"/>
          <w:cs/>
          <w:lang w:val="x-none" w:eastAsia="x-none"/>
        </w:rPr>
        <w:t>‎</w:t>
      </w:r>
      <w:r w:rsidRPr="00CD6A94">
        <w:rPr>
          <w:rFonts w:ascii="David" w:hAnsi="David"/>
          <w:lang w:val="x-none" w:eastAsia="x-none"/>
        </w:rPr>
        <w:t>13.1</w:t>
      </w:r>
      <w:r w:rsidRPr="00CD6A94">
        <w:rPr>
          <w:rFonts w:ascii="David" w:hAnsi="David"/>
          <w:rtl/>
          <w:lang w:val="x-none" w:eastAsia="x-none"/>
        </w:rPr>
        <w:t xml:space="preserve"> לעיל, כך שבכל עת עד תום תקופת ההתקשרות, לרבות הארכותיה, תהיה בידי המשרד ערבות בגובה הסכום האמור.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המצאת הערבות הינה תנאי מוקדם לכניסה לתוקף של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אין בכל האמור לעיל כדי לשחרר את הספק ממילוי מלא ומדויק של כל התחייבויותיו על-פי הסכם זה ואין בו להטיל על המשרד חובה כלשהי.</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lang w:eastAsia="x-none"/>
        </w:rPr>
      </w:pPr>
      <w:r w:rsidRPr="00CD6A94">
        <w:rPr>
          <w:rFonts w:ascii="David" w:hAnsi="David"/>
          <w:rtl/>
          <w:lang w:val="x-none" w:eastAsia="x-none"/>
        </w:rPr>
        <w:t>כל ההוצאות הכרוכות במתן הערבות דלעיל וכל ערבות נוספת או תוספת לערבות יחולו על הספק.</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סופיות התמורה</w:t>
      </w:r>
    </w:p>
    <w:p w:rsidR="003E3616" w:rsidRPr="00CD6A94" w:rsidRDefault="003E3616" w:rsidP="003E3616">
      <w:pPr>
        <w:contextualSpacing/>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תשלומי יתר</w:t>
      </w:r>
    </w:p>
    <w:p w:rsidR="003E3616" w:rsidRPr="00CD6A94" w:rsidRDefault="003E3616" w:rsidP="003E3616">
      <w:pPr>
        <w:contextualSpacing/>
        <w:rPr>
          <w:rFonts w:ascii="David" w:hAnsi="David"/>
          <w:b/>
          <w:bCs/>
          <w:u w:val="single"/>
          <w:rtl/>
          <w:lang w:val="x-none" w:eastAsia="x-none"/>
        </w:rPr>
      </w:pPr>
      <w:r w:rsidRPr="00CD6A94">
        <w:rPr>
          <w:rFonts w:ascii="David" w:hAnsi="David"/>
          <w:rtl/>
          <w:lang w:val="x-none" w:eastAsia="x-none"/>
        </w:rPr>
        <w:t>בתום תקופת חוזה זה יבדקו הצדדים את התשלומים שביצעה המדינה לאור דו"חות וחשבונות הספק שאושרו. אם יתברר שהמדינה שילמה סכומי יתר יחזירם הספק למדינה תוך חודש ימים כשהם צמודים כאמור בהוראות חוזה זה.</w:t>
      </w:r>
    </w:p>
    <w:p w:rsidR="003E3616" w:rsidRPr="00CD6A94" w:rsidRDefault="003E3616" w:rsidP="003E3616">
      <w:pPr>
        <w:contextualSpacing/>
        <w:rPr>
          <w:rFonts w:ascii="David" w:hAnsi="David"/>
          <w:b/>
          <w:bCs/>
          <w:u w:val="single"/>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יחסי עובד מעביד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בין הצדדים ו/או הפועלים בשמם ו/או מטעמם ו/או למענם בביצוע הסכם זה (להלן ביחד: "</w:t>
      </w:r>
      <w:r w:rsidRPr="00CD6A94">
        <w:rPr>
          <w:rFonts w:ascii="David" w:hAnsi="David"/>
          <w:b/>
          <w:bCs/>
          <w:rtl/>
          <w:lang w:val="x-none" w:eastAsia="x-none"/>
        </w:rPr>
        <w:t>העובדים</w:t>
      </w:r>
      <w:r w:rsidRPr="00CD6A94">
        <w:rPr>
          <w:rFonts w:ascii="David" w:hAnsi="David"/>
          <w:rtl/>
          <w:lang w:val="x-none" w:eastAsia="x-none"/>
        </w:rPr>
        <w:t>") אין ולא יהיו יחסי עובד ומעביד ו/או יחסים משפטיים אחרים מכל סוג שהוא מלבד היחסים כאמור בהסכם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מצהיר בזה כי הוא ספק עצמאי וכי הוא מבצע את חיוביו על פי חוזה זה כספק עצמאי וכי לא קיימים יחסי עובד-מעביד בינו ובין מי המועסק מטעמו בביצוע חוזה זה ובין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מצהיר בזאת כי יודיע ויבהיר לכל מי מהמועסקים על ידו בביצוע חוזה זה, כי בינם ובין המשרד לא יתקיימו כל יחסי עובד-מעביד.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אין לראות בכל זכות הניתנת לפי הסכם זה למשרד להדריך את הספק או להורות לו או לעובדיו או הפועלים בשמו, אלא אמצעי להבטיח ביצוע הוראות הסכם זה, ואין בה כדי ליצור בין המשרד לבין הספק או עובדיו או הפועלים בשמו יחסי עובד ומעביד. לא יהיו לספק או לעובדיו או הפועלים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השירותים האמורים בהסכם זה יינתנו במסגרות ארגוניות של הספק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אצל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לא להציג את השירותים הניתנים, לא כלפי עובדיו ומעסיקיו, לא כלפי ציבור הנהנים משירותים אלה, כפעולות שלמשרד יש חלק בארגונן, אולם הספק רשאי להציג את השירותים כניתנים לפי בקשת המשרד, תחת פיקוחו, בעידודו, או כנהנים מתמיכתו, הכל לפי העניין.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בלבד יהיה אחראי כלפי כל המועסקים על ידיו לפי אחריותו על פי דין. כן יהיה הספק לבדו אחראי לכל נזק שיגרם על ידיו, או בגין רכושו ונכסיו ועל ידי המועסקים על ידו למטרות חוזה זה. אם על אף האמור יחויב המשרד כדין, לשאת חבות, או לעשות מעשה כלשהו, יפצה אותו על כך הספק באורח מלא.</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eastAsia="Calibri" w:hAnsi="David"/>
          <w:sz w:val="22"/>
          <w:lang w:eastAsia="x-none"/>
        </w:rPr>
      </w:pPr>
      <w:r w:rsidRPr="00CD6A94">
        <w:rPr>
          <w:rFonts w:ascii="David" w:hAnsi="David"/>
          <w:rtl/>
          <w:lang w:val="x-none" w:eastAsia="x-none"/>
        </w:rPr>
        <w:t>מבלי לגרוע מן האמור לעיל, במידה ולמרות כוונת הצדדים המפורשת כפי שבאה לידי ביטוי בהסכם זה, יידרש המשרד במועד כלשהו לשלם תשלום שמקורו בטענה כי שררו יחסי עובד מעביד בין המשרד לבין הספק ו/או למי מטעמו, ישפה הספק את המשרד מיד עם דרישה בגין כל סכום שיידרש המשרד לשלם כאמור לרבות הוצאות ושכ"ט עו"ד, ככל שיהיו.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אם אי פעם יקבע כדין מסיבה כלשהי כי העסקת מי מעובדי הספק דינה כהעסקת עובד ע"י המדינה:</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התמורה האמורה לעיל יראו ככוללת את כל הסכומים המגיעים או העשויים להגיע לגוף ו/או לעובדיו לרבות כל תיגמול כלשהו, תשלום בגין זכויות סוציאליות, הפרשות/הפרשים, אם יגיעו לו אי פעם בגין העסקתו עפ"י חוזה זה, מכל סיבה שהיא.</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הגוף יהיה מנוע מלטעון כי מגיעים לו סכומים נוספים כלשהם בכל עילה שהיא בגין העסקתו עפ"י חוזה זה.</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בהסתמך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יחושב שכרו של גוף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3E3616" w:rsidRPr="00CD6A94" w:rsidRDefault="003E3616" w:rsidP="003E3616">
      <w:pPr>
        <w:contextualSpacing/>
        <w:rPr>
          <w:rFonts w:ascii="David" w:hAnsi="David"/>
          <w:rtl/>
          <w:lang w:val="x-none" w:eastAsia="x-none"/>
        </w:rPr>
      </w:pP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תשלומים בגין המועסקים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אחראי לתשלום שכר עבודה, זכויות סוציאליות וכל התשלומים שחובת תשלומם מוטלת על המעביד לפי כל דין או הסכם וכן תנכה את כל הניכויים שיש לבצעם על פי דין או הסכם משכרם של עובדיו ועליו בלבד תחול האחריות לביצוע כל התשלומים שמעביד מתחייב בהם כלפי עובדיו.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חויב המשרד לשלם סכום כלשהו מהסכומים האמורים לעיל, בגין מי מהמועסקים על ידי הספק בביצוע חוזה זה, ישפה הספק את המשרד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rsidR="003E3616" w:rsidRPr="00CD6A94" w:rsidRDefault="003E3616" w:rsidP="009E4FE0">
      <w:pPr>
        <w:spacing w:line="240" w:lineRule="auto"/>
        <w:contextualSpacing/>
        <w:rPr>
          <w:rFonts w:ascii="David" w:hAnsi="David"/>
          <w:lang w:val="x-none" w:eastAsia="x-none"/>
        </w:rPr>
      </w:pPr>
    </w:p>
    <w:p w:rsidR="003E3616" w:rsidRPr="00DB2202" w:rsidRDefault="003E3616" w:rsidP="00B9337A">
      <w:pPr>
        <w:numPr>
          <w:ilvl w:val="0"/>
          <w:numId w:val="15"/>
        </w:numPr>
        <w:overflowPunct/>
        <w:autoSpaceDE/>
        <w:autoSpaceDN/>
        <w:adjustRightInd/>
        <w:spacing w:after="200" w:line="240" w:lineRule="auto"/>
        <w:contextualSpacing/>
        <w:jc w:val="left"/>
        <w:textAlignment w:val="auto"/>
        <w:rPr>
          <w:rFonts w:ascii="David" w:hAnsi="David"/>
          <w:lang w:val="x-none" w:eastAsia="x-none"/>
        </w:rPr>
      </w:pPr>
      <w:r w:rsidRPr="00DB2202">
        <w:rPr>
          <w:rFonts w:ascii="David" w:hAnsi="David"/>
          <w:b/>
          <w:bCs/>
          <w:u w:val="single"/>
          <w:rtl/>
          <w:lang w:val="x-none" w:eastAsia="x-none"/>
        </w:rPr>
        <w:t>ביטוח</w:t>
      </w:r>
    </w:p>
    <w:p w:rsidR="00DB2202" w:rsidRPr="00DB2202" w:rsidRDefault="00DB2202" w:rsidP="00DB2202">
      <w:pPr>
        <w:numPr>
          <w:ilvl w:val="1"/>
          <w:numId w:val="15"/>
        </w:numPr>
        <w:overflowPunct/>
        <w:autoSpaceDE/>
        <w:autoSpaceDN/>
        <w:adjustRightInd/>
        <w:spacing w:after="200" w:line="240" w:lineRule="auto"/>
        <w:contextualSpacing/>
        <w:jc w:val="left"/>
        <w:textAlignment w:val="auto"/>
        <w:rPr>
          <w:rFonts w:ascii="David" w:hAnsi="David"/>
          <w:lang w:val="x-none" w:eastAsia="x-none"/>
        </w:rPr>
      </w:pPr>
      <w:r w:rsidRPr="00DB2202">
        <w:rPr>
          <w:rFonts w:ascii="David" w:hAnsi="David" w:hint="cs"/>
          <w:b/>
          <w:bCs/>
          <w:rtl/>
          <w:lang w:val="x-none" w:eastAsia="x-none"/>
        </w:rPr>
        <w:t>נספחי הביטוח המפורטים כאן הינם דוגמה בלבד. מסמכי ביטוח סופיים ישלחו לעיון המציעים יחד עם המענה לשאלות ההבהרה.</w:t>
      </w:r>
    </w:p>
    <w:p w:rsidR="003E3616" w:rsidRPr="00CD6A94" w:rsidRDefault="00DE64D5" w:rsidP="009E4FE0">
      <w:pPr>
        <w:spacing w:line="240" w:lineRule="auto"/>
        <w:ind w:left="390"/>
        <w:contextualSpacing/>
        <w:rPr>
          <w:rFonts w:ascii="David" w:hAnsi="David"/>
          <w:rtl/>
          <w:lang w:val="x-none" w:eastAsia="x-none"/>
        </w:rPr>
      </w:pPr>
      <w:r w:rsidRPr="00DB2202">
        <w:rPr>
          <w:rFonts w:ascii="David" w:hAnsi="David"/>
          <w:rtl/>
          <w:lang w:val="x-none" w:eastAsia="x-none"/>
        </w:rPr>
        <w:t>הספק הזוכה (להלן: "הספק</w:t>
      </w:r>
      <w:r w:rsidRPr="00CD6A94">
        <w:rPr>
          <w:rFonts w:ascii="David" w:hAnsi="David"/>
          <w:rtl/>
          <w:lang w:val="x-none" w:eastAsia="x-none"/>
        </w:rPr>
        <w:t xml:space="preserve">") מתחייב לרכוש, ולקיים את כל הביטוחים המפורטים בזה, לטובתו ולטובת מדינת ישראל – </w:t>
      </w:r>
      <w:r w:rsidR="004A6EA0">
        <w:rPr>
          <w:rFonts w:ascii="David" w:hAnsi="David"/>
          <w:rtl/>
          <w:lang w:val="x-none" w:eastAsia="x-none"/>
        </w:rPr>
        <w:t>מרכז ההסברה</w:t>
      </w:r>
      <w:r w:rsidRPr="00CD6A94">
        <w:rPr>
          <w:rFonts w:ascii="David" w:hAnsi="David"/>
          <w:rtl/>
          <w:lang w:val="x-none" w:eastAsia="x-none"/>
        </w:rPr>
        <w:t xml:space="preserve"> ולהציג ל</w:t>
      </w:r>
      <w:r w:rsidR="004A6EA0">
        <w:rPr>
          <w:rFonts w:ascii="David" w:hAnsi="David"/>
          <w:rtl/>
          <w:lang w:val="x-none" w:eastAsia="x-none"/>
        </w:rPr>
        <w:t>מרכז ההסברה</w:t>
      </w:r>
      <w:r w:rsidRPr="00CD6A94">
        <w:rPr>
          <w:rFonts w:ascii="David" w:hAnsi="David"/>
          <w:rtl/>
          <w:lang w:val="x-none" w:eastAsia="x-none"/>
        </w:rPr>
        <w:t>, את הביטוחים הכוללים הכיסויים והתנאים הנדרשים כאשר גבולות האחריות לא יפחתו מהמצוין להלן:-</w:t>
      </w:r>
    </w:p>
    <w:p w:rsidR="003E3616" w:rsidRPr="00CD6A94" w:rsidRDefault="003E3616" w:rsidP="00B9337A">
      <w:pPr>
        <w:numPr>
          <w:ilvl w:val="1"/>
          <w:numId w:val="15"/>
        </w:numPr>
        <w:overflowPunct/>
        <w:autoSpaceDE/>
        <w:autoSpaceDN/>
        <w:adjustRightInd/>
        <w:spacing w:after="200" w:line="240" w:lineRule="auto"/>
        <w:contextualSpacing/>
        <w:jc w:val="left"/>
        <w:textAlignment w:val="auto"/>
        <w:rPr>
          <w:rFonts w:ascii="David" w:hAnsi="David"/>
          <w:u w:val="single"/>
          <w:lang w:val="x-none" w:eastAsia="x-none"/>
        </w:rPr>
      </w:pPr>
      <w:r w:rsidRPr="00CD6A94">
        <w:rPr>
          <w:rFonts w:ascii="David" w:hAnsi="David"/>
          <w:u w:val="single"/>
          <w:rtl/>
          <w:lang w:val="x-none" w:eastAsia="x-none"/>
        </w:rPr>
        <w:t>ביטוח חבות המעבידים</w:t>
      </w:r>
    </w:p>
    <w:p w:rsidR="00DE64D5" w:rsidRPr="00CD6A94" w:rsidRDefault="00DE64D5" w:rsidP="00925EAB">
      <w:pPr>
        <w:numPr>
          <w:ilvl w:val="1"/>
          <w:numId w:val="27"/>
        </w:numPr>
        <w:overflowPunct/>
        <w:autoSpaceDE/>
        <w:autoSpaceDN/>
        <w:adjustRightInd/>
        <w:spacing w:line="240" w:lineRule="auto"/>
        <w:jc w:val="left"/>
        <w:textAlignment w:val="auto"/>
        <w:rPr>
          <w:rFonts w:ascii="David" w:hAnsi="David"/>
          <w:b/>
          <w:bCs/>
        </w:rPr>
      </w:pPr>
      <w:r w:rsidRPr="00CD6A94">
        <w:rPr>
          <w:rFonts w:ascii="David" w:hAnsi="David"/>
          <w:rtl/>
        </w:rPr>
        <w:t xml:space="preserve">הספק יבטח את אחריותו החוקית כלפי עובדיו בביטוח חבות מעבידים בכל תחומי מדינת ישראל והשטחים המוחזקים; </w:t>
      </w:r>
    </w:p>
    <w:p w:rsidR="00DE64D5" w:rsidRPr="00CD6A94" w:rsidRDefault="00DE64D5" w:rsidP="00925EAB">
      <w:pPr>
        <w:numPr>
          <w:ilvl w:val="1"/>
          <w:numId w:val="27"/>
        </w:numPr>
        <w:overflowPunct/>
        <w:autoSpaceDE/>
        <w:autoSpaceDN/>
        <w:adjustRightInd/>
        <w:spacing w:line="240" w:lineRule="auto"/>
        <w:jc w:val="left"/>
        <w:textAlignment w:val="auto"/>
        <w:rPr>
          <w:rFonts w:ascii="David" w:hAnsi="David"/>
          <w:b/>
          <w:bCs/>
        </w:rPr>
      </w:pPr>
      <w:r w:rsidRPr="00CD6A94">
        <w:rPr>
          <w:rFonts w:ascii="David" w:hAnsi="David"/>
          <w:rtl/>
        </w:rPr>
        <w:t xml:space="preserve">גבול האחריות לא יפחת מסך  5,000,000 דולר ארה"ב לעובד, למקרה ולתקופת הביטוח (שנה); </w:t>
      </w:r>
    </w:p>
    <w:p w:rsidR="00DE64D5" w:rsidRPr="00CD6A94" w:rsidRDefault="00DE64D5" w:rsidP="00925EAB">
      <w:pPr>
        <w:numPr>
          <w:ilvl w:val="1"/>
          <w:numId w:val="27"/>
        </w:numPr>
        <w:overflowPunct/>
        <w:autoSpaceDE/>
        <w:autoSpaceDN/>
        <w:adjustRightInd/>
        <w:spacing w:line="240" w:lineRule="auto"/>
        <w:jc w:val="left"/>
        <w:textAlignment w:val="auto"/>
        <w:rPr>
          <w:rFonts w:ascii="David" w:hAnsi="David"/>
          <w:b/>
          <w:bCs/>
        </w:rPr>
      </w:pPr>
      <w:r w:rsidRPr="00CD6A94">
        <w:rPr>
          <w:rFonts w:ascii="David" w:hAnsi="David"/>
          <w:rtl/>
        </w:rPr>
        <w:t>הביטוח יורחב לכסות את חבותו של המבוטח כלפי קבלנים, קבלני משנה ועובדיהם היה  ויחשב כמעבידם;</w:t>
      </w:r>
    </w:p>
    <w:p w:rsidR="00DE64D5" w:rsidRPr="00CD6A94" w:rsidRDefault="00DE64D5" w:rsidP="00925EAB">
      <w:pPr>
        <w:numPr>
          <w:ilvl w:val="1"/>
          <w:numId w:val="27"/>
        </w:numPr>
        <w:overflowPunct/>
        <w:autoSpaceDE/>
        <w:autoSpaceDN/>
        <w:adjustRightInd/>
        <w:spacing w:line="240" w:lineRule="auto"/>
        <w:ind w:left="1382" w:hanging="302"/>
        <w:jc w:val="left"/>
        <w:textAlignment w:val="auto"/>
        <w:rPr>
          <w:rFonts w:ascii="David" w:hAnsi="David"/>
          <w:b/>
          <w:bCs/>
        </w:rPr>
      </w:pPr>
      <w:r w:rsidRPr="00CD6A94">
        <w:rPr>
          <w:rFonts w:ascii="David" w:hAnsi="David"/>
          <w:rtl/>
        </w:rPr>
        <w:t xml:space="preserve">הביטוח יורחב לשפות את מדינת ישראל – </w:t>
      </w:r>
      <w:r w:rsidR="004A6EA0">
        <w:rPr>
          <w:rFonts w:ascii="David" w:hAnsi="David"/>
          <w:rtl/>
        </w:rPr>
        <w:t>מרכז ההסברה</w:t>
      </w:r>
      <w:r w:rsidRPr="00CD6A94">
        <w:rPr>
          <w:rFonts w:ascii="David" w:hAnsi="David"/>
          <w:rtl/>
        </w:rPr>
        <w:t xml:space="preserve"> היה ונטען לעניין קרות תאונת עבודה/מחלת מקצוע כלשהי כי הם נושאים בחבות מעביד כלשהם</w:t>
      </w:r>
      <w:r w:rsidRPr="00CD6A94">
        <w:rPr>
          <w:rFonts w:ascii="David" w:hAnsi="David"/>
          <w:b/>
          <w:bCs/>
          <w:rtl/>
        </w:rPr>
        <w:t xml:space="preserve"> </w:t>
      </w:r>
      <w:r w:rsidRPr="00CD6A94">
        <w:rPr>
          <w:rFonts w:ascii="David" w:hAnsi="David"/>
          <w:rtl/>
        </w:rPr>
        <w:t>כלפי מי מעובדי הספק, קבלנים, קבלני משנה – בעלי המקצוע ועובדיהם שבשירותו.</w:t>
      </w:r>
    </w:p>
    <w:p w:rsidR="00DE64D5" w:rsidRPr="00CD6A94" w:rsidRDefault="00DE64D5" w:rsidP="009E4FE0">
      <w:pPr>
        <w:overflowPunct/>
        <w:autoSpaceDE/>
        <w:autoSpaceDN/>
        <w:adjustRightInd/>
        <w:spacing w:after="200" w:line="240" w:lineRule="auto"/>
        <w:ind w:left="774"/>
        <w:contextualSpacing/>
        <w:jc w:val="left"/>
        <w:textAlignment w:val="auto"/>
        <w:rPr>
          <w:rFonts w:ascii="David" w:hAnsi="David"/>
          <w:u w:val="single"/>
          <w:rtl/>
          <w:lang w:eastAsia="x-none"/>
        </w:rPr>
      </w:pPr>
    </w:p>
    <w:p w:rsidR="003E3616" w:rsidRPr="00CD6A94" w:rsidRDefault="003E3616" w:rsidP="009E4FE0">
      <w:pPr>
        <w:spacing w:line="240" w:lineRule="auto"/>
        <w:contextualSpacing/>
        <w:rPr>
          <w:rFonts w:ascii="David" w:hAnsi="David"/>
          <w:rtl/>
          <w:lang w:val="x-none" w:eastAsia="x-none"/>
        </w:rPr>
      </w:pPr>
    </w:p>
    <w:p w:rsidR="003E3616" w:rsidRPr="00CD6A94" w:rsidRDefault="003E3616" w:rsidP="00B9337A">
      <w:pPr>
        <w:numPr>
          <w:ilvl w:val="1"/>
          <w:numId w:val="15"/>
        </w:numPr>
        <w:overflowPunct/>
        <w:autoSpaceDE/>
        <w:autoSpaceDN/>
        <w:adjustRightInd/>
        <w:spacing w:after="200" w:line="240" w:lineRule="auto"/>
        <w:contextualSpacing/>
        <w:jc w:val="left"/>
        <w:textAlignment w:val="auto"/>
        <w:rPr>
          <w:rFonts w:ascii="David" w:hAnsi="David"/>
          <w:u w:val="single"/>
          <w:lang w:val="x-none" w:eastAsia="x-none"/>
        </w:rPr>
      </w:pPr>
      <w:r w:rsidRPr="00CD6A94">
        <w:rPr>
          <w:rFonts w:ascii="David" w:hAnsi="David"/>
          <w:u w:val="single"/>
          <w:rtl/>
          <w:lang w:val="x-none" w:eastAsia="x-none"/>
        </w:rPr>
        <w:t>ביטוח אחריות כלפי צד שלישי</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b/>
          <w:bCs/>
        </w:rPr>
      </w:pPr>
      <w:r w:rsidRPr="00CD6A94">
        <w:rPr>
          <w:rFonts w:ascii="David" w:hAnsi="David"/>
          <w:rtl/>
        </w:rPr>
        <w:t>הספק יבטח את אחריותו החוקית על פי דיני מדינת ישראל  בביטוח אחריות כלפי צד שלישי גוף ורכוש בגין פעילותה בכל תחומי מדינת ישראל והשטחים המוחזקים;</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rPr>
      </w:pPr>
      <w:r w:rsidRPr="00CD6A94">
        <w:rPr>
          <w:rFonts w:ascii="David" w:hAnsi="David"/>
          <w:rtl/>
        </w:rPr>
        <w:t>גבול האחריות לא יפחת מסך- 5,000,000 דולר ארה"ב למקרה ולתקופת הביטוח (שנה);</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rPr>
      </w:pPr>
      <w:r w:rsidRPr="00CD6A94">
        <w:rPr>
          <w:rFonts w:ascii="David" w:hAnsi="David"/>
          <w:rtl/>
        </w:rPr>
        <w:t xml:space="preserve">בפוליסה ייכלל סעיף אחריות צולבת - </w:t>
      </w:r>
      <w:r w:rsidRPr="00CD6A94">
        <w:rPr>
          <w:rFonts w:ascii="David" w:hAnsi="David"/>
        </w:rPr>
        <w:t>CROSS LIABILITY</w:t>
      </w:r>
      <w:r w:rsidRPr="00CD6A94">
        <w:rPr>
          <w:rFonts w:ascii="David" w:hAnsi="David"/>
          <w:rtl/>
        </w:rPr>
        <w:t>;</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rPr>
      </w:pPr>
      <w:r w:rsidRPr="00CD6A94">
        <w:rPr>
          <w:rFonts w:ascii="David" w:hAnsi="David"/>
          <w:rtl/>
        </w:rPr>
        <w:t>הביטוח יורחב לכסות את חבותו של המבוטח כלפי צד שלישי בגין פעילות של קבלנים, קבלני</w:t>
      </w:r>
      <w:r w:rsidRPr="00CD6A94">
        <w:rPr>
          <w:rFonts w:ascii="David" w:hAnsi="David"/>
        </w:rPr>
        <w:t xml:space="preserve"> </w:t>
      </w:r>
      <w:r w:rsidRPr="00CD6A94">
        <w:rPr>
          <w:rFonts w:ascii="David" w:hAnsi="David"/>
          <w:rtl/>
        </w:rPr>
        <w:t xml:space="preserve">משנה ועובדיהם; </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rPr>
      </w:pPr>
      <w:r w:rsidRPr="00CD6A94">
        <w:rPr>
          <w:rFonts w:ascii="David" w:hAnsi="David"/>
          <w:rtl/>
        </w:rPr>
        <w:t>המשתתפים באירוע, לרבות, אורחים, אמנים, מוזמנים ורכושם ייחשבו צד שלישי;</w:t>
      </w:r>
    </w:p>
    <w:p w:rsidR="00DE64D5" w:rsidRPr="00CD6A94" w:rsidRDefault="00DE64D5" w:rsidP="00925EAB">
      <w:pPr>
        <w:pStyle w:val="a7"/>
        <w:numPr>
          <w:ilvl w:val="1"/>
          <w:numId w:val="19"/>
        </w:numPr>
        <w:overflowPunct/>
        <w:autoSpaceDE/>
        <w:autoSpaceDN/>
        <w:adjustRightInd/>
        <w:spacing w:line="240" w:lineRule="auto"/>
        <w:ind w:left="1524" w:hanging="425"/>
        <w:jc w:val="left"/>
        <w:textAlignment w:val="auto"/>
        <w:rPr>
          <w:rFonts w:ascii="David" w:hAnsi="David"/>
          <w:rtl/>
        </w:rPr>
      </w:pPr>
      <w:r w:rsidRPr="00CD6A94">
        <w:rPr>
          <w:rFonts w:ascii="David" w:hAnsi="David"/>
          <w:rtl/>
        </w:rPr>
        <w:t xml:space="preserve">הביטוח יורחב לשפות את מדינת ישראל –  </w:t>
      </w:r>
      <w:r w:rsidR="004A6EA0">
        <w:rPr>
          <w:rFonts w:ascii="David" w:hAnsi="David"/>
          <w:rtl/>
        </w:rPr>
        <w:t>מרכז ההסברה</w:t>
      </w:r>
      <w:r w:rsidRPr="00CD6A94">
        <w:rPr>
          <w:rFonts w:ascii="David" w:hAnsi="David"/>
          <w:rtl/>
        </w:rPr>
        <w:t xml:space="preserve"> ככל שייחשבו אחראים למעשי ו/או מחדלי הספק וכל הפועלים מטעמו. </w:t>
      </w:r>
    </w:p>
    <w:p w:rsidR="00DE64D5" w:rsidRPr="00CD6A94" w:rsidRDefault="00DE64D5" w:rsidP="009E4FE0">
      <w:pPr>
        <w:overflowPunct/>
        <w:autoSpaceDE/>
        <w:autoSpaceDN/>
        <w:adjustRightInd/>
        <w:spacing w:after="200" w:line="240" w:lineRule="auto"/>
        <w:ind w:left="774"/>
        <w:contextualSpacing/>
        <w:jc w:val="left"/>
        <w:textAlignment w:val="auto"/>
        <w:rPr>
          <w:rFonts w:ascii="David" w:hAnsi="David"/>
          <w:u w:val="single"/>
          <w:rtl/>
          <w:lang w:val="x-none" w:eastAsia="x-none"/>
        </w:rPr>
      </w:pPr>
    </w:p>
    <w:p w:rsidR="003E3616" w:rsidRPr="00CD6A94" w:rsidRDefault="003E3616" w:rsidP="009E4FE0">
      <w:pPr>
        <w:spacing w:line="240" w:lineRule="auto"/>
        <w:contextualSpacing/>
        <w:rPr>
          <w:rFonts w:ascii="David" w:hAnsi="David"/>
          <w:rtl/>
          <w:lang w:val="x-none" w:eastAsia="x-none"/>
        </w:rPr>
      </w:pPr>
    </w:p>
    <w:p w:rsidR="003E3616" w:rsidRPr="00CD6A94" w:rsidRDefault="003E3616" w:rsidP="00B9337A">
      <w:pPr>
        <w:numPr>
          <w:ilvl w:val="1"/>
          <w:numId w:val="15"/>
        </w:numPr>
        <w:overflowPunct/>
        <w:autoSpaceDE/>
        <w:autoSpaceDN/>
        <w:adjustRightInd/>
        <w:spacing w:after="200" w:line="240" w:lineRule="auto"/>
        <w:contextualSpacing/>
        <w:jc w:val="left"/>
        <w:textAlignment w:val="auto"/>
        <w:rPr>
          <w:rFonts w:ascii="David" w:hAnsi="David"/>
          <w:u w:val="single"/>
          <w:rtl/>
          <w:lang w:val="x-none" w:eastAsia="x-none"/>
        </w:rPr>
      </w:pPr>
      <w:r w:rsidRPr="00CD6A94">
        <w:rPr>
          <w:rFonts w:ascii="David" w:hAnsi="David"/>
          <w:u w:val="single"/>
          <w:rtl/>
          <w:lang w:val="x-none" w:eastAsia="x-none"/>
        </w:rPr>
        <w:t>ביטוח אחריות מקצועית</w:t>
      </w:r>
    </w:p>
    <w:p w:rsidR="00DE64D5" w:rsidRPr="00CD6A94" w:rsidRDefault="003E3616" w:rsidP="00925EAB">
      <w:pPr>
        <w:pStyle w:val="a7"/>
        <w:numPr>
          <w:ilvl w:val="0"/>
          <w:numId w:val="28"/>
        </w:numPr>
        <w:overflowPunct/>
        <w:autoSpaceDE/>
        <w:autoSpaceDN/>
        <w:adjustRightInd/>
        <w:spacing w:line="240" w:lineRule="auto"/>
        <w:ind w:left="1524"/>
        <w:jc w:val="left"/>
        <w:textAlignment w:val="auto"/>
        <w:rPr>
          <w:rFonts w:ascii="David" w:hAnsi="David"/>
        </w:rPr>
      </w:pPr>
      <w:r w:rsidRPr="00CD6A94">
        <w:rPr>
          <w:rFonts w:ascii="David" w:hAnsi="David"/>
          <w:rtl/>
        </w:rPr>
        <w:t xml:space="preserve"> </w:t>
      </w:r>
      <w:r w:rsidR="00DE64D5" w:rsidRPr="00CD6A94">
        <w:rPr>
          <w:rFonts w:ascii="David" w:hAnsi="David"/>
          <w:rtl/>
        </w:rPr>
        <w:t>הספק יבטח את אחריותו המקצועית בביטוח אחריות מקצועית;</w:t>
      </w:r>
    </w:p>
    <w:p w:rsidR="00DE64D5" w:rsidRPr="00CD6A94" w:rsidRDefault="00DE64D5" w:rsidP="00925EAB">
      <w:pPr>
        <w:pStyle w:val="a7"/>
        <w:numPr>
          <w:ilvl w:val="0"/>
          <w:numId w:val="28"/>
        </w:numPr>
        <w:overflowPunct/>
        <w:autoSpaceDE/>
        <w:autoSpaceDN/>
        <w:adjustRightInd/>
        <w:spacing w:line="240" w:lineRule="auto"/>
        <w:ind w:left="1524"/>
        <w:jc w:val="left"/>
        <w:textAlignment w:val="auto"/>
        <w:rPr>
          <w:rFonts w:ascii="David" w:hAnsi="David"/>
        </w:rPr>
      </w:pPr>
      <w:r w:rsidRPr="00CD6A94">
        <w:rPr>
          <w:rFonts w:ascii="David" w:hAnsi="David"/>
          <w:rtl/>
        </w:rPr>
        <w:t xml:space="preserve">הפוליסה תכסה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ארגון, בימוי והפקת </w:t>
      </w:r>
      <w:r w:rsidR="00B05D9D">
        <w:rPr>
          <w:rFonts w:ascii="David" w:hAnsi="David" w:hint="cs"/>
          <w:rtl/>
        </w:rPr>
        <w:t>טקס הענקת פרסי ישראל לשנת 2021</w:t>
      </w:r>
      <w:r w:rsidRPr="00CD6A94">
        <w:rPr>
          <w:rFonts w:ascii="David" w:hAnsi="David"/>
          <w:rtl/>
        </w:rPr>
        <w:t xml:space="preserve">, בהתאם לחוזה עם מדינת ישראל – משרד  </w:t>
      </w:r>
      <w:r w:rsidR="0081244A">
        <w:rPr>
          <w:rFonts w:ascii="David" w:hAnsi="David" w:hint="cs"/>
          <w:rtl/>
        </w:rPr>
        <w:t>ראש הממשלה</w:t>
      </w:r>
      <w:r w:rsidRPr="00CD6A94">
        <w:rPr>
          <w:rFonts w:ascii="David" w:hAnsi="David"/>
          <w:rtl/>
        </w:rPr>
        <w:t xml:space="preserve">;     </w:t>
      </w:r>
    </w:p>
    <w:p w:rsidR="00DE64D5" w:rsidRPr="00CD6A94" w:rsidRDefault="00DE64D5" w:rsidP="00925EAB">
      <w:pPr>
        <w:pStyle w:val="a7"/>
        <w:numPr>
          <w:ilvl w:val="0"/>
          <w:numId w:val="28"/>
        </w:numPr>
        <w:overflowPunct/>
        <w:autoSpaceDE/>
        <w:autoSpaceDN/>
        <w:adjustRightInd/>
        <w:spacing w:line="240" w:lineRule="auto"/>
        <w:ind w:left="1524"/>
        <w:jc w:val="left"/>
        <w:textAlignment w:val="auto"/>
        <w:rPr>
          <w:rFonts w:ascii="David" w:hAnsi="David"/>
        </w:rPr>
      </w:pPr>
      <w:r w:rsidRPr="00CD6A94">
        <w:rPr>
          <w:rFonts w:ascii="David" w:hAnsi="David"/>
          <w:rtl/>
        </w:rPr>
        <w:t xml:space="preserve"> גבול האחריות לא יפחת מסך- 500,000 דולר ארה"ב למקרה ולתקופת הביטוח (שנה);   </w:t>
      </w:r>
    </w:p>
    <w:p w:rsidR="00DE64D5" w:rsidRPr="00CD6A94" w:rsidRDefault="00DE64D5" w:rsidP="00925EAB">
      <w:pPr>
        <w:pStyle w:val="a7"/>
        <w:numPr>
          <w:ilvl w:val="0"/>
          <w:numId w:val="28"/>
        </w:numPr>
        <w:overflowPunct/>
        <w:autoSpaceDE/>
        <w:autoSpaceDN/>
        <w:adjustRightInd/>
        <w:spacing w:line="240" w:lineRule="auto"/>
        <w:ind w:left="1524"/>
        <w:jc w:val="left"/>
        <w:textAlignment w:val="auto"/>
        <w:rPr>
          <w:rFonts w:ascii="David" w:hAnsi="David"/>
        </w:rPr>
      </w:pPr>
      <w:r w:rsidRPr="00CD6A94">
        <w:rPr>
          <w:rFonts w:ascii="David" w:hAnsi="David"/>
          <w:rtl/>
        </w:rPr>
        <w:t xml:space="preserve">   הכיסוי על פי הפוליסה יורחב לכלול את ההרחבות הבאות:-</w:t>
      </w:r>
    </w:p>
    <w:p w:rsidR="00DE64D5" w:rsidRPr="00CD6A94" w:rsidRDefault="00DE64D5" w:rsidP="00925EAB">
      <w:pPr>
        <w:pStyle w:val="a7"/>
        <w:numPr>
          <w:ilvl w:val="0"/>
          <w:numId w:val="29"/>
        </w:numPr>
        <w:overflowPunct/>
        <w:autoSpaceDE/>
        <w:autoSpaceDN/>
        <w:adjustRightInd/>
        <w:spacing w:line="240" w:lineRule="auto"/>
        <w:jc w:val="left"/>
        <w:textAlignment w:val="auto"/>
        <w:rPr>
          <w:rFonts w:ascii="David" w:hAnsi="David"/>
        </w:rPr>
      </w:pPr>
      <w:r w:rsidRPr="00CD6A94">
        <w:rPr>
          <w:rFonts w:ascii="David" w:hAnsi="David"/>
          <w:rtl/>
        </w:rPr>
        <w:t>אחריות צולבת, אולם הכיסוי לא יחול על תביעות הספק כנגד המדינה;</w:t>
      </w:r>
    </w:p>
    <w:p w:rsidR="00DE64D5" w:rsidRPr="00CD6A94" w:rsidRDefault="00DE64D5" w:rsidP="00925EAB">
      <w:pPr>
        <w:pStyle w:val="a7"/>
        <w:numPr>
          <w:ilvl w:val="0"/>
          <w:numId w:val="29"/>
        </w:numPr>
        <w:overflowPunct/>
        <w:autoSpaceDE/>
        <w:autoSpaceDN/>
        <w:adjustRightInd/>
        <w:spacing w:line="240" w:lineRule="auto"/>
        <w:jc w:val="left"/>
        <w:textAlignment w:val="auto"/>
        <w:rPr>
          <w:rFonts w:ascii="David" w:hAnsi="David"/>
        </w:rPr>
      </w:pPr>
      <w:r w:rsidRPr="00CD6A94">
        <w:rPr>
          <w:rFonts w:ascii="David" w:hAnsi="David"/>
          <w:rtl/>
        </w:rPr>
        <w:t>הארכת תקופת הגילוי לפחות 6 חודשים;</w:t>
      </w:r>
    </w:p>
    <w:p w:rsidR="00DE64D5" w:rsidRPr="00CD6A94" w:rsidRDefault="00DE64D5" w:rsidP="00925EAB">
      <w:pPr>
        <w:pStyle w:val="a7"/>
        <w:numPr>
          <w:ilvl w:val="0"/>
          <w:numId w:val="28"/>
        </w:numPr>
        <w:overflowPunct/>
        <w:autoSpaceDE/>
        <w:autoSpaceDN/>
        <w:adjustRightInd/>
        <w:spacing w:line="240" w:lineRule="auto"/>
        <w:ind w:left="1524"/>
        <w:jc w:val="left"/>
        <w:textAlignment w:val="auto"/>
        <w:rPr>
          <w:rFonts w:ascii="David" w:hAnsi="David"/>
          <w:rtl/>
        </w:rPr>
      </w:pPr>
      <w:r w:rsidRPr="00CD6A94">
        <w:rPr>
          <w:rFonts w:ascii="David" w:hAnsi="David"/>
          <w:rtl/>
        </w:rPr>
        <w:t xml:space="preserve">הביטוח יורחב לשפות את מדינת ישראל – </w:t>
      </w:r>
      <w:r w:rsidR="004A6EA0">
        <w:rPr>
          <w:rFonts w:ascii="David" w:hAnsi="David"/>
          <w:rtl/>
        </w:rPr>
        <w:t>מרכז ההסברה</w:t>
      </w:r>
      <w:r w:rsidRPr="00CD6A94">
        <w:rPr>
          <w:rFonts w:ascii="David" w:hAnsi="David"/>
          <w:rtl/>
        </w:rPr>
        <w:t xml:space="preserve"> ככל שיחשבו אחראים למעשי ו/או מחדלי הספק והפועלים מטעמו.  </w:t>
      </w:r>
    </w:p>
    <w:p w:rsidR="003E3616" w:rsidRPr="00CD6A94" w:rsidRDefault="003E3616" w:rsidP="009E4FE0">
      <w:pPr>
        <w:spacing w:line="240" w:lineRule="auto"/>
        <w:contextualSpacing/>
        <w:rPr>
          <w:rFonts w:ascii="David" w:hAnsi="David"/>
          <w:rtl/>
          <w:lang w:val="x-none" w:eastAsia="x-none"/>
        </w:rPr>
      </w:pPr>
    </w:p>
    <w:p w:rsidR="00DE64D5" w:rsidRPr="00CD6A94" w:rsidRDefault="00DE64D5" w:rsidP="00B9337A">
      <w:pPr>
        <w:numPr>
          <w:ilvl w:val="1"/>
          <w:numId w:val="15"/>
        </w:numPr>
        <w:overflowPunct/>
        <w:autoSpaceDE/>
        <w:autoSpaceDN/>
        <w:adjustRightInd/>
        <w:spacing w:after="200" w:line="240" w:lineRule="auto"/>
        <w:contextualSpacing/>
        <w:jc w:val="left"/>
        <w:textAlignment w:val="auto"/>
        <w:rPr>
          <w:rFonts w:ascii="David" w:hAnsi="David"/>
          <w:u w:val="single"/>
          <w:lang w:val="x-none" w:eastAsia="x-none"/>
        </w:rPr>
      </w:pPr>
      <w:r w:rsidRPr="00CD6A94">
        <w:rPr>
          <w:rFonts w:ascii="David" w:hAnsi="David"/>
          <w:u w:val="single"/>
          <w:rtl/>
          <w:lang w:val="x-none" w:eastAsia="x-none"/>
        </w:rPr>
        <w:t>ביטוח רכוש</w:t>
      </w:r>
    </w:p>
    <w:p w:rsidR="00DE64D5" w:rsidRPr="00CD6A94" w:rsidRDefault="00DE64D5" w:rsidP="009E4FE0">
      <w:pPr>
        <w:spacing w:line="240" w:lineRule="auto"/>
        <w:ind w:left="957"/>
        <w:contextualSpacing/>
        <w:rPr>
          <w:rFonts w:ascii="David" w:hAnsi="David"/>
          <w:rtl/>
          <w:lang w:val="x-none" w:eastAsia="x-none"/>
        </w:rPr>
      </w:pPr>
      <w:r w:rsidRPr="00CD6A94">
        <w:rPr>
          <w:rFonts w:ascii="David" w:hAnsi="David"/>
          <w:rtl/>
          <w:lang w:val="x-none" w:eastAsia="x-none"/>
        </w:rPr>
        <w:t xml:space="preserve">הספק יבטח את הציוד והמתקנים שיובאו על ידו ומטעמו לאתר לצורך הפעילות בביטוח מסוג "אש מורחב" או "כל הסיכונים" בהתאם למקובל לגביו ובמלוא ערכם.                              </w:t>
      </w:r>
    </w:p>
    <w:p w:rsidR="00DE64D5" w:rsidRPr="00CD6A94" w:rsidRDefault="00DE64D5" w:rsidP="009E4FE0">
      <w:pPr>
        <w:spacing w:line="240" w:lineRule="auto"/>
        <w:ind w:left="957"/>
        <w:contextualSpacing/>
        <w:rPr>
          <w:rFonts w:ascii="David" w:hAnsi="David"/>
          <w:rtl/>
          <w:lang w:val="x-none" w:eastAsia="x-none"/>
        </w:rPr>
      </w:pPr>
      <w:r w:rsidRPr="00CD6A94">
        <w:rPr>
          <w:rFonts w:ascii="David" w:hAnsi="David"/>
          <w:rtl/>
          <w:lang w:val="x-none" w:eastAsia="x-none"/>
        </w:rPr>
        <w:t xml:space="preserve">לחילופין ידאג כי הציוד, וכל רכוש אחר שאינו שלו יהיה מבוטח על ידי בעלי/שוכרי הרכוש ויכלול סעיף ויתור על זכות השיבוב כלפי מדינת  ישראל –  </w:t>
      </w:r>
      <w:r w:rsidR="004A6EA0">
        <w:rPr>
          <w:rFonts w:ascii="David" w:hAnsi="David"/>
          <w:rtl/>
          <w:lang w:val="x-none" w:eastAsia="x-none"/>
        </w:rPr>
        <w:t>מרכז ההסברה</w:t>
      </w:r>
      <w:r w:rsidRPr="00CD6A94">
        <w:rPr>
          <w:rFonts w:ascii="David" w:hAnsi="David"/>
          <w:rtl/>
          <w:lang w:val="x-none" w:eastAsia="x-none"/>
        </w:rPr>
        <w:t>, עובדיהם וכן כלפי המשתתפים באירוע, לרבות, אורחים, אמנים ומוזמנים.</w:t>
      </w:r>
    </w:p>
    <w:p w:rsidR="00DE64D5" w:rsidRPr="00CD6A94" w:rsidRDefault="00DE64D5" w:rsidP="009E4FE0">
      <w:pPr>
        <w:overflowPunct/>
        <w:autoSpaceDE/>
        <w:autoSpaceDN/>
        <w:adjustRightInd/>
        <w:spacing w:after="200" w:line="240" w:lineRule="auto"/>
        <w:ind w:left="774"/>
        <w:contextualSpacing/>
        <w:jc w:val="left"/>
        <w:textAlignment w:val="auto"/>
        <w:rPr>
          <w:rFonts w:ascii="David" w:hAnsi="David"/>
          <w:u w:val="single"/>
          <w:lang w:val="x-none" w:eastAsia="x-none"/>
        </w:rPr>
      </w:pPr>
    </w:p>
    <w:p w:rsidR="003E3616" w:rsidRPr="00CD6A94" w:rsidRDefault="003E3616" w:rsidP="00B9337A">
      <w:pPr>
        <w:numPr>
          <w:ilvl w:val="1"/>
          <w:numId w:val="15"/>
        </w:numPr>
        <w:overflowPunct/>
        <w:autoSpaceDE/>
        <w:autoSpaceDN/>
        <w:adjustRightInd/>
        <w:spacing w:after="200" w:line="240" w:lineRule="auto"/>
        <w:contextualSpacing/>
        <w:jc w:val="left"/>
        <w:textAlignment w:val="auto"/>
        <w:rPr>
          <w:rFonts w:ascii="David" w:hAnsi="David"/>
          <w:u w:val="single"/>
          <w:rtl/>
          <w:lang w:val="x-none" w:eastAsia="x-none"/>
        </w:rPr>
      </w:pPr>
      <w:r w:rsidRPr="00CD6A94">
        <w:rPr>
          <w:rFonts w:ascii="David" w:hAnsi="David"/>
          <w:u w:val="single"/>
          <w:rtl/>
          <w:lang w:val="x-none" w:eastAsia="x-none"/>
        </w:rPr>
        <w:t>ביטוחים ע"י ספקים וקבלנים המופעלים ע"י  הספק (המפיק)</w:t>
      </w:r>
    </w:p>
    <w:p w:rsidR="003E3616" w:rsidRPr="00CD6A94" w:rsidRDefault="009E4FE0" w:rsidP="009E4FE0">
      <w:pPr>
        <w:spacing w:line="240" w:lineRule="auto"/>
        <w:ind w:left="957"/>
        <w:contextualSpacing/>
        <w:rPr>
          <w:rFonts w:ascii="David" w:hAnsi="David"/>
          <w:rtl/>
          <w:lang w:val="x-none" w:eastAsia="x-none"/>
        </w:rPr>
      </w:pPr>
      <w:r w:rsidRPr="00CD6A94">
        <w:rPr>
          <w:rFonts w:ascii="David" w:hAnsi="David"/>
          <w:rtl/>
          <w:lang w:val="x-none" w:eastAsia="x-none"/>
        </w:rPr>
        <w:t xml:space="preserve">הספק מתחייב לוודא בפועל כי ספקים, להלן: "קבלנים, קבלני משנה, בעלי מקצוע עצמאיים,  נותני שירותים (אדם או גוף)" אשר עמם הוא מתקשר לצורך ביצוע העבודות והשירותים הנדרשים על פי החוזה, יציגו ביטוחים הולמים לתחומי פעילותם בהתאם לעבודה/שרות הניתן על ידם, הביטוחים יכללו כיסוי לפעילויות,- לכל רכוש שלהם במסגרת הפעילות,- ציוד, מתקנים וכל רכוש אחר אשר יובא, יותקן וימצא באתר לצורך קיום האירוע, לאחריות כלפי עובדיהם וכלפי צדדים שלישיים, גוף ורכוש, לרבות לגבי הפעלת קבלני משנה מטעמם, ביטוחי אחריות מקצועית, כולל ביטוח מנופים –כלי הרכב עליהם מותקן המנוף בביטוח חובה, רכוש וצד שלישי שלגביו גבול האחריות לא יפחת מסך 2,500,000 דולר ארה"ב למקרה ולתקופת הביטוח כאשר הביטוחים  כוללים הרחבי שיפוי לטובת מדינת ישראל – </w:t>
      </w:r>
      <w:r w:rsidR="004A6EA0">
        <w:rPr>
          <w:rFonts w:ascii="David" w:hAnsi="David"/>
          <w:rtl/>
          <w:lang w:val="x-none" w:eastAsia="x-none"/>
        </w:rPr>
        <w:t>מרכז ההסברה</w:t>
      </w:r>
      <w:r w:rsidRPr="00CD6A94">
        <w:rPr>
          <w:rFonts w:ascii="David" w:hAnsi="David"/>
          <w:rtl/>
          <w:lang w:val="x-none" w:eastAsia="x-none"/>
        </w:rPr>
        <w:t xml:space="preserve"> בהם הם נכללים כמבוטח נוסף כולל סעיף ויתור על זכות התחלוף כלפי מדינת ישראל – </w:t>
      </w:r>
      <w:r w:rsidR="004A6EA0">
        <w:rPr>
          <w:rFonts w:ascii="David" w:hAnsi="David"/>
          <w:rtl/>
          <w:lang w:val="x-none" w:eastAsia="x-none"/>
        </w:rPr>
        <w:t>מרכז ההסברה</w:t>
      </w:r>
      <w:r w:rsidRPr="00CD6A94">
        <w:rPr>
          <w:rFonts w:ascii="David" w:hAnsi="David"/>
          <w:rtl/>
          <w:lang w:val="x-none" w:eastAsia="x-none"/>
        </w:rPr>
        <w:t xml:space="preserve"> ועובדיהם וכן כלפי המשתתפים באירוע, לרבות, אורחים, אמנים ומוזמנים, כאשר היקף הכיסוי הביטוחי וגבולות האחריות ותנאי הביטוח לא יפחתו מהרשום בטופס האישור הביטוחי  הרלוונטי המצורף לגבי פעילות כל אחד מהספקים בתחום פעילותו, ובלבד שהוויתור לא יחול לטובת אדם שגרם לנזק מתוך כוונת זדון;    </w:t>
      </w:r>
    </w:p>
    <w:p w:rsidR="003E3616" w:rsidRPr="00CD6A94" w:rsidRDefault="003E3616" w:rsidP="00B9337A">
      <w:pPr>
        <w:numPr>
          <w:ilvl w:val="1"/>
          <w:numId w:val="15"/>
        </w:numPr>
        <w:overflowPunct/>
        <w:autoSpaceDE/>
        <w:autoSpaceDN/>
        <w:adjustRightInd/>
        <w:spacing w:after="200" w:line="240" w:lineRule="auto"/>
        <w:contextualSpacing/>
        <w:jc w:val="left"/>
        <w:textAlignment w:val="auto"/>
        <w:rPr>
          <w:rFonts w:ascii="David" w:hAnsi="David"/>
          <w:u w:val="single"/>
          <w:rtl/>
          <w:lang w:val="x-none" w:eastAsia="x-none"/>
        </w:rPr>
      </w:pPr>
      <w:r w:rsidRPr="00CD6A94">
        <w:rPr>
          <w:rFonts w:ascii="David" w:hAnsi="David"/>
          <w:u w:val="single"/>
          <w:rtl/>
          <w:lang w:val="x-none" w:eastAsia="x-none"/>
        </w:rPr>
        <w:t>כללי</w:t>
      </w:r>
    </w:p>
    <w:p w:rsidR="009E4FE0" w:rsidRPr="00CD6A94" w:rsidRDefault="009E4FE0" w:rsidP="009E4FE0">
      <w:pPr>
        <w:spacing w:line="240" w:lineRule="auto"/>
        <w:ind w:left="815"/>
        <w:rPr>
          <w:rFonts w:ascii="David" w:hAnsi="David"/>
          <w:rtl/>
        </w:rPr>
      </w:pPr>
      <w:r w:rsidRPr="00CD6A94">
        <w:rPr>
          <w:rFonts w:ascii="David" w:hAnsi="David"/>
          <w:rtl/>
        </w:rPr>
        <w:t>בפוליסות הביטוח: חבות מעבידים, אחריות כלפי צד שלישי אחריות מקצועית ורכוש הנ"ל יכללו התנאים הבאים:-</w:t>
      </w:r>
    </w:p>
    <w:p w:rsidR="009E4FE0" w:rsidRPr="00CD6A94" w:rsidRDefault="009E4FE0" w:rsidP="009E4FE0">
      <w:pPr>
        <w:spacing w:line="240" w:lineRule="auto"/>
        <w:rPr>
          <w:rFonts w:ascii="David" w:hAnsi="David"/>
          <w:rtl/>
        </w:rPr>
      </w:pP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 xml:space="preserve">לשם המבוטח יתווספו כמבוטחים  נוספים:  </w:t>
      </w:r>
      <w:r w:rsidRPr="00CD6A94">
        <w:rPr>
          <w:rFonts w:ascii="David" w:hAnsi="David"/>
          <w:b/>
          <w:bCs/>
          <w:rtl/>
        </w:rPr>
        <w:t xml:space="preserve">מדינת ישראל – </w:t>
      </w:r>
      <w:r w:rsidR="004A6EA0">
        <w:rPr>
          <w:rFonts w:ascii="David" w:hAnsi="David"/>
          <w:b/>
          <w:bCs/>
          <w:rtl/>
        </w:rPr>
        <w:t>מרכז ההסברה</w:t>
      </w:r>
      <w:r w:rsidRPr="00CD6A94">
        <w:rPr>
          <w:rFonts w:ascii="David" w:hAnsi="David"/>
          <w:rtl/>
        </w:rPr>
        <w:t xml:space="preserve">, בכפוף להרחבי השיפוי כמפורט לעיל;   </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 xml:space="preserve"> בכל מקרה של צמצום או ביטול הביטוח ע"י אחד הצדדים לא יהיה להם כל תוקף אלא אם ניתנה על כך הודעה מוקדמת של 60 יום לפחות במכתב רשום לחשב </w:t>
      </w:r>
      <w:r w:rsidR="004A6EA0">
        <w:rPr>
          <w:rFonts w:ascii="David" w:hAnsi="David"/>
          <w:rtl/>
        </w:rPr>
        <w:t>מרכז ההסברה</w:t>
      </w:r>
      <w:r w:rsidRPr="00CD6A94">
        <w:rPr>
          <w:rFonts w:ascii="David" w:hAnsi="David"/>
          <w:rtl/>
        </w:rPr>
        <w:t>;</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 xml:space="preserve">המבטח מוותר על כל זכות שיבוב/תחלוף, תביעה, חזרה או השתתפות כלפי מדינת ישראל, משרד    התרבות והספורט ועובדיהם, וכן כלפי המשתתפים באירוע, לרבות, אורחים, אמנים ומוזמנים ובלבד שהוויתור לא יחול לטובת אדם שגרם לנזק מתוך כוונת זדון;    </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הספק אחראי בלעדית כלפי המבטח לתשלום דמי הביטוח עבור כל הפוליסות ולמילוי כל החובות המוטלות על המבוטח על פי תנאי הפוליסות;</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ההשתתפויות העצמיות הנקובות בכל פוליסה ופוליסה תחולנה בלעדית על הספק;</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Pr>
      </w:pPr>
      <w:r w:rsidRPr="00CD6A94">
        <w:rPr>
          <w:rFonts w:ascii="David" w:hAnsi="David"/>
          <w:rtl/>
        </w:rPr>
        <w:t xml:space="preserve">תנאי הכיסוי של הפוליסות הנ"ל, למעט בביטוח אחריות מקצועית, לא יפחתו מהמקובל על פי תנאי "פוליסות נוסח ביטֹֹֹֹֹֹֹֹֹֹ_______________ (יש לציין שנה)", בכפוף להרחבת הכיסויים כמפורט לעיל. </w:t>
      </w:r>
    </w:p>
    <w:p w:rsidR="009E4FE0" w:rsidRPr="00CD6A94" w:rsidRDefault="009E4FE0" w:rsidP="00925EAB">
      <w:pPr>
        <w:numPr>
          <w:ilvl w:val="0"/>
          <w:numId w:val="30"/>
        </w:numPr>
        <w:overflowPunct/>
        <w:autoSpaceDE/>
        <w:autoSpaceDN/>
        <w:adjustRightInd/>
        <w:spacing w:line="240" w:lineRule="auto"/>
        <w:ind w:left="1099"/>
        <w:jc w:val="left"/>
        <w:textAlignment w:val="auto"/>
        <w:rPr>
          <w:rFonts w:ascii="David" w:hAnsi="David"/>
          <w:rtl/>
        </w:rPr>
      </w:pPr>
      <w:r w:rsidRPr="00CD6A94">
        <w:rPr>
          <w:rFonts w:ascii="David" w:hAnsi="David"/>
          <w:rtl/>
        </w:rPr>
        <w:t>חריג כוונה ו/או רשלנות רבתי יבוטל ככל שקיים בכל הפוליסות המבוטחות.</w:t>
      </w:r>
    </w:p>
    <w:p w:rsidR="009E4FE0" w:rsidRPr="00CD6A94" w:rsidRDefault="009E4FE0" w:rsidP="009E4FE0">
      <w:pPr>
        <w:spacing w:line="240" w:lineRule="auto"/>
        <w:rPr>
          <w:rFonts w:ascii="David" w:hAnsi="David"/>
          <w:rtl/>
        </w:rPr>
      </w:pPr>
    </w:p>
    <w:p w:rsidR="009E4FE0" w:rsidRPr="00CD6A94" w:rsidRDefault="009E4FE0" w:rsidP="009E4FE0">
      <w:pPr>
        <w:spacing w:line="240" w:lineRule="auto"/>
        <w:rPr>
          <w:rFonts w:ascii="David" w:hAnsi="David"/>
          <w:rtl/>
        </w:rPr>
      </w:pPr>
      <w:r w:rsidRPr="00CD6A94">
        <w:rPr>
          <w:rFonts w:ascii="David" w:hAnsi="David"/>
          <w:rtl/>
        </w:rPr>
        <w:t xml:space="preserve">  </w:t>
      </w:r>
    </w:p>
    <w:p w:rsidR="009E4FE0" w:rsidRPr="00CD6A94" w:rsidRDefault="009E4FE0" w:rsidP="009E4FE0">
      <w:pPr>
        <w:spacing w:line="240" w:lineRule="auto"/>
        <w:rPr>
          <w:rFonts w:ascii="David" w:hAnsi="David"/>
          <w:rtl/>
        </w:rPr>
      </w:pPr>
      <w:r w:rsidRPr="00CD6A94">
        <w:rPr>
          <w:rFonts w:ascii="David" w:hAnsi="David"/>
          <w:rtl/>
        </w:rPr>
        <w:t>העתקי פוליסות הביטוח, מאושרות ע"י המבטח או אישור בחתימתו על קיום  הביטוחים כאמור, יומצאו על ידי הספק ל</w:t>
      </w:r>
      <w:r w:rsidR="004A6EA0">
        <w:rPr>
          <w:rFonts w:ascii="David" w:hAnsi="David"/>
          <w:rtl/>
        </w:rPr>
        <w:t>מרכז ההסברה</w:t>
      </w:r>
      <w:r w:rsidRPr="00CD6A94">
        <w:rPr>
          <w:rFonts w:ascii="David" w:hAnsi="David"/>
          <w:rtl/>
        </w:rPr>
        <w:t xml:space="preserve"> עד למועד חתימת החוזה.  </w:t>
      </w:r>
    </w:p>
    <w:p w:rsidR="009E4FE0" w:rsidRPr="00CD6A94" w:rsidRDefault="009E4FE0" w:rsidP="009E4FE0">
      <w:pPr>
        <w:spacing w:line="240" w:lineRule="auto"/>
        <w:rPr>
          <w:rFonts w:ascii="David" w:hAnsi="David"/>
          <w:rtl/>
        </w:rPr>
      </w:pPr>
    </w:p>
    <w:p w:rsidR="009E4FE0" w:rsidRPr="00CD6A94" w:rsidRDefault="009E4FE0" w:rsidP="009E4FE0">
      <w:pPr>
        <w:spacing w:line="240" w:lineRule="auto"/>
        <w:rPr>
          <w:rFonts w:ascii="David" w:hAnsi="David"/>
          <w:rtl/>
        </w:rPr>
      </w:pPr>
      <w:r w:rsidRPr="00CD6A94">
        <w:rPr>
          <w:rFonts w:ascii="David" w:hAnsi="David"/>
          <w:rtl/>
        </w:rPr>
        <w:t xml:space="preserve">הספק מתחייב בכל תקופת ההתקשרות החוזית עם מדינת ישראל – </w:t>
      </w:r>
      <w:r w:rsidR="004A6EA0">
        <w:rPr>
          <w:rFonts w:ascii="David" w:hAnsi="David"/>
          <w:rtl/>
        </w:rPr>
        <w:t>מרכז ההסברה</w:t>
      </w:r>
      <w:r w:rsidRPr="00CD6A94">
        <w:rPr>
          <w:rFonts w:ascii="David" w:hAnsi="David"/>
          <w:rtl/>
        </w:rPr>
        <w:t xml:space="preserve">, וכל עוד אחריותו קיימת,  להחזיק בתוקף את פוליסות הביטוח. הספק מתחייב כי פוליסות הביטוח תחודשנה על ידו מדי שנה בשנה, כל עוד החוזה עם מדינת ישראל – </w:t>
      </w:r>
      <w:r w:rsidR="004A6EA0">
        <w:rPr>
          <w:rFonts w:ascii="David" w:hAnsi="David"/>
          <w:rtl/>
        </w:rPr>
        <w:t>מרכז ההסברה</w:t>
      </w:r>
      <w:r w:rsidRPr="00CD6A94">
        <w:rPr>
          <w:rFonts w:ascii="David" w:hAnsi="David"/>
          <w:rtl/>
        </w:rPr>
        <w:t xml:space="preserve"> בתוקף. הספק מתחייב להציג את העתקי פוליסות הביטוח המחודשות מאושרות וחתומות ע"י המבטח או אישור בחתימת מבטחו על חידושן ל</w:t>
      </w:r>
      <w:r w:rsidR="004A6EA0">
        <w:rPr>
          <w:rFonts w:ascii="David" w:hAnsi="David"/>
          <w:rtl/>
        </w:rPr>
        <w:t>מרכז ההסברה</w:t>
      </w:r>
      <w:r w:rsidRPr="00CD6A94">
        <w:rPr>
          <w:rFonts w:ascii="David" w:hAnsi="David"/>
          <w:rtl/>
        </w:rPr>
        <w:t xml:space="preserve"> לכל המאוחר שבועיים לפני תום תקופת הביטוח.</w:t>
      </w:r>
    </w:p>
    <w:p w:rsidR="009E4FE0" w:rsidRPr="00CD6A94" w:rsidRDefault="009E4FE0" w:rsidP="009E4FE0">
      <w:pPr>
        <w:spacing w:line="240" w:lineRule="auto"/>
        <w:rPr>
          <w:rFonts w:ascii="David" w:hAnsi="David"/>
          <w:rtl/>
        </w:rPr>
      </w:pPr>
    </w:p>
    <w:p w:rsidR="009E4FE0" w:rsidRPr="00CD6A94" w:rsidRDefault="009E4FE0" w:rsidP="009E4FE0">
      <w:pPr>
        <w:spacing w:line="240" w:lineRule="auto"/>
        <w:rPr>
          <w:rFonts w:ascii="David" w:hAnsi="David"/>
          <w:rtl/>
        </w:rPr>
      </w:pPr>
      <w:r w:rsidRPr="00CD6A94">
        <w:rPr>
          <w:rFonts w:ascii="David" w:hAnsi="David"/>
          <w:rtl/>
        </w:rPr>
        <w:t xml:space="preserve">אין בכל האמור בסעיפי הביטוח כדי לפטור את הספק מכל חובה החלה עליו על פי דין  ועל פי החוזה ואין לפרש את האמור כוויתור של מדינת ישראל – </w:t>
      </w:r>
      <w:r w:rsidR="004A6EA0">
        <w:rPr>
          <w:rFonts w:ascii="David" w:hAnsi="David"/>
          <w:rtl/>
        </w:rPr>
        <w:t>מרכז ההסברה</w:t>
      </w:r>
      <w:r w:rsidRPr="00CD6A94">
        <w:rPr>
          <w:rFonts w:ascii="David" w:hAnsi="David"/>
          <w:rtl/>
        </w:rPr>
        <w:t xml:space="preserve">  על כל זכות או סעד המוקנים להם על פי דין ועל פי חוזה זה.</w:t>
      </w:r>
    </w:p>
    <w:p w:rsidR="009E4FE0" w:rsidRPr="00CD6A94" w:rsidRDefault="009E4FE0" w:rsidP="009E4FE0">
      <w:pPr>
        <w:rPr>
          <w:rFonts w:ascii="David" w:hAnsi="David"/>
          <w:rtl/>
        </w:rPr>
      </w:pPr>
      <w:r w:rsidRPr="00CD6A94">
        <w:rPr>
          <w:rFonts w:ascii="David" w:hAnsi="David"/>
          <w:rtl/>
        </w:rPr>
        <w:t xml:space="preserve"> </w:t>
      </w:r>
    </w:p>
    <w:p w:rsidR="003E3616" w:rsidRPr="00CD6A94" w:rsidRDefault="009E4FE0"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rtl/>
        </w:rPr>
        <w:t xml:space="preserve"> </w:t>
      </w:r>
      <w:r w:rsidR="003E3616" w:rsidRPr="00CD6A94">
        <w:rPr>
          <w:rFonts w:ascii="David" w:hAnsi="David"/>
          <w:b/>
          <w:bCs/>
          <w:u w:val="single"/>
          <w:rtl/>
          <w:lang w:val="x-none" w:eastAsia="x-none"/>
        </w:rPr>
        <w:t>אחריות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יהא אחראי כלפי המשרד לטיב העבודות, רמתן ואיכותן.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מבלי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עמן, למשרד ו/או לכל אדם ו/או לרכושו, ואשר הנפגע זכאי לפיצוי בגינם על פי כל דין. הספק ו/או עובדיו ינקוט בכל האמצעים הנדרשים למניעת נזקים כאמור.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אחריות הספק תחול גם על כל מעשה ומחדל של מי מיועציו, עובדיו, נציגיו, שלוחיו או הבאים מכוחו או הקשורים עמו בקשר עם התחייבויותיו על פי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יפצה וישפה את המשרד ואת הבאים מכוחו, בשל כל חבות מכל סוג ומין שהוא, בה יחויבו כלפי צד שלישי, לרבות לעובדי המשרד, על פי כל דין, בשל כל נזק, הפסד או הוצאה, לרבות הוצאות התדיינות משפטית, שייגרמו לו עקב ביצוע העבודות על ידי הספק או בקשר עימם, או עקב הפרת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למען הסר ספק, מובהר בזה כי הספק יהיה אחראי על פי כל דין לכל נזק לגוף, או רכוש מכל מין וסוג, שייגרם לעובדיו ו/או מי מטעמו בקשר עם ההסכם.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אין באישור המשרד ו/או ההנהלה לאופן ביצוע העבודות בהתאם להסכם זה, ו/או במתן הנחיות לספק, כדי לשחרר את הספק מאחריותו המלאה על פי הסכם זה ו/או על פי כל דין.</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בעלות במסמכים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מצהיר בזה, שכל המסמכים, הנתונים וכל יתר המידע שיוכנו ו/או שימסרו למשרד על ידו ו/או מטעמו לצורך ובמהלך ביצוע העבודות, יהיו שייכים למשרד לבדו, וקניינו הבלעדי לכל דבר ועניין, ולמשרד יוקנה בהם מכלול הזכויות, לרבות זכויות יוצרים. המשרד יהיה רשאי לעשות בהם, או בחלקים בהם, כל שימוש.</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מתחייב למסור למשרד, לפי דרישתו, בכל עת, העתקים ברורים מכל המסמכים ויתר המידע כאמור בסעיף </w:t>
      </w:r>
      <w:r w:rsidRPr="00CD6A94">
        <w:rPr>
          <w:rFonts w:ascii="David" w:hAnsi="David"/>
          <w:cs/>
          <w:lang w:val="x-none" w:eastAsia="x-none"/>
        </w:rPr>
        <w:t>‎</w:t>
      </w:r>
      <w:r w:rsidRPr="00CD6A94">
        <w:rPr>
          <w:rFonts w:ascii="David" w:hAnsi="David"/>
          <w:lang w:val="x-none" w:eastAsia="x-none"/>
        </w:rPr>
        <w:t>20.1</w:t>
      </w:r>
      <w:r w:rsidRPr="00CD6A94">
        <w:rPr>
          <w:rFonts w:ascii="David" w:hAnsi="David"/>
          <w:rtl/>
          <w:lang w:val="x-none" w:eastAsia="x-none"/>
        </w:rPr>
        <w:t xml:space="preserve"> לעיל, וזאת בכל מהלך תקופת ההתקשרות ובכל עת לאחריה.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עם גמר ביצוע התחייבויות הספק על-פי הסכם זה, או עם סיום ו/או ביטול ההסכם מכל סיבה שהיא, או לפי דרישה של המשרד בכל זמן שהוא, מתחייב הספק להחזיר למשרד את כל המסמכים, הנתונים, וכל דבר אחר, המתייחס לעבודות.</w:t>
      </w:r>
    </w:p>
    <w:p w:rsidR="003E3616" w:rsidRPr="00CD6A94" w:rsidRDefault="003E3616" w:rsidP="003E3616">
      <w:pPr>
        <w:contextualSpacing/>
        <w:rPr>
          <w:rFonts w:ascii="David" w:hAnsi="David"/>
          <w:rtl/>
          <w:lang w:val="x-none" w:eastAsia="x-none"/>
        </w:rPr>
      </w:pPr>
    </w:p>
    <w:p w:rsidR="003E3616" w:rsidRPr="00CD6A94" w:rsidRDefault="003E3616" w:rsidP="003E3616">
      <w:pPr>
        <w:contextualSpacing/>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שמירת סודיות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91 ו- 118 לחוק העונשין, תשל"ז - 1977, שעניינם איסור ועונש על מסירת ידיעות רשמיות על ידי בעל חוזה, עם גוף מבוקר כמשמעותו בחוק מבקר המדינה, תשי"ח - 1958.</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ידאג לאבטח את כל המידע המגיע אליו במסגרת מכרז זה, ולוודא שלא ייעשה בו כל שימוש אחר. כן יוודא השמדת כל הקבצים והרישומים של כל המשתמשים בתוכניות השונות בתום ההתקשרות, אלא אם יידרש אחרת ע"י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לא ימסור ידיעה או מידע לאדם שלא יהיה מוסמך לקבלה ללא הרשאה מהמשרד.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ידאג שכל עובדיו וקבלני המשנה שלו ישמרו על המידע כאמור בחוק הגנת הפרטיות התשמ"א (1981) ותקנות הגנת הפרטיות (תנאי אחזקת מידע ושמירתו וסדרי העברת מידע בין גופים ציבוריים), התשמ"ו (1986).</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יחזיר למשרד כל חומר שיימסר לו בהקשר לפעילות זו בכל עת שיידרש לכך.</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על פי דרישת המזמין יציג הספק לנציג המזמין את אמצעי האבטחה שנקט לאבטחת הנתונים ו/או המידע המצויים ברשותו במסגרת מכרז זה. הספק ידאג למנוע גישה למערכות המחשב שלו, או המשרתות אותו לצרכי פרויקט זה, ממי שאינו שותף לפרויקט, לא מוסמך לעיין בחומר או במידע המאוחסן במחשב, ו\או שלא חתם על התחייבות לשמירת מידע וסודיות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מתחייב להביא לידיעת עובדיו חובה זו של שמירת הסודיות, והעונש על אי-מילויה. הספק מתחייב לחתום בעצמו ולהחתים כל עובד מטעמו על כתב התחייבות לשמירת סודיות, מצורף כנספח ג'3 להסכם זה, ומהווה חלק בלתי נפרד ממנו.</w:t>
      </w:r>
    </w:p>
    <w:p w:rsidR="003E3616" w:rsidRPr="00CD6A94" w:rsidRDefault="003E3616" w:rsidP="003E3616">
      <w:pPr>
        <w:contextualSpacing/>
        <w:rPr>
          <w:rFonts w:ascii="David" w:hAnsi="David"/>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זכויות יוצרים</w:t>
      </w:r>
    </w:p>
    <w:p w:rsidR="003E3616" w:rsidRPr="00CD6A94" w:rsidRDefault="003E3616" w:rsidP="003E3616">
      <w:pPr>
        <w:contextualSpacing/>
        <w:rPr>
          <w:rFonts w:ascii="David" w:hAnsi="David"/>
          <w:rtl/>
          <w:lang w:val="x-none" w:eastAsia="x-none"/>
        </w:rPr>
      </w:pPr>
      <w:r w:rsidRPr="00CD6A94">
        <w:rPr>
          <w:rFonts w:ascii="David" w:hAnsi="David"/>
          <w:rtl/>
          <w:lang w:val="x-none" w:eastAsia="x-none"/>
        </w:rPr>
        <w:t xml:space="preserve">כל זכויות היוצרים וכל חומר אחר אשר </w:t>
      </w:r>
      <w:r w:rsidRPr="00CD6A94">
        <w:rPr>
          <w:rFonts w:ascii="David" w:hAnsi="David"/>
          <w:b/>
          <w:bCs/>
          <w:rtl/>
          <w:lang w:val="x-none" w:eastAsia="x-none"/>
        </w:rPr>
        <w:t>ייעשה בו שימוש ו/או יפותח, יירכש או יותאם</w:t>
      </w:r>
      <w:r w:rsidRPr="00CD6A94">
        <w:rPr>
          <w:rFonts w:ascii="David" w:hAnsi="David"/>
          <w:rtl/>
          <w:lang w:val="x-none" w:eastAsia="x-none"/>
        </w:rPr>
        <w:t xml:space="preserve"> על-ידי הספק לצורך פרויקט זה, יהיו רכושה של המדינה והספק מתחייב לפעול כדלקמן: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לא יהיה רשאי להשתמש בתוכניות, תוכנות ובכל חומר שהוכן על ידו לצרכי ההסכם, לצרכיו הפנימיים או לצרכי עבודות אחרות, אלא אם כן קיבל אישור בכתב מראש מהמשרד.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אינו רשאי לציין את זהותו על גבי דפי המידע. נושא זה כולל: סמלים של הספק, שמו וכל אזכור אחר המזהה אותו, אלא אם קיבל הסכמה לכך בכתב ומראש מהמשרד.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לא יעביר את המסמכים שהכין במסגרת חובותיו עפ"י מכרז זה ו/או חלק מהם לאחר, לא יתיר רשות הדפסה ו/או הוצאה לאור ולא יפרסם את המסמכים בכל צורה שהיא.</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מצהיר כי לא הפר/יפר כל זכות יוצרים ו/או פטנט ו/או סוד מסחרי ו/או מידע כלשהו במהלך ביצוע התחייבויות עפ"י מכרז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הוגשה תביעה נגד המשרד לפיה חומר מסוים כלשהו, אשר המשרד יעשה בו שימוש לפי מכרז זה, מפר זכויות יוצרים מתחייב הספק לשפות את המשרד עם דרישה ראשונה, בגין כל הסכומים שיחויב לשלם בגין התביעה האמורה, וכן להחליף על חשבונו את החומר המפר בחומר אחר שאינו מפר.</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במידה והספק משתמש בחומרים של בעלי זכויות אחרים לצורך הפעלת המכרז ותוכניות העבודה שלו, עליו לקבל היתר לשימוש בחומרים אלו.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אם ההיתר כרוך בתשלום, יבצע זאת הספק על חשבונו.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בכל מקרה בו הספק מציע תכנית ייחודית מטעמו, הספק ידאג להיות בעל זכויות היוצרים לצורך הפעלת הפרויקט. במקרה זה זכויות היוצרים תשארנה בידי הספק.</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במקרה והספק טוען לזכויות יוצרים לתכנית עליו להודיע על כך בכתב ומראש למשרד. אם התוכנית מוצעת במסגרת הצעתו למכרז זה עליו להודיע על כך במסגרת מסמכי המכרז.</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יהיה רשאי לדרוש הכנסת שינויים והתאמות במסגרת הפרויקט. במקרה זה יעביר הספק את הזכויות על התוכנות המתאימות, לידי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בתום ההתקשרות או מיד עם דרישה ראשונה של המשרד בכתב, יעביר הספק את כל התוכניות, התוכנות, יישומים ממוחשבים וכל חומר שבידו או בידי עובדיו, עובדים וכל ספק שירותים אחר, המועסקים במסגרת הפרויקט, לידי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יידרש לעגן את זכויות המדינה, </w:t>
      </w:r>
      <w:r w:rsidR="004A6EA0">
        <w:rPr>
          <w:rFonts w:ascii="David" w:hAnsi="David"/>
          <w:rtl/>
          <w:lang w:val="x-none" w:eastAsia="x-none"/>
        </w:rPr>
        <w:t>מרכז ההסברה</w:t>
      </w:r>
      <w:r w:rsidRPr="00CD6A94">
        <w:rPr>
          <w:rFonts w:ascii="David" w:hAnsi="David"/>
          <w:rtl/>
          <w:lang w:val="x-none" w:eastAsia="x-none"/>
        </w:rPr>
        <w:t>, בהתקשרויות החוזיות שלו עם עובדיו, כותבי התוכניות וקבלנים שיופעלו על ידו לביצוע השירותים נושא מכרז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על הספק למסור למשרד פרטים מלאים של כל מידע המהווה תוצאה של ביצוע העבודות (כולל כל המצאה או התפתחות שנעשו או שנוצרו על ידי הספק ו/או עובדיו) במשך תקופת ההתקשרות או תוך 6 חודשים מיום סיומה.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בעת סיום ביצוע העבודות על פי הסכם זה, הספק מתחייב להמחות את כל הזכויות לרבות זכויות היוצרים למשרד, ללא תמורה נוספת כלשהי.</w:t>
      </w:r>
    </w:p>
    <w:p w:rsidR="003E3616" w:rsidRPr="00CD6A94" w:rsidRDefault="003E3616" w:rsidP="003E3616">
      <w:pPr>
        <w:contextualSpacing/>
        <w:rPr>
          <w:rFonts w:ascii="David" w:hAnsi="David"/>
          <w:rtl/>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קנין רוחני</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בהסכם זה יהיו למונחים הבאים המשמעות שלהלן:</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"זכויות קניין רוחני" – לרבות זכויות לפי חוק זכות יוצרים, התשס"ח- 2007, זכויות בסוד מסחרי לפי חוק עוולות מסחריות, התשנ"ט- 1999, זכויות לפי חוק מבצעים ומשדרים, תשמ"ד-1984, זכויות לפי חוק הפטנטים, התשכ"ז- 1967, זכויות לפי פקודת סימני מסחר [נוסח חדש], התשל"ב- 1972, זכויות  לפי פקודת הפטנטים והמדגמים או כל זכות קניין רוחני אחרת.</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תוצר ידע – כל נכס בלתי מוחשי אשר ניתן להגנה באמצעות זכויות קניין רוחני (</w:t>
      </w:r>
      <w:r w:rsidRPr="00CD6A94">
        <w:rPr>
          <w:rFonts w:ascii="David" w:hAnsi="David"/>
          <w:lang w:val="x-none" w:eastAsia="x-none"/>
        </w:rPr>
        <w:t>IPR- Intellectual Property Rights</w:t>
      </w:r>
      <w:r w:rsidRPr="00CD6A94">
        <w:rPr>
          <w:rFonts w:ascii="David" w:hAnsi="David"/>
          <w:rtl/>
          <w:lang w:val="x-none" w:eastAsia="x-none"/>
        </w:rPr>
        <w:t>), לרבות עותקיו הפיזיים.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 xml:space="preserve">כל זכויות הקניין הרוחני, בישראל ומחוצה לה, בתוצרי ההסכם שיופקו, שיווצרו או שיפותחו במהלך או לצורך ביצוע ההסכם ועקב השירותים שיסופקו למשרד כחלק מהסכם זה, לרבות הזכויות בנוגע לשירים , סרטונים, קטעי קישור וכל מיצג אמנותי אחר שיופק ויוצג בטקס, על ידי הספק ו/או על-ידי עובדיו ו/או על-ידי גורמים שלישיים איתם יתקשר הספק לצורך ביצוע הסכם זה, תהינה בבעלות מלאה ובלעדית של המשרד. </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יהא אחראי להבטיח את הבעלות הבלעדית כאמור, לרבות רכישת זכויות קניין רוחני אשר שייכות לצד שלישי ככל הנדרש, נקיות מכל שעבוד או משכון או זכויות צד שלישי וכיוצא בזה, וביצוע כל פעולה נוספת הדרושה לשם כך, על חשבונו.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מתחייב לעגן את זכויות הקניין הרוחני של המשרד בתוצרי ההסכם בכל התקשרות חוזית שלו עם עובדיו ו/או עם מי שפועל מטעמו ו/או עם צדדים שלישיים עמם התקשר במסגרת ביצוע התחייבויותיו לפי הסכם זה, לרבות כותבי תוכניות וקבלנים, באופן שזכויות המשרד לא תיפגענה. בכל מקרה שהספק יכלול בתוצרי העבודה תכנים שבהם זכויות קניין רוחני של צדדים שלישיים (כלומר, תכנים שלא הופקו, נוצרו או פותחו במהלך או לצורך ביצוע ההסכם ועקב השירותים שיסופקו למשרד כחלק מהסכם זה), הספק מתחייב כי יבטיח את זכותו של המשרד להשתמש, לפרסם ולהפיץ יצירות אלה, כאמור בהסכם זה, ללא תשלום נוסף.</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למען הסר ספק ומבלי לגרוע מהאמור, לספק ידוע שלמשרד הזכות להשתמש, לפרסם ולהפיץ את תוצרי הידע, כולם או מקצתם, בכל דרך שימצא המשרד לנכון, ובאמצעות מי שימצא המשרד לנכון, ללא הסכמת הספק, תוך שמירה על זכותו המוסרית של היוצר כמתחייב לפי חוק זכות יוצרים. עוד למען הסר ספק, לספק ידוע כי אינו רשאי להשתמש בתוכניות, תכנים, מסמכים ובכל חומר שהוכן על ידו לצרכי ההסכם, לצרכיו הפנימיים או לצרכי עבודות אחרות, אלא אם כן קיבל אישור בכתב מראש מהמשרד.</w:t>
      </w:r>
    </w:p>
    <w:p w:rsidR="003E3616" w:rsidRPr="00CD6A94" w:rsidRDefault="003E3616" w:rsidP="00B9337A">
      <w:pPr>
        <w:numPr>
          <w:ilvl w:val="2"/>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היה תוצר הידע סוד מסחרי כהגדרתו בחוק עוולות מסחריות, תשנ"ט-1999, ישמור הספק על סודיות המידע, לא יעבירו לאיש ולא ישתמש בו ללא קבלת אישור מהמשרד/ מהמדינה, מראש ובכתב.</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מתחייב לעשות את כל הנדרש ממנו על ידי המדינה/ המשרד לשם סיוע בקבלת הגנה על תוצר הידע כאמור בסעיף 17.2 להסכם זה באמצעות זכויות קניין רוחני, לרבות רישום הזכויות לפי העניין, בישראל או מחוצה לה, ולספק למשרד/ למדינה את כל החומרים והכלים שעשויים לסייע בהגנה על תוצר הידע כאמור, לרבות המידע, המסמכים, הדגמים והתרשימים הקשורים בתוצר הידע, ולחתום על כל מסמך שיידרש על ידי המשרד/ המדינה לרבות כתבי ויתור, כתבי העברה, יפויי כוח וכיו"ב, לפי העניין.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בתום ההתקשרות או מיד עם דרישה ראשונה של המשרד בכתב, יעביר הספק למשרד את כל את כל תוצרי ההסכם וכן כל חומר אחר הקשור לביצוע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 xml:space="preserve">הספק מתחייב כי בביצוע התחייבויותיו לפי הסכם זה הוא לא יפר זכויות קניין רוחני של גורם אחר כלשהו. </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יהא אחראי לבדו לכל דרישה או תביעה בגין הפרת זכויות קניין רוחני כנגד המשרד, בגין ביצוע הסכם זה או בנוגע לתוצרי הידע, וכל הנובע מכך. הספק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 וכן יחליף על חשבונו את החומר המפר בחומר אחר שאינו מפר.</w:t>
      </w:r>
    </w:p>
    <w:p w:rsidR="003E3616" w:rsidRPr="00CD6A94" w:rsidRDefault="003E3616" w:rsidP="003E3616">
      <w:pPr>
        <w:contextualSpacing/>
        <w:rPr>
          <w:rFonts w:ascii="David" w:hAnsi="David"/>
          <w:b/>
          <w:bCs/>
          <w:u w:val="single"/>
          <w:lang w:val="x-none" w:eastAsia="x-none"/>
        </w:rPr>
      </w:pPr>
    </w:p>
    <w:p w:rsidR="003E3616" w:rsidRPr="00CD6A94" w:rsidRDefault="003E3616" w:rsidP="00B9337A">
      <w:pPr>
        <w:numPr>
          <w:ilvl w:val="0"/>
          <w:numId w:val="15"/>
        </w:numPr>
        <w:overflowPunct/>
        <w:autoSpaceDE/>
        <w:autoSpaceDN/>
        <w:adjustRightInd/>
        <w:spacing w:after="200" w:line="276" w:lineRule="auto"/>
        <w:contextualSpacing/>
        <w:jc w:val="left"/>
        <w:textAlignment w:val="auto"/>
        <w:rPr>
          <w:rFonts w:ascii="David" w:hAnsi="David"/>
          <w:b/>
          <w:bCs/>
          <w:u w:val="single"/>
          <w:rtl/>
          <w:lang w:val="x-none" w:eastAsia="x-none"/>
        </w:rPr>
      </w:pPr>
      <w:r w:rsidRPr="00CD6A94">
        <w:rPr>
          <w:rFonts w:ascii="David" w:hAnsi="David"/>
          <w:b/>
          <w:bCs/>
          <w:u w:val="single"/>
          <w:rtl/>
          <w:lang w:val="x-none" w:eastAsia="x-none"/>
        </w:rPr>
        <w:t>סעיפים יסודיים ופיצוי מוסכם</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מוסכם, כי סעיפים 5-6, 8-9, 15-21, 28 להסכם זה הינם תנאים עיקריים ויסודיים בהסכם והפרתם תחשב כהפרה יסודית, וזאת מבלי לגרוע מזכות המשרד לכל סעד ותרופה אחרים על פי כל דין. כן יוכל המשרד לחלט את הערבות הבנקאית ולגבות ממנו את סכום הפיצוי בדרך זו או בכל דרך חוקית אחרת.</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מבלי לגרוע מהאמור במכרז, בכל מקרה בו לא יבצע הספק את הפעילות כנדרש ובאיכות הנדרשת או יפר הספק את הוראות מסמכי המכרז, עפ"י המפורט להלן המשרד רשאי לדרוש את הפיצוי המוסכם והספק יהיה מחויב בתשלום פיצוי מוסכם. סכום הפיצוי המוסכם יקוזז משכר ההפקה ועלות הרכש והשירותים הלוגיסטיים, כהגדרתם בסעיף </w:t>
      </w:r>
      <w:r w:rsidRPr="00CD6A94">
        <w:rPr>
          <w:rFonts w:ascii="David" w:hAnsi="David"/>
          <w:cs/>
          <w:lang w:val="x-none" w:eastAsia="x-none"/>
        </w:rPr>
        <w:t>‎</w:t>
      </w:r>
      <w:r w:rsidRPr="00CD6A94">
        <w:rPr>
          <w:rFonts w:ascii="David" w:hAnsi="David"/>
          <w:lang w:val="x-none" w:eastAsia="x-none"/>
        </w:rPr>
        <w:t>9.2.4</w:t>
      </w:r>
      <w:r w:rsidRPr="00CD6A94">
        <w:rPr>
          <w:rFonts w:ascii="David" w:hAnsi="David"/>
          <w:rtl/>
          <w:lang w:val="x-none" w:eastAsia="x-none"/>
        </w:rPr>
        <w:t xml:space="preserve"> למכרז, ובשום אופן לא יפגע בסכומי התכנית האמנותית לפרויקט כהגדרתה בסעיף </w:t>
      </w:r>
      <w:r w:rsidRPr="00CD6A94">
        <w:rPr>
          <w:rFonts w:ascii="David" w:hAnsi="David"/>
          <w:cs/>
          <w:lang w:val="x-none" w:eastAsia="x-none"/>
        </w:rPr>
        <w:t>‎</w:t>
      </w:r>
      <w:r w:rsidRPr="00CD6A94">
        <w:rPr>
          <w:rFonts w:ascii="David" w:hAnsi="David"/>
          <w:lang w:val="x-none" w:eastAsia="x-none"/>
        </w:rPr>
        <w:t>9.3</w:t>
      </w:r>
      <w:r w:rsidRPr="00CD6A94">
        <w:rPr>
          <w:rFonts w:ascii="David" w:hAnsi="David"/>
          <w:rtl/>
          <w:lang w:val="x-none" w:eastAsia="x-none"/>
        </w:rPr>
        <w:t xml:space="preserve"> למכרז. </w:t>
      </w:r>
    </w:p>
    <w:p w:rsidR="003E3616" w:rsidRPr="00FA101A" w:rsidRDefault="003E3616" w:rsidP="00FA101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האירועים לגביהם תישקל הטלת פיצוי מוסכם:</w:t>
      </w:r>
    </w:p>
    <w:tbl>
      <w:tblPr>
        <w:bidiVisual/>
        <w:tblW w:w="82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3544"/>
      </w:tblGrid>
      <w:tr w:rsidR="00FA101A" w:rsidRPr="00CD6A94" w:rsidTr="007A32D6">
        <w:trPr>
          <w:cantSplit/>
          <w:trHeight w:val="395"/>
          <w:jc w:val="right"/>
        </w:trPr>
        <w:tc>
          <w:tcPr>
            <w:tcW w:w="4678" w:type="dxa"/>
            <w:tcBorders>
              <w:top w:val="single" w:sz="12" w:space="0" w:color="auto"/>
              <w:left w:val="single" w:sz="12" w:space="0" w:color="auto"/>
              <w:bottom w:val="single" w:sz="12" w:space="0" w:color="auto"/>
              <w:right w:val="single" w:sz="12" w:space="0" w:color="auto"/>
            </w:tcBorders>
            <w:shd w:val="pct5" w:color="auto" w:fill="auto"/>
            <w:hideMark/>
          </w:tcPr>
          <w:p w:rsidR="00FA101A" w:rsidRPr="00CD6A94" w:rsidRDefault="00FA101A" w:rsidP="00FA101A">
            <w:pPr>
              <w:spacing w:line="276" w:lineRule="auto"/>
              <w:jc w:val="center"/>
              <w:rPr>
                <w:rFonts w:ascii="David" w:hAnsi="David"/>
                <w:b/>
                <w:bCs/>
              </w:rPr>
            </w:pPr>
            <w:r>
              <w:rPr>
                <w:rFonts w:hint="cs"/>
                <w:b/>
                <w:bCs/>
                <w:rtl/>
              </w:rPr>
              <w:t>אירוע</w:t>
            </w:r>
          </w:p>
        </w:tc>
        <w:tc>
          <w:tcPr>
            <w:tcW w:w="3544" w:type="dxa"/>
            <w:tcBorders>
              <w:top w:val="single" w:sz="12" w:space="0" w:color="auto"/>
              <w:left w:val="single" w:sz="12" w:space="0" w:color="auto"/>
              <w:bottom w:val="single" w:sz="12" w:space="0" w:color="auto"/>
              <w:right w:val="single" w:sz="12" w:space="0" w:color="auto"/>
            </w:tcBorders>
            <w:shd w:val="pct5" w:color="auto" w:fill="auto"/>
            <w:hideMark/>
          </w:tcPr>
          <w:p w:rsidR="00FA101A" w:rsidRPr="00CD6A94" w:rsidRDefault="00FA101A" w:rsidP="00FA101A">
            <w:pPr>
              <w:spacing w:line="276" w:lineRule="auto"/>
              <w:jc w:val="center"/>
              <w:rPr>
                <w:rFonts w:ascii="David" w:hAnsi="David"/>
                <w:b/>
                <w:bCs/>
                <w:rtl/>
              </w:rPr>
            </w:pPr>
            <w:r>
              <w:rPr>
                <w:rFonts w:hint="cs"/>
                <w:b/>
                <w:bCs/>
                <w:rtl/>
              </w:rPr>
              <w:t>פיצוי מוסכם</w:t>
            </w:r>
          </w:p>
        </w:tc>
      </w:tr>
      <w:tr w:rsidR="00FA101A" w:rsidRPr="00CD6A94" w:rsidTr="0032118F">
        <w:trPr>
          <w:trHeight w:val="780"/>
          <w:jc w:val="right"/>
        </w:trPr>
        <w:tc>
          <w:tcPr>
            <w:tcW w:w="4678" w:type="dxa"/>
            <w:tcBorders>
              <w:top w:val="nil"/>
              <w:left w:val="single" w:sz="12" w:space="0" w:color="auto"/>
              <w:bottom w:val="single" w:sz="8" w:space="0" w:color="auto"/>
              <w:right w:val="single" w:sz="12" w:space="0" w:color="auto"/>
            </w:tcBorders>
          </w:tcPr>
          <w:p w:rsidR="00FA101A" w:rsidRPr="00CD6A94" w:rsidRDefault="00FA101A" w:rsidP="00FA101A">
            <w:pPr>
              <w:rPr>
                <w:rFonts w:ascii="David" w:hAnsi="David"/>
              </w:rPr>
            </w:pPr>
            <w:r>
              <w:rPr>
                <w:rFonts w:hint="cs"/>
                <w:rtl/>
              </w:rPr>
              <w:t xml:space="preserve">איחור ו/או עיכוב בביצוע העבודות </w:t>
            </w:r>
          </w:p>
        </w:tc>
        <w:tc>
          <w:tcPr>
            <w:tcW w:w="3544" w:type="dxa"/>
            <w:tcBorders>
              <w:top w:val="nil"/>
              <w:left w:val="nil"/>
              <w:bottom w:val="single" w:sz="8" w:space="0" w:color="auto"/>
              <w:right w:val="single" w:sz="12" w:space="0" w:color="auto"/>
            </w:tcBorders>
          </w:tcPr>
          <w:p w:rsidR="00FA101A" w:rsidRDefault="00FA101A" w:rsidP="00FA101A">
            <w:pPr>
              <w:rPr>
                <w:rFonts w:ascii="David" w:hAnsi="David"/>
                <w:rtl/>
              </w:rPr>
            </w:pPr>
            <w:r>
              <w:rPr>
                <w:rFonts w:hint="cs"/>
                <w:rtl/>
              </w:rPr>
              <w:t xml:space="preserve">25,000 ₪ להפרה ראשונה </w:t>
            </w:r>
          </w:p>
          <w:p w:rsidR="00FA101A" w:rsidRPr="00CD6A94" w:rsidRDefault="00FA101A" w:rsidP="00FA101A">
            <w:pPr>
              <w:ind w:left="34"/>
              <w:rPr>
                <w:rFonts w:ascii="David" w:hAnsi="David"/>
                <w:rtl/>
              </w:rPr>
            </w:pPr>
            <w:r>
              <w:rPr>
                <w:rFonts w:hint="cs"/>
                <w:rtl/>
              </w:rPr>
              <w:t>50,000 ₪ לכל הפרה נוספת</w:t>
            </w:r>
          </w:p>
        </w:tc>
      </w:tr>
      <w:tr w:rsidR="00FA101A" w:rsidRPr="00CD6A94" w:rsidTr="007A32D6">
        <w:trPr>
          <w:jc w:val="right"/>
        </w:trPr>
        <w:tc>
          <w:tcPr>
            <w:tcW w:w="4678" w:type="dxa"/>
            <w:tcBorders>
              <w:top w:val="nil"/>
              <w:left w:val="single" w:sz="12" w:space="0" w:color="auto"/>
              <w:bottom w:val="single" w:sz="8" w:space="0" w:color="auto"/>
              <w:right w:val="single" w:sz="12" w:space="0" w:color="auto"/>
            </w:tcBorders>
            <w:hideMark/>
          </w:tcPr>
          <w:p w:rsidR="00FA101A" w:rsidRPr="00CD6A94" w:rsidRDefault="00FA101A" w:rsidP="00FA101A">
            <w:pPr>
              <w:rPr>
                <w:rFonts w:ascii="David" w:hAnsi="David"/>
              </w:rPr>
            </w:pPr>
            <w:r>
              <w:rPr>
                <w:rFonts w:hint="cs"/>
                <w:rtl/>
              </w:rPr>
              <w:t xml:space="preserve">פרסום פומבי באמצעי התקשורת והמדיה מסמך/מידע/תוכן מתוך האירוע ללא אישור המזמין </w:t>
            </w:r>
          </w:p>
        </w:tc>
        <w:tc>
          <w:tcPr>
            <w:tcW w:w="3544" w:type="dxa"/>
            <w:tcBorders>
              <w:top w:val="nil"/>
              <w:left w:val="nil"/>
              <w:bottom w:val="single" w:sz="8" w:space="0" w:color="auto"/>
              <w:right w:val="single" w:sz="12" w:space="0" w:color="auto"/>
            </w:tcBorders>
            <w:hideMark/>
          </w:tcPr>
          <w:p w:rsidR="00FA101A" w:rsidRDefault="00FA101A" w:rsidP="00FA101A">
            <w:pPr>
              <w:ind w:left="34"/>
              <w:rPr>
                <w:rFonts w:cs="Times New Roman"/>
              </w:rPr>
            </w:pPr>
            <w:r>
              <w:rPr>
                <w:rFonts w:hint="cs"/>
                <w:rtl/>
              </w:rPr>
              <w:t xml:space="preserve">25,000 ₪ להפרה ראשונה </w:t>
            </w:r>
          </w:p>
          <w:p w:rsidR="00FA101A" w:rsidRPr="00CD6A94" w:rsidRDefault="00FA101A" w:rsidP="00FA101A">
            <w:pPr>
              <w:ind w:left="34"/>
              <w:rPr>
                <w:rFonts w:ascii="David" w:hAnsi="David"/>
                <w:rtl/>
              </w:rPr>
            </w:pPr>
            <w:r>
              <w:rPr>
                <w:rFonts w:hint="cs"/>
                <w:rtl/>
              </w:rPr>
              <w:t xml:space="preserve">50,000 ₪ לכל הפרה נוספת </w:t>
            </w:r>
          </w:p>
        </w:tc>
      </w:tr>
      <w:tr w:rsidR="00FA101A" w:rsidRPr="00CD6A94" w:rsidTr="007A32D6">
        <w:trPr>
          <w:jc w:val="right"/>
        </w:trPr>
        <w:tc>
          <w:tcPr>
            <w:tcW w:w="4678" w:type="dxa"/>
            <w:tcBorders>
              <w:left w:val="single" w:sz="12" w:space="0" w:color="auto"/>
              <w:right w:val="single" w:sz="12" w:space="0" w:color="auto"/>
            </w:tcBorders>
          </w:tcPr>
          <w:p w:rsidR="00FA101A" w:rsidRPr="00CD6A94" w:rsidRDefault="00FA101A" w:rsidP="00FA101A">
            <w:pPr>
              <w:rPr>
                <w:rFonts w:ascii="David" w:hAnsi="David"/>
                <w:rtl/>
              </w:rPr>
            </w:pPr>
            <w:r>
              <w:rPr>
                <w:rFonts w:hint="cs"/>
                <w:rtl/>
              </w:rPr>
              <w:t>החלפת  כל בעל תפקיד ו/או קבלן משנה ללא אישור המזמין .</w:t>
            </w:r>
          </w:p>
        </w:tc>
        <w:tc>
          <w:tcPr>
            <w:tcW w:w="3544" w:type="dxa"/>
            <w:tcBorders>
              <w:left w:val="single" w:sz="12" w:space="0" w:color="auto"/>
              <w:right w:val="single" w:sz="12" w:space="0" w:color="auto"/>
            </w:tcBorders>
          </w:tcPr>
          <w:p w:rsidR="00FA101A" w:rsidRPr="00CD6A94" w:rsidRDefault="00FA101A" w:rsidP="00FA101A">
            <w:pPr>
              <w:ind w:left="34"/>
              <w:rPr>
                <w:rFonts w:ascii="David" w:hAnsi="David"/>
                <w:rtl/>
              </w:rPr>
            </w:pPr>
            <w:r>
              <w:rPr>
                <w:rFonts w:hint="cs"/>
                <w:rtl/>
              </w:rPr>
              <w:t>50,000 ₪ לכל הפרה.</w:t>
            </w:r>
          </w:p>
        </w:tc>
      </w:tr>
      <w:tr w:rsidR="00FA101A" w:rsidRPr="00CD6A94" w:rsidTr="007A32D6">
        <w:trPr>
          <w:jc w:val="right"/>
        </w:trPr>
        <w:tc>
          <w:tcPr>
            <w:tcW w:w="4678" w:type="dxa"/>
            <w:tcBorders>
              <w:left w:val="single" w:sz="12" w:space="0" w:color="auto"/>
              <w:right w:val="single" w:sz="12" w:space="0" w:color="auto"/>
            </w:tcBorders>
          </w:tcPr>
          <w:p w:rsidR="00FA101A" w:rsidRPr="00CD6A94" w:rsidRDefault="00FA101A" w:rsidP="00FA101A">
            <w:pPr>
              <w:widowControl w:val="0"/>
              <w:spacing w:line="300" w:lineRule="atLeast"/>
              <w:rPr>
                <w:rFonts w:ascii="David" w:hAnsi="David"/>
                <w:rtl/>
              </w:rPr>
            </w:pPr>
            <w:r>
              <w:rPr>
                <w:rFonts w:hint="cs"/>
                <w:rtl/>
              </w:rPr>
              <w:t xml:space="preserve">סירוב </w:t>
            </w:r>
            <w:r w:rsidR="0020032D">
              <w:rPr>
                <w:rFonts w:hint="cs"/>
                <w:rtl/>
              </w:rPr>
              <w:t>או עיכוב בהעברת פירוט תקציבי/ ד</w:t>
            </w:r>
            <w:r>
              <w:rPr>
                <w:rFonts w:hint="cs"/>
                <w:rtl/>
              </w:rPr>
              <w:t>וח פעילות מסכם/ הסכמים מול ספקי משנה לדרישת המזמין.</w:t>
            </w:r>
          </w:p>
        </w:tc>
        <w:tc>
          <w:tcPr>
            <w:tcW w:w="3544" w:type="dxa"/>
            <w:tcBorders>
              <w:left w:val="single" w:sz="12" w:space="0" w:color="auto"/>
              <w:right w:val="single" w:sz="12" w:space="0" w:color="auto"/>
            </w:tcBorders>
          </w:tcPr>
          <w:p w:rsidR="00FA101A" w:rsidRPr="00CD6A94" w:rsidRDefault="00FA101A" w:rsidP="00FA101A">
            <w:pPr>
              <w:ind w:left="34"/>
              <w:rPr>
                <w:rFonts w:ascii="David" w:hAnsi="David"/>
                <w:rtl/>
              </w:rPr>
            </w:pPr>
            <w:r>
              <w:rPr>
                <w:rFonts w:hint="cs"/>
                <w:rtl/>
              </w:rPr>
              <w:t>הפחתת עמלת הספק ב 20%</w:t>
            </w:r>
          </w:p>
        </w:tc>
      </w:tr>
      <w:tr w:rsidR="00FA101A" w:rsidRPr="00CD6A94" w:rsidTr="007A32D6">
        <w:trPr>
          <w:jc w:val="right"/>
        </w:trPr>
        <w:tc>
          <w:tcPr>
            <w:tcW w:w="4678" w:type="dxa"/>
            <w:tcBorders>
              <w:left w:val="single" w:sz="12" w:space="0" w:color="auto"/>
              <w:right w:val="single" w:sz="12" w:space="0" w:color="auto"/>
            </w:tcBorders>
          </w:tcPr>
          <w:p w:rsidR="00FA101A" w:rsidRPr="00CD6A94" w:rsidRDefault="00FA101A" w:rsidP="00FA101A">
            <w:pPr>
              <w:widowControl w:val="0"/>
              <w:spacing w:line="300" w:lineRule="atLeast"/>
              <w:rPr>
                <w:rFonts w:ascii="David" w:hAnsi="David"/>
                <w:rtl/>
              </w:rPr>
            </w:pPr>
            <w:r>
              <w:rPr>
                <w:rFonts w:hint="cs"/>
                <w:rtl/>
              </w:rPr>
              <w:t xml:space="preserve">הופעת לוגו הספק באירוע המתקיים במסגרת הפרויקט- על גבי שילוט או במסמכים רשמיים הקשורים לאירוע </w:t>
            </w:r>
          </w:p>
        </w:tc>
        <w:tc>
          <w:tcPr>
            <w:tcW w:w="3544" w:type="dxa"/>
            <w:tcBorders>
              <w:left w:val="single" w:sz="12" w:space="0" w:color="auto"/>
              <w:right w:val="single" w:sz="12" w:space="0" w:color="auto"/>
            </w:tcBorders>
          </w:tcPr>
          <w:p w:rsidR="00FA101A" w:rsidRDefault="00FA101A" w:rsidP="006A798E">
            <w:pPr>
              <w:rPr>
                <w:rFonts w:ascii="David" w:hAnsi="David"/>
                <w:rtl/>
              </w:rPr>
            </w:pPr>
            <w:r>
              <w:rPr>
                <w:rFonts w:hint="cs"/>
                <w:rtl/>
              </w:rPr>
              <w:t>2</w:t>
            </w:r>
            <w:r w:rsidR="006A798E">
              <w:rPr>
                <w:rFonts w:hint="cs"/>
                <w:rtl/>
              </w:rPr>
              <w:t>5</w:t>
            </w:r>
            <w:r>
              <w:rPr>
                <w:rFonts w:hint="cs"/>
                <w:rtl/>
              </w:rPr>
              <w:t xml:space="preserve">,000 ₪ להפרה ראשונה </w:t>
            </w:r>
          </w:p>
          <w:p w:rsidR="00FA101A" w:rsidRPr="00CD6A94" w:rsidRDefault="006A798E" w:rsidP="00FA101A">
            <w:pPr>
              <w:ind w:left="34"/>
              <w:rPr>
                <w:rFonts w:ascii="David" w:hAnsi="David"/>
                <w:rtl/>
              </w:rPr>
            </w:pPr>
            <w:r>
              <w:rPr>
                <w:rFonts w:hint="cs"/>
                <w:rtl/>
              </w:rPr>
              <w:t>5</w:t>
            </w:r>
            <w:r w:rsidR="00FA101A">
              <w:rPr>
                <w:rFonts w:hint="cs"/>
                <w:rtl/>
              </w:rPr>
              <w:t>0,000 ₪ לכל הפרה נוספת</w:t>
            </w:r>
          </w:p>
        </w:tc>
      </w:tr>
      <w:tr w:rsidR="00C65568" w:rsidRPr="00CD6A94" w:rsidTr="007A32D6">
        <w:trPr>
          <w:jc w:val="right"/>
        </w:trPr>
        <w:tc>
          <w:tcPr>
            <w:tcW w:w="4678" w:type="dxa"/>
            <w:tcBorders>
              <w:left w:val="single" w:sz="12" w:space="0" w:color="auto"/>
              <w:right w:val="single" w:sz="12" w:space="0" w:color="auto"/>
            </w:tcBorders>
          </w:tcPr>
          <w:p w:rsidR="00C65568" w:rsidRDefault="00C65568" w:rsidP="00FA101A">
            <w:pPr>
              <w:widowControl w:val="0"/>
              <w:spacing w:line="300" w:lineRule="atLeast"/>
              <w:rPr>
                <w:rtl/>
              </w:rPr>
            </w:pPr>
            <w:r>
              <w:rPr>
                <w:rFonts w:hint="cs"/>
                <w:rtl/>
              </w:rPr>
              <w:t>הופעת לוגו חיצוני (שאינו של המשרד )על גבי שילוט או במסמכים רשמיים הקשורים לאירוע</w:t>
            </w:r>
          </w:p>
        </w:tc>
        <w:tc>
          <w:tcPr>
            <w:tcW w:w="3544" w:type="dxa"/>
            <w:tcBorders>
              <w:left w:val="single" w:sz="12" w:space="0" w:color="auto"/>
              <w:right w:val="single" w:sz="12" w:space="0" w:color="auto"/>
            </w:tcBorders>
          </w:tcPr>
          <w:p w:rsidR="00C65568" w:rsidRDefault="00C65568" w:rsidP="00FA101A">
            <w:pPr>
              <w:rPr>
                <w:rtl/>
              </w:rPr>
            </w:pPr>
            <w:r>
              <w:rPr>
                <w:rFonts w:hint="cs"/>
                <w:rtl/>
              </w:rPr>
              <w:t>50,000 ₪ להפרדה ראשונה</w:t>
            </w:r>
          </w:p>
          <w:p w:rsidR="00C65568" w:rsidRDefault="00C65568" w:rsidP="00FA101A">
            <w:pPr>
              <w:rPr>
                <w:rtl/>
              </w:rPr>
            </w:pPr>
            <w:r>
              <w:rPr>
                <w:rFonts w:hint="cs"/>
                <w:rtl/>
              </w:rPr>
              <w:t>100,000 ₪ לכל הפרה נוספת</w:t>
            </w:r>
          </w:p>
        </w:tc>
      </w:tr>
    </w:tbl>
    <w:p w:rsidR="003E3616" w:rsidRPr="00CD6A94" w:rsidRDefault="003E3616" w:rsidP="003E3616">
      <w:pPr>
        <w:overflowPunct/>
        <w:autoSpaceDE/>
        <w:autoSpaceDN/>
        <w:adjustRightInd/>
        <w:spacing w:after="200" w:line="276" w:lineRule="auto"/>
        <w:contextualSpacing/>
        <w:jc w:val="left"/>
        <w:textAlignment w:val="auto"/>
        <w:rPr>
          <w:rFonts w:ascii="David" w:hAnsi="David"/>
          <w:rtl/>
          <w:lang w:val="x-none" w:eastAsia="x-none"/>
        </w:rPr>
      </w:pPr>
    </w:p>
    <w:p w:rsidR="003E3616" w:rsidRPr="00CD6A94" w:rsidRDefault="003E3616" w:rsidP="003E3616">
      <w:pPr>
        <w:overflowPunct/>
        <w:autoSpaceDE/>
        <w:autoSpaceDN/>
        <w:adjustRightInd/>
        <w:spacing w:after="200" w:line="276" w:lineRule="auto"/>
        <w:contextualSpacing/>
        <w:jc w:val="left"/>
        <w:textAlignment w:val="auto"/>
        <w:rPr>
          <w:rFonts w:ascii="David" w:hAnsi="David"/>
          <w:rtl/>
          <w:lang w:val="x-none" w:eastAsia="x-none"/>
        </w:rPr>
      </w:pP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תשלום הפיצויים או ניכויים מסכומים המגיעים לספק לא ישחררו את הספק מקיום  התחייבויותיו על פי הסכם זה.</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מבלי לגרוע מהאמור, אם הפר הספק את ההסכם הפרה יסודית יהיה המשרד זכאי, נוסף לפיצוי המוסכם, לכל סעד ותרופה משפטיים על פי חוק החוזים (תרופות בשל הפרת חוזה), התשל"א - 1970, ועל פי כל דין, לרבות פיצוי בגין נזקיו כפי שיוכחו (ופיצוי מוסכם שנגבה על ידי המשרד בהתאם לסעיף זה יחשב כמקדמה על חשבון הפיצוי בגין הנזק שיוכח).</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אינו רשאי לגרוע סכום הפיצוי המוסכם משכר עובדיו.</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רשאי להפסיק את ההתקשרות אם הספק הפר את ההסכם הפרה לא יסודית ולא תיקן את הטעון תיקון תוך זמן סביר, על אף התראה בכתב מטעם המשרד.</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בוטל ההסכם על-ידי המשרד בהתאם לאמור לעיל, יחזיר הספק את התמורה שקיבל, באם קיבל, בצירוף הפרשי הצמדה וריבית חשב כללי, וכן רשאי המשרד לדרוש מהספק השבת כל נזק או הוצאה שנגרמו לו כתוצאה מההפרה וזאת בנוסף לכל זכות או סעד שיעמדו למשרד לפי כל דין.</w:t>
      </w:r>
    </w:p>
    <w:p w:rsidR="003E3616" w:rsidRPr="00CD6A94" w:rsidRDefault="003E3616"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בוטל ההסכם על ידי המשרד על פי הוראות כל דין, יהיה רשאי המשרד, מבלי לגרוע מהזכויות העומדות לרשותו לפי דין,  לבצע  את הפרויקט בעצמו או באמצעות מי מטעמו.</w:t>
      </w:r>
    </w:p>
    <w:p w:rsidR="00D44B77" w:rsidRPr="00CD6A94" w:rsidRDefault="00D44B77" w:rsidP="00D44B77">
      <w:pPr>
        <w:contextualSpacing/>
        <w:rPr>
          <w:rFonts w:ascii="David" w:hAnsi="David"/>
          <w:b/>
          <w:bCs/>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lang w:val="x-none" w:eastAsia="x-none"/>
        </w:rPr>
      </w:pPr>
      <w:r w:rsidRPr="00CD6A94">
        <w:rPr>
          <w:rFonts w:ascii="David" w:hAnsi="David"/>
          <w:b/>
          <w:bCs/>
          <w:u w:val="single"/>
          <w:rtl/>
          <w:lang w:val="x-none" w:eastAsia="x-none"/>
        </w:rPr>
        <w:t>הפרות</w:t>
      </w:r>
    </w:p>
    <w:p w:rsidR="00D44B77" w:rsidRPr="00CD6A94" w:rsidRDefault="00D44B77" w:rsidP="00D44B77">
      <w:pPr>
        <w:contextualSpacing/>
        <w:rPr>
          <w:rFonts w:ascii="David" w:hAnsi="David"/>
          <w:rtl/>
          <w:lang w:val="x-none" w:eastAsia="x-none"/>
        </w:rPr>
      </w:pPr>
      <w:r w:rsidRPr="00CD6A94">
        <w:rPr>
          <w:rFonts w:ascii="David" w:hAnsi="David"/>
          <w:rtl/>
          <w:lang w:val="x-none" w:eastAsia="x-none"/>
        </w:rPr>
        <w:t xml:space="preserve">מבלי לגרוע מהאמור בסעיף </w:t>
      </w:r>
      <w:r w:rsidRPr="00CD6A94">
        <w:rPr>
          <w:rFonts w:ascii="David" w:hAnsi="David"/>
          <w:cs/>
          <w:lang w:val="x-none" w:eastAsia="x-none"/>
        </w:rPr>
        <w:t>‎</w:t>
      </w:r>
      <w:r w:rsidRPr="00CD6A94">
        <w:rPr>
          <w:rFonts w:ascii="David" w:hAnsi="David"/>
          <w:lang w:val="x-none" w:eastAsia="x-none"/>
        </w:rPr>
        <w:t>24.3</w:t>
      </w:r>
      <w:r w:rsidRPr="00CD6A94">
        <w:rPr>
          <w:rFonts w:ascii="David" w:hAnsi="David"/>
          <w:rtl/>
          <w:lang w:val="x-none" w:eastAsia="x-none"/>
        </w:rPr>
        <w:t xml:space="preserve"> לעיל, האירועים הבאים ייחשבו כהפרה של הסכם זה ויזכו את המשרד, לאחר מתן התראה בכתב של שבעה (7) ימים מראש לספק, בכל הזכויות המוקנות לו על פי הסכם זה ועל פי כל דין במקרה של הפרה יסודית:</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אם ימונה מפרק, נאמן או כונס נכסים על נכסי הספק ו/או עסקו או כל חלק מהם, או אם תוגש בקשה למינוי כאמור, והמינוי או הבקשה לא בוטלו תוך 30 יום;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הוגשה נגד הספק התראת פשיטת רגל או ניתן צו כינוס נכסים לגבי נכסיו, כולם או חלקם, או שהספק קיבל החלטה על פירוק, או אם הספק יגיע להסדר פשרה עם נושיו, והפעולה האמורה או ההחלטה לא הוסרו או נדחו לחלוטין תוך 30 יום;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המשרד התרה בספק שאין הוא מספק את השירותים בצורה משביעת רצון והספק לא נקט צעדים המבטיחים, לדעת המשרד, את תיקון המצב;</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הוכח להנחת דעתו של המשרד, לפי שיקול דעתו הבלעדי והמוחלט, כי הספק הסתלק מביצוע ההסכם;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אם יתברר, כי הצהרה כלשהי של הספק שניתנה במכרז או בקשר עם הסכם זה אינה נכונה או שהספק לא גילה עובדה מהותית, אשר היה בה כדי להשפיע על החלטת המשרד להתקשר עמו בהסכם;</w:t>
      </w:r>
    </w:p>
    <w:p w:rsidR="00D44B77" w:rsidRPr="00CD6A94" w:rsidRDefault="00D44B77" w:rsidP="00D44B77">
      <w:pPr>
        <w:contextualSpacing/>
        <w:rPr>
          <w:rFonts w:ascii="David" w:hAnsi="David"/>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קיזוז</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מובהר בזאת במפורש, למען הסר כל ספק, כי לספק אין ולא תהיה כל זכות ו/או עילה, מכל מין וסוג שהוא, לעכב בידו איזה מן השירותים כלפי המשרד.</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המשרד רשאי לקזז את הסכומים המגיעים או שיגיעו לו מהספק לפי הסכם זה או כתוצאה ממנו, מכל סכום המגיע לספק מהמשרד, והספק מוותר מראש על כל טענה המתייחסת לקיזוז כאמור. </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איחור או הימנעות מעשיית מעשה שהמשרד רשאי לעשותו לפי הסכם זה, ו/או בשימוש בזכות כלשהי הנתונה למשרד לפי הסכם זה, לא יראו כוויתור על הזכות, אלא אם ויתר המשרד על כך במפורש.</w:t>
      </w:r>
    </w:p>
    <w:p w:rsidR="00D44B77" w:rsidRPr="00CD6A94" w:rsidRDefault="00D44B77" w:rsidP="00D44B77">
      <w:pPr>
        <w:contextualSpacing/>
        <w:rPr>
          <w:rFonts w:ascii="David" w:hAnsi="David"/>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אחריות משפטית</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יהיה אחראי באחריות מלאה ומוחלטת על פי כל דין לכל נזק ובגין כל פיצוי ותביעה כספית, אשר יגרמו ע"י עובדיו ו/או שלוחיו במסגרת מתן השירותים על ידו. </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לשלם כל סכום כסף או פיצוי, המגיעים על פי כל דין לעובד או לכל אדם הנמצא בשירותו כתוצאה מקיום יחסי עבודה עם העובד עקב העסקתו בפרויקט.</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ידוע לספק כי עליו לבטח את עצמו ואת עובדיו בביטוח לאומי לבדו ועל חשבונו.</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הספק יבטח את אחריותו במסגרת צד ג' כלפי כל עובדיו וכל צד ג' אחר, אשר יכסה כל אירוע וכל נזק הנגרם במהלך שהותו ופעילותו בפעילויות השונות שבמסגרת מכרז זה.</w:t>
      </w:r>
    </w:p>
    <w:p w:rsidR="00D44B77" w:rsidRPr="00CD6A94" w:rsidRDefault="00D44B77" w:rsidP="00D44B77">
      <w:pPr>
        <w:overflowPunct/>
        <w:autoSpaceDE/>
        <w:autoSpaceDN/>
        <w:adjustRightInd/>
        <w:spacing w:after="200" w:line="276" w:lineRule="auto"/>
        <w:ind w:left="360"/>
        <w:contextualSpacing/>
        <w:jc w:val="left"/>
        <w:textAlignment w:val="auto"/>
        <w:rPr>
          <w:rFonts w:ascii="David" w:hAnsi="David"/>
          <w:b/>
          <w:bCs/>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ניגוד עניינים: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הספק מתחייב כי הוא ו/או מי מטעמו לא יעשה דבר שיש בו משום ניגוד אינטרסים עם פעולותיו לפי הסכם זה ולא ימצא במצב בו קיימת אפשרות ממשית לניגוד עניינים עם פעולותיו לפי הסכם זה. במקרה בו יש לספק ו/או לעובדיו ספק או חשש כאמור, הוא יפנה למשרד לשם קבלת אישור.</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 xml:space="preserve"> הספק מתחייב להביא לידיעת עובדיו חובה זו של שמירת הסודיות, והעונש על אי-מילויה. הספק מתחייב לחתום בעצמו ולהחתים כל עובד מטעמו על כתב התחייבות לשמירת סודיות ומניעת ניגוד עניינים, מצורף כנספח ב'6 להסכם זה, ומהווה חלק בלתי נפרד ממנו.</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כמו כן, במקרים בהם הגיע המשרד למסקנה כי קיים חשש לניגוד עניינים, יפעל המשרד כמתחייב מן העניין.</w:t>
      </w:r>
    </w:p>
    <w:p w:rsidR="00D44B77" w:rsidRPr="00CD6A94" w:rsidRDefault="00D44B77" w:rsidP="00D44B77">
      <w:pPr>
        <w:contextualSpacing/>
        <w:rPr>
          <w:rFonts w:ascii="David" w:hAnsi="David"/>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מלוא ההסכם</w:t>
      </w:r>
    </w:p>
    <w:p w:rsidR="00D44B77" w:rsidRPr="00CD6A94" w:rsidRDefault="00D44B77" w:rsidP="00D44B77">
      <w:pPr>
        <w:contextualSpacing/>
        <w:rPr>
          <w:rFonts w:ascii="David" w:hAnsi="David"/>
          <w:rtl/>
          <w:lang w:val="x-none" w:eastAsia="x-none"/>
        </w:rPr>
      </w:pPr>
      <w:r w:rsidRPr="00CD6A94">
        <w:rPr>
          <w:rFonts w:ascii="David" w:hAnsi="David"/>
          <w:rtl/>
          <w:lang w:val="x-none" w:eastAsia="x-none"/>
        </w:rPr>
        <w:t xml:space="preserve">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w:t>
      </w:r>
      <w:r w:rsidR="00915340">
        <w:rPr>
          <w:rFonts w:ascii="David" w:hAnsi="David" w:hint="cs"/>
          <w:rtl/>
          <w:lang w:val="x-none" w:eastAsia="x-none"/>
        </w:rPr>
        <w:t xml:space="preserve">מורשה החתימה של שני הצדדים. </w:t>
      </w:r>
    </w:p>
    <w:p w:rsidR="00D44B77" w:rsidRPr="00CD6A94" w:rsidRDefault="00D44B77" w:rsidP="00D44B77">
      <w:pPr>
        <w:contextualSpacing/>
        <w:rPr>
          <w:rFonts w:ascii="David" w:hAnsi="David"/>
          <w:b/>
          <w:bCs/>
          <w:u w:val="single"/>
          <w:rtl/>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סמכות מקומית</w:t>
      </w:r>
    </w:p>
    <w:p w:rsidR="00D44B77" w:rsidRPr="00CD6A94" w:rsidRDefault="00D44B77" w:rsidP="00D44B77">
      <w:pPr>
        <w:contextualSpacing/>
        <w:rPr>
          <w:rFonts w:ascii="David" w:hAnsi="David"/>
          <w:b/>
          <w:bCs/>
          <w:u w:val="single"/>
          <w:rtl/>
          <w:lang w:val="x-none" w:eastAsia="x-none"/>
        </w:rPr>
      </w:pPr>
      <w:r w:rsidRPr="00CD6A94">
        <w:rPr>
          <w:rFonts w:ascii="David" w:hAnsi="David"/>
          <w:rtl/>
          <w:lang w:val="x-none" w:eastAsia="x-none"/>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rsidR="00D44B77" w:rsidRPr="00CD6A94" w:rsidRDefault="00D44B77" w:rsidP="00D44B77">
      <w:pPr>
        <w:contextualSpacing/>
        <w:rPr>
          <w:rFonts w:ascii="David" w:hAnsi="David"/>
          <w:rtl/>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המחאת ההסכם</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 xml:space="preserve">הספק מתחייב שלא להמחות לאחר או לאחרים את זכויותיו ו/או את חובותיו על - פי הסכם זה, כולן או מקצתן, אלא אם קיבל לכך את הסכמת הנהלת </w:t>
      </w:r>
      <w:r w:rsidR="004A6EA0">
        <w:rPr>
          <w:rFonts w:ascii="David" w:hAnsi="David"/>
          <w:rtl/>
          <w:lang w:val="x-none" w:eastAsia="x-none"/>
        </w:rPr>
        <w:t>מרכז ההסברה</w:t>
      </w:r>
      <w:r w:rsidRPr="00CD6A94">
        <w:rPr>
          <w:rFonts w:ascii="David" w:hAnsi="David"/>
          <w:rtl/>
          <w:lang w:val="x-none" w:eastAsia="x-none"/>
        </w:rPr>
        <w:t xml:space="preserve"> מראש ובכתב. המשרד רשאי, לפי שיקול דעתו הבלעדי והמוחלט, לסרב להסב ו/או להמחאות ההסכם מכל סיבה שהיא ואין הוא חייב לנמק את החלטתו בעניין.</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אישר המשרד את המחאת ההסכם או חלק ממנו או מסירת ביצוע חלק מהעבודות לאחר, יישאר הספק אחראי כלפי המשרד למילוי כל ההתחייבויות המוטלות עליו על פי הסכם זה.</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rtl/>
          <w:lang w:val="x-none" w:eastAsia="x-none"/>
        </w:rPr>
        <w:t>המשרד יהיה רשאי, לפי שיקול דעתו הבלעדי והמוחלט, לבטל את הסכמתו להמחאת / הסבת ההסכם במסירת הודעה בכתב, ואין הוא חייב לנמק את החלטתו בעניין.</w:t>
      </w:r>
    </w:p>
    <w:p w:rsidR="00D44B77" w:rsidRPr="00CD6A94" w:rsidRDefault="00D44B77" w:rsidP="00D44B77">
      <w:pPr>
        <w:contextualSpacing/>
        <w:rPr>
          <w:rFonts w:ascii="David" w:hAnsi="David"/>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lang w:val="x-none" w:eastAsia="x-none"/>
        </w:rPr>
      </w:pPr>
      <w:r w:rsidRPr="00CD6A94">
        <w:rPr>
          <w:rFonts w:ascii="David" w:hAnsi="David"/>
          <w:b/>
          <w:bCs/>
          <w:u w:val="single"/>
          <w:rtl/>
          <w:lang w:val="x-none" w:eastAsia="x-none"/>
        </w:rPr>
        <w:t>שונות</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הסכם זה ממצה את כל אשר הוסכם בין הצדדים, ולא יהיה תוקף לכל חוזה או הסדר שנערכו עובר לחתימתו של חוזה זה.</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שינויים בחוזה זה יחייבו את הצדדים אך ורק אם נעשו בכתב ונחתמו על ידי כל הצדדים לחוזה.</w:t>
      </w:r>
    </w:p>
    <w:p w:rsidR="00D44B77" w:rsidRPr="00CD6A94" w:rsidRDefault="00D44B77" w:rsidP="00B9337A">
      <w:pPr>
        <w:numPr>
          <w:ilvl w:val="1"/>
          <w:numId w:val="15"/>
        </w:numPr>
        <w:overflowPunct/>
        <w:autoSpaceDE/>
        <w:autoSpaceDN/>
        <w:adjustRightInd/>
        <w:spacing w:after="200" w:line="276" w:lineRule="auto"/>
        <w:contextualSpacing/>
        <w:jc w:val="left"/>
        <w:textAlignment w:val="auto"/>
        <w:rPr>
          <w:rFonts w:ascii="David" w:hAnsi="David"/>
          <w:rtl/>
          <w:lang w:val="x-none" w:eastAsia="x-none"/>
        </w:rPr>
      </w:pPr>
      <w:r w:rsidRPr="00CD6A94">
        <w:rPr>
          <w:rFonts w:ascii="David" w:hAnsi="David"/>
          <w:rtl/>
          <w:lang w:val="x-none" w:eastAsia="x-none"/>
        </w:rPr>
        <w:t>כותרות השוליים נקבעו לצורכי הנוחות בלבד ואין לעשות בהן שימוש לפרשנות החוזה.</w:t>
      </w:r>
    </w:p>
    <w:p w:rsidR="00D44B77" w:rsidRPr="00CD6A94" w:rsidRDefault="00D44B77" w:rsidP="00D44B77">
      <w:pPr>
        <w:contextualSpacing/>
        <w:rPr>
          <w:rFonts w:ascii="David" w:hAnsi="David"/>
          <w:rtl/>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שינוי</w:t>
      </w:r>
    </w:p>
    <w:p w:rsidR="00D44B77" w:rsidRPr="00CD6A94" w:rsidRDefault="00D44B77" w:rsidP="00D44B77">
      <w:pPr>
        <w:contextualSpacing/>
        <w:rPr>
          <w:rFonts w:ascii="David" w:hAnsi="David"/>
          <w:rtl/>
          <w:lang w:val="x-none" w:eastAsia="x-none"/>
        </w:rPr>
      </w:pPr>
      <w:r w:rsidRPr="00CD6A94">
        <w:rPr>
          <w:rFonts w:ascii="David" w:hAnsi="David"/>
          <w:rtl/>
          <w:lang w:val="x-none" w:eastAsia="x-none"/>
        </w:rPr>
        <w:t>אין שינוי בתנאי הסכם זה אלא בכתב ומראש ונחתם על ידי מורשי החתימה של שני הצדדים. ובכל מקרה של סתירה בין הוראות הסכם זה ונספחיו תגברנה הוראות הסכם זה.</w:t>
      </w:r>
    </w:p>
    <w:p w:rsidR="00D44B77" w:rsidRPr="00CD6A94" w:rsidRDefault="00D44B77" w:rsidP="00D44B77">
      <w:pPr>
        <w:rPr>
          <w:rFonts w:ascii="David" w:hAnsi="David"/>
          <w:rtl/>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ויתור על זכויות</w:t>
      </w:r>
    </w:p>
    <w:p w:rsidR="00D44B77" w:rsidRPr="00CD6A94" w:rsidRDefault="00D44B77" w:rsidP="00D44B77">
      <w:pPr>
        <w:contextualSpacing/>
        <w:rPr>
          <w:rFonts w:ascii="David" w:hAnsi="David"/>
          <w:b/>
          <w:bCs/>
          <w:u w:val="single"/>
          <w:rtl/>
          <w:lang w:val="x-none" w:eastAsia="x-none"/>
        </w:rPr>
      </w:pPr>
      <w:r w:rsidRPr="00CD6A94">
        <w:rPr>
          <w:rFonts w:ascii="David" w:hAnsi="David"/>
          <w:rtl/>
          <w:lang w:val="x-none" w:eastAsia="x-none"/>
        </w:rPr>
        <w:t>אי שימוש על-ידי כל צד בכל זכות מזכויותיו על-פי הסכם זה ו/או על פי כל דין לא ייחשב בשום פנים ואופן כוויתור מצד הספק אלא אם כן נעשה בכתב ואין שינוי בהסכם זה ובכל הוראה מהוראותיו אלא בכתב.</w:t>
      </w:r>
    </w:p>
    <w:p w:rsidR="00D44B77" w:rsidRPr="00CD6A94" w:rsidRDefault="00D44B77" w:rsidP="00D44B77">
      <w:pPr>
        <w:contextualSpacing/>
        <w:rPr>
          <w:rFonts w:ascii="David" w:hAnsi="David"/>
          <w:lang w:val="x-none" w:eastAsia="x-none"/>
        </w:rPr>
      </w:pPr>
    </w:p>
    <w:p w:rsidR="00D44B77" w:rsidRPr="00CD6A94" w:rsidRDefault="00D44B77" w:rsidP="00B9337A">
      <w:pPr>
        <w:numPr>
          <w:ilvl w:val="0"/>
          <w:numId w:val="15"/>
        </w:numPr>
        <w:overflowPunct/>
        <w:autoSpaceDE/>
        <w:autoSpaceDN/>
        <w:adjustRightInd/>
        <w:spacing w:after="200" w:line="276" w:lineRule="auto"/>
        <w:contextualSpacing/>
        <w:jc w:val="left"/>
        <w:textAlignment w:val="auto"/>
        <w:rPr>
          <w:rFonts w:ascii="David" w:hAnsi="David"/>
          <w:b/>
          <w:bCs/>
          <w:u w:val="single"/>
          <w:lang w:val="x-none" w:eastAsia="x-none"/>
        </w:rPr>
      </w:pPr>
      <w:r w:rsidRPr="00CD6A94">
        <w:rPr>
          <w:rFonts w:ascii="David" w:hAnsi="David"/>
          <w:b/>
          <w:bCs/>
          <w:u w:val="single"/>
          <w:rtl/>
          <w:lang w:val="x-none" w:eastAsia="x-none"/>
        </w:rPr>
        <w:t>הודעות</w:t>
      </w:r>
    </w:p>
    <w:p w:rsidR="00D44B77" w:rsidRPr="00CD6A94" w:rsidRDefault="00D44B77" w:rsidP="00D44B77">
      <w:pPr>
        <w:contextualSpacing/>
        <w:rPr>
          <w:rFonts w:ascii="David" w:hAnsi="David"/>
          <w:b/>
          <w:bCs/>
          <w:u w:val="single"/>
          <w:lang w:val="x-none" w:eastAsia="x-none"/>
        </w:rPr>
      </w:pPr>
      <w:r w:rsidRPr="00CD6A94">
        <w:rPr>
          <w:rFonts w:ascii="David" w:hAnsi="David"/>
          <w:rtl/>
          <w:lang w:val="x-none" w:eastAsia="x-none"/>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rsidR="00D44B77" w:rsidRPr="00CD6A94" w:rsidRDefault="00D44B77" w:rsidP="00D44B77">
      <w:pPr>
        <w:contextualSpacing/>
        <w:rPr>
          <w:rFonts w:ascii="David" w:hAnsi="David"/>
          <w:rtl/>
          <w:lang w:val="x-none" w:eastAsia="x-none"/>
        </w:rPr>
      </w:pPr>
      <w:r w:rsidRPr="00CD6A94">
        <w:rPr>
          <w:rFonts w:ascii="David" w:hAnsi="David"/>
          <w:rtl/>
          <w:lang w:val="x-none" w:eastAsia="x-none"/>
        </w:rPr>
        <w:t>כתובות הצדדים לצורך הסכם זה:</w:t>
      </w:r>
    </w:p>
    <w:p w:rsidR="00D44B77" w:rsidRPr="00CD6A94" w:rsidRDefault="00D44B77" w:rsidP="00D44B77">
      <w:pPr>
        <w:contextualSpacing/>
        <w:rPr>
          <w:rFonts w:ascii="David" w:hAnsi="David"/>
          <w:u w:val="single"/>
          <w:rtl/>
          <w:lang w:val="x-none" w:eastAsia="x-none"/>
        </w:rPr>
      </w:pPr>
      <w:r w:rsidRPr="00CD6A94">
        <w:rPr>
          <w:rFonts w:ascii="David" w:hAnsi="David"/>
          <w:u w:val="single"/>
          <w:rtl/>
          <w:lang w:val="x-none" w:eastAsia="x-none"/>
        </w:rPr>
        <w:t xml:space="preserve">המשרד: </w:t>
      </w:r>
      <w:r w:rsidR="004A6EA0">
        <w:rPr>
          <w:rFonts w:ascii="David" w:hAnsi="David"/>
          <w:u w:val="single"/>
          <w:rtl/>
          <w:lang w:val="x-none" w:eastAsia="x-none"/>
        </w:rPr>
        <w:t>מרכז ההסברה</w:t>
      </w:r>
      <w:r w:rsidRPr="00CD6A94">
        <w:rPr>
          <w:rFonts w:ascii="David" w:hAnsi="David"/>
          <w:u w:val="single"/>
          <w:rtl/>
          <w:lang w:val="x-none" w:eastAsia="x-none"/>
        </w:rPr>
        <w:t>, מרכז ההסברה, בנין בית התאומים, כנפי נשרים 15, ירושלים.</w:t>
      </w:r>
    </w:p>
    <w:p w:rsidR="00D44B77" w:rsidRPr="00CD6A94" w:rsidRDefault="00D44B77" w:rsidP="00D44B77">
      <w:pPr>
        <w:contextualSpacing/>
        <w:rPr>
          <w:rFonts w:ascii="David" w:hAnsi="David"/>
          <w:u w:val="single"/>
          <w:rtl/>
          <w:lang w:val="x-none" w:eastAsia="x-none"/>
        </w:rPr>
      </w:pPr>
      <w:r w:rsidRPr="00CD6A94">
        <w:rPr>
          <w:rFonts w:ascii="David" w:hAnsi="David"/>
          <w:u w:val="single"/>
          <w:rtl/>
          <w:lang w:val="x-none" w:eastAsia="x-none"/>
        </w:rPr>
        <w:t>הספק:  ______________________________________________________</w:t>
      </w:r>
    </w:p>
    <w:p w:rsidR="00D44B77" w:rsidRPr="00CD6A94" w:rsidRDefault="00D44B77" w:rsidP="00D44B77">
      <w:pPr>
        <w:contextualSpacing/>
        <w:jc w:val="center"/>
        <w:rPr>
          <w:rFonts w:ascii="David" w:hAnsi="David"/>
          <w:b/>
          <w:bCs/>
          <w:rtl/>
          <w:lang w:val="x-none" w:eastAsia="x-none"/>
        </w:rPr>
      </w:pPr>
    </w:p>
    <w:p w:rsidR="00D44B77" w:rsidRPr="00CD6A94" w:rsidRDefault="00D44B77" w:rsidP="00D44B77">
      <w:pPr>
        <w:contextualSpacing/>
        <w:jc w:val="center"/>
        <w:rPr>
          <w:rFonts w:ascii="David" w:hAnsi="David"/>
          <w:b/>
          <w:bCs/>
          <w:rtl/>
          <w:lang w:val="x-none" w:eastAsia="x-none"/>
        </w:rPr>
      </w:pPr>
      <w:r w:rsidRPr="00CD6A94">
        <w:rPr>
          <w:rFonts w:ascii="David" w:hAnsi="David"/>
          <w:b/>
          <w:bCs/>
          <w:rtl/>
          <w:lang w:val="x-none" w:eastAsia="x-none"/>
        </w:rPr>
        <w:t>לראיה באו הצדדים על החתום:</w:t>
      </w:r>
    </w:p>
    <w:tbl>
      <w:tblPr>
        <w:bidiVisual/>
        <w:tblW w:w="9356" w:type="dxa"/>
        <w:tblInd w:w="-233" w:type="dxa"/>
        <w:tblLook w:val="04A0" w:firstRow="1" w:lastRow="0" w:firstColumn="1" w:lastColumn="0" w:noHBand="0" w:noVBand="1"/>
      </w:tblPr>
      <w:tblGrid>
        <w:gridCol w:w="3686"/>
        <w:gridCol w:w="2976"/>
        <w:gridCol w:w="2694"/>
      </w:tblGrid>
      <w:tr w:rsidR="00D44B77" w:rsidRPr="00CD6A94" w:rsidTr="009C71E6">
        <w:tc>
          <w:tcPr>
            <w:tcW w:w="3686" w:type="dxa"/>
            <w:hideMark/>
          </w:tcPr>
          <w:p w:rsidR="00D44B77" w:rsidRPr="00CD6A94" w:rsidRDefault="00D44B77" w:rsidP="009C71E6">
            <w:pPr>
              <w:tabs>
                <w:tab w:val="left" w:pos="-2042"/>
              </w:tabs>
              <w:jc w:val="center"/>
              <w:rPr>
                <w:rFonts w:ascii="David" w:hAnsi="David"/>
                <w:u w:val="single"/>
              </w:rPr>
            </w:pPr>
            <w:r w:rsidRPr="00CD6A94">
              <w:rPr>
                <w:rFonts w:ascii="David" w:hAnsi="David"/>
                <w:u w:val="single"/>
                <w:rtl/>
              </w:rPr>
              <w:t>____________________</w:t>
            </w:r>
          </w:p>
        </w:tc>
        <w:tc>
          <w:tcPr>
            <w:tcW w:w="2976" w:type="dxa"/>
            <w:hideMark/>
          </w:tcPr>
          <w:p w:rsidR="00D44B77" w:rsidRPr="00CD6A94" w:rsidRDefault="00D44B77" w:rsidP="009C71E6">
            <w:pPr>
              <w:tabs>
                <w:tab w:val="left" w:pos="-2042"/>
              </w:tabs>
              <w:jc w:val="center"/>
              <w:rPr>
                <w:rFonts w:ascii="David" w:hAnsi="David"/>
                <w:u w:val="single"/>
                <w:rtl/>
              </w:rPr>
            </w:pPr>
            <w:r w:rsidRPr="00CD6A94">
              <w:rPr>
                <w:rFonts w:ascii="David" w:hAnsi="David"/>
                <w:u w:val="single"/>
                <w:rtl/>
              </w:rPr>
              <w:t>______________________</w:t>
            </w:r>
          </w:p>
        </w:tc>
        <w:tc>
          <w:tcPr>
            <w:tcW w:w="2694" w:type="dxa"/>
            <w:hideMark/>
          </w:tcPr>
          <w:p w:rsidR="00D44B77" w:rsidRPr="00CD6A94" w:rsidRDefault="00D44B77" w:rsidP="009C71E6">
            <w:pPr>
              <w:tabs>
                <w:tab w:val="left" w:pos="-2042"/>
              </w:tabs>
              <w:jc w:val="center"/>
              <w:rPr>
                <w:rFonts w:ascii="David" w:hAnsi="David"/>
                <w:u w:val="single"/>
                <w:rtl/>
              </w:rPr>
            </w:pPr>
            <w:r w:rsidRPr="00CD6A94">
              <w:rPr>
                <w:rFonts w:ascii="David" w:hAnsi="David"/>
                <w:u w:val="single"/>
                <w:rtl/>
              </w:rPr>
              <w:t>__________________</w:t>
            </w:r>
          </w:p>
        </w:tc>
      </w:tr>
      <w:tr w:rsidR="00D44B77" w:rsidRPr="00CD6A94" w:rsidTr="009C71E6">
        <w:tc>
          <w:tcPr>
            <w:tcW w:w="3686" w:type="dxa"/>
            <w:hideMark/>
          </w:tcPr>
          <w:p w:rsidR="00D44B77" w:rsidRPr="00CD6A94" w:rsidRDefault="00D44B77" w:rsidP="009C71E6">
            <w:pPr>
              <w:tabs>
                <w:tab w:val="left" w:pos="-2042"/>
              </w:tabs>
              <w:jc w:val="center"/>
              <w:rPr>
                <w:rFonts w:ascii="David" w:hAnsi="David"/>
                <w:rtl/>
              </w:rPr>
            </w:pPr>
          </w:p>
        </w:tc>
        <w:tc>
          <w:tcPr>
            <w:tcW w:w="2976" w:type="dxa"/>
            <w:hideMark/>
          </w:tcPr>
          <w:p w:rsidR="00D44B77" w:rsidRPr="00CD6A94" w:rsidRDefault="00D44B77" w:rsidP="009C71E6">
            <w:pPr>
              <w:tabs>
                <w:tab w:val="left" w:pos="-2042"/>
              </w:tabs>
              <w:jc w:val="center"/>
              <w:rPr>
                <w:rFonts w:ascii="David" w:hAnsi="David"/>
                <w:rtl/>
              </w:rPr>
            </w:pPr>
          </w:p>
        </w:tc>
        <w:tc>
          <w:tcPr>
            <w:tcW w:w="2694" w:type="dxa"/>
            <w:hideMark/>
          </w:tcPr>
          <w:p w:rsidR="00D44B77" w:rsidRPr="00CD6A94" w:rsidRDefault="00D44B77" w:rsidP="009C71E6">
            <w:pPr>
              <w:tabs>
                <w:tab w:val="left" w:pos="-2042"/>
              </w:tabs>
              <w:jc w:val="center"/>
              <w:rPr>
                <w:rFonts w:ascii="David" w:hAnsi="David"/>
                <w:rtl/>
              </w:rPr>
            </w:pPr>
            <w:r w:rsidRPr="00CD6A94">
              <w:rPr>
                <w:rFonts w:ascii="David" w:hAnsi="David"/>
                <w:rtl/>
              </w:rPr>
              <w:t>הספק</w:t>
            </w:r>
          </w:p>
        </w:tc>
      </w:tr>
      <w:tr w:rsidR="00D44B77" w:rsidRPr="00CD6A94" w:rsidTr="009C71E6">
        <w:tc>
          <w:tcPr>
            <w:tcW w:w="3686" w:type="dxa"/>
            <w:hideMark/>
          </w:tcPr>
          <w:p w:rsidR="00D44B77" w:rsidRPr="00CD6A94" w:rsidRDefault="00197D7A" w:rsidP="009C71E6">
            <w:pPr>
              <w:tabs>
                <w:tab w:val="left" w:pos="-2042"/>
                <w:tab w:val="left" w:pos="0"/>
                <w:tab w:val="left" w:pos="176"/>
              </w:tabs>
              <w:jc w:val="center"/>
              <w:rPr>
                <w:rFonts w:ascii="David" w:hAnsi="David"/>
                <w:rtl/>
              </w:rPr>
            </w:pPr>
            <w:r>
              <w:rPr>
                <w:rFonts w:ascii="David" w:hAnsi="David" w:hint="cs"/>
                <w:rtl/>
              </w:rPr>
              <w:t>מורשה החתימה מטעם המשרד</w:t>
            </w:r>
          </w:p>
        </w:tc>
        <w:tc>
          <w:tcPr>
            <w:tcW w:w="2976" w:type="dxa"/>
            <w:hideMark/>
          </w:tcPr>
          <w:p w:rsidR="00D44B77" w:rsidRPr="00CD6A94" w:rsidRDefault="00D44B77" w:rsidP="00197D7A">
            <w:pPr>
              <w:tabs>
                <w:tab w:val="left" w:pos="-2042"/>
              </w:tabs>
              <w:jc w:val="center"/>
              <w:rPr>
                <w:rFonts w:ascii="David" w:hAnsi="David"/>
                <w:rtl/>
              </w:rPr>
            </w:pPr>
            <w:r w:rsidRPr="00CD6A94">
              <w:rPr>
                <w:rFonts w:ascii="David" w:hAnsi="David"/>
                <w:rtl/>
              </w:rPr>
              <w:t xml:space="preserve">חשב </w:t>
            </w:r>
            <w:r w:rsidR="00197D7A">
              <w:rPr>
                <w:rFonts w:ascii="David" w:hAnsi="David" w:hint="cs"/>
                <w:rtl/>
              </w:rPr>
              <w:t>המשרד</w:t>
            </w:r>
          </w:p>
        </w:tc>
        <w:tc>
          <w:tcPr>
            <w:tcW w:w="2694" w:type="dxa"/>
            <w:hideMark/>
          </w:tcPr>
          <w:p w:rsidR="00D44B77" w:rsidRPr="00CD6A94" w:rsidRDefault="00D44B77" w:rsidP="009C71E6">
            <w:pPr>
              <w:tabs>
                <w:tab w:val="left" w:pos="-2042"/>
              </w:tabs>
              <w:jc w:val="center"/>
              <w:rPr>
                <w:rFonts w:ascii="David" w:hAnsi="David"/>
                <w:rtl/>
              </w:rPr>
            </w:pPr>
            <w:r w:rsidRPr="00CD6A94">
              <w:rPr>
                <w:rFonts w:ascii="David" w:hAnsi="David"/>
                <w:rtl/>
              </w:rPr>
              <w:t>על ידי: __________</w:t>
            </w:r>
          </w:p>
          <w:p w:rsidR="00D44B77" w:rsidRPr="00CD6A94" w:rsidRDefault="00D44B77" w:rsidP="009C71E6">
            <w:pPr>
              <w:tabs>
                <w:tab w:val="left" w:pos="-2042"/>
              </w:tabs>
              <w:jc w:val="center"/>
              <w:rPr>
                <w:rFonts w:ascii="David" w:hAnsi="David"/>
                <w:rtl/>
              </w:rPr>
            </w:pPr>
          </w:p>
        </w:tc>
      </w:tr>
    </w:tbl>
    <w:p w:rsidR="007A0670" w:rsidRPr="00CD6A94" w:rsidRDefault="007A0670" w:rsidP="007A0670">
      <w:pPr>
        <w:rPr>
          <w:rFonts w:ascii="David" w:hAnsi="David"/>
          <w:rtl/>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rPr>
          <w:rtl/>
          <w:lang w:val="x-none" w:eastAsia="x-none"/>
        </w:rPr>
      </w:pPr>
    </w:p>
    <w:p w:rsidR="007A0670" w:rsidRPr="00CD6A94" w:rsidRDefault="007A0670" w:rsidP="007A0670">
      <w:pPr>
        <w:tabs>
          <w:tab w:val="left" w:pos="2636"/>
        </w:tabs>
        <w:rPr>
          <w:rtl/>
          <w:lang w:val="x-none" w:eastAsia="x-none"/>
        </w:rPr>
      </w:pPr>
      <w:r w:rsidRPr="00CD6A94">
        <w:rPr>
          <w:rtl/>
          <w:lang w:val="x-none" w:eastAsia="x-none"/>
        </w:rPr>
        <w:tab/>
      </w:r>
    </w:p>
    <w:p w:rsidR="00D44B77" w:rsidRPr="00CD6A94" w:rsidRDefault="007A0670" w:rsidP="007A0670">
      <w:pPr>
        <w:tabs>
          <w:tab w:val="left" w:pos="2636"/>
        </w:tabs>
        <w:rPr>
          <w:rtl/>
          <w:lang w:val="x-none" w:eastAsia="x-none"/>
        </w:rPr>
        <w:sectPr w:rsidR="00D44B77" w:rsidRPr="00CD6A94" w:rsidSect="00154E29">
          <w:pgSz w:w="11906" w:h="16838"/>
          <w:pgMar w:top="1440" w:right="1080" w:bottom="1440" w:left="1080" w:header="708" w:footer="708" w:gutter="0"/>
          <w:cols w:space="708"/>
          <w:titlePg/>
          <w:bidi/>
          <w:rtlGutter/>
          <w:docGrid w:linePitch="360"/>
        </w:sectPr>
      </w:pPr>
      <w:r w:rsidRPr="00CD6A94">
        <w:rPr>
          <w:rtl/>
          <w:lang w:val="x-none" w:eastAsia="x-none"/>
        </w:rPr>
        <w:tab/>
      </w:r>
    </w:p>
    <w:p w:rsidR="000421DB" w:rsidRPr="00CD6A94" w:rsidRDefault="000421DB" w:rsidP="000421DB">
      <w:pPr>
        <w:pStyle w:val="2"/>
        <w:rPr>
          <w:rFonts w:ascii="David" w:hAnsi="David"/>
          <w:rtl/>
        </w:rPr>
      </w:pPr>
      <w:bookmarkStart w:id="116" w:name="_Toc504559176"/>
      <w:bookmarkStart w:id="117" w:name="_Toc74205293"/>
      <w:r w:rsidRPr="00CD6A94">
        <w:rPr>
          <w:rFonts w:ascii="David" w:hAnsi="David"/>
          <w:rtl/>
        </w:rPr>
        <w:t>נספח ג'1 - נוסח אישור קיום ביטוחים</w:t>
      </w:r>
      <w:bookmarkEnd w:id="116"/>
      <w:bookmarkEnd w:id="117"/>
    </w:p>
    <w:p w:rsidR="00B45358" w:rsidRPr="00DB2202" w:rsidRDefault="00DB2202" w:rsidP="00DB2202">
      <w:pPr>
        <w:jc w:val="center"/>
        <w:rPr>
          <w:rFonts w:ascii="David" w:hAnsi="David"/>
          <w:b/>
          <w:bCs/>
          <w:rtl/>
        </w:rPr>
      </w:pPr>
      <w:r w:rsidRPr="00DB2202">
        <w:rPr>
          <w:rFonts w:ascii="David" w:hAnsi="David" w:hint="cs"/>
          <w:b/>
          <w:bCs/>
          <w:rtl/>
        </w:rPr>
        <w:t xml:space="preserve">נוסח זה הינו דוגמה בלבד </w:t>
      </w:r>
      <w:r w:rsidRPr="00DB2202">
        <w:rPr>
          <w:rFonts w:ascii="David" w:hAnsi="David"/>
          <w:b/>
          <w:bCs/>
          <w:rtl/>
        </w:rPr>
        <w:t>–</w:t>
      </w:r>
      <w:r w:rsidRPr="00DB2202">
        <w:rPr>
          <w:rFonts w:ascii="David" w:hAnsi="David" w:hint="cs"/>
          <w:b/>
          <w:bCs/>
          <w:rtl/>
        </w:rPr>
        <w:t xml:space="preserve"> נוסח סופי ישלח במועד שליחת המענה לשאלות ההבהרה</w:t>
      </w:r>
    </w:p>
    <w:p w:rsidR="00B4128D" w:rsidRPr="00CD6A94" w:rsidRDefault="00B4128D" w:rsidP="00925EAB">
      <w:pPr>
        <w:numPr>
          <w:ilvl w:val="1"/>
          <w:numId w:val="35"/>
        </w:numPr>
        <w:rPr>
          <w:rFonts w:ascii="David" w:hAnsi="David"/>
        </w:rPr>
      </w:pPr>
      <w:r w:rsidRPr="00CD6A94">
        <w:rPr>
          <w:rFonts w:ascii="David" w:hAnsi="David"/>
          <w:rtl/>
        </w:rPr>
        <w:t xml:space="preserve">הספק (המפיק) מתחייב לרכוש, ולקיים את כל הביטוחים המפורטים בזה, לטובתו ולטובת מדינת ישראל – </w:t>
      </w:r>
      <w:r w:rsidR="004A6EA0">
        <w:rPr>
          <w:rFonts w:ascii="David" w:hAnsi="David"/>
          <w:rtl/>
        </w:rPr>
        <w:t>מרכז ההסברה</w:t>
      </w:r>
      <w:r w:rsidRPr="00CD6A94">
        <w:rPr>
          <w:rFonts w:ascii="David" w:hAnsi="David" w:hint="cs"/>
          <w:rtl/>
        </w:rPr>
        <w:t>- מרכז ההסברה</w:t>
      </w:r>
      <w:r w:rsidRPr="00CD6A94">
        <w:rPr>
          <w:rFonts w:ascii="David" w:hAnsi="David"/>
          <w:rtl/>
        </w:rPr>
        <w:t xml:space="preserve"> ולהציג ל</w:t>
      </w:r>
      <w:r w:rsidR="004A6EA0">
        <w:rPr>
          <w:rFonts w:ascii="David" w:hAnsi="David"/>
          <w:rtl/>
        </w:rPr>
        <w:t>מרכז ההסברה</w:t>
      </w:r>
      <w:r w:rsidRPr="00CD6A94">
        <w:rPr>
          <w:rFonts w:ascii="David" w:hAnsi="David" w:hint="cs"/>
          <w:rtl/>
        </w:rPr>
        <w:t>- מרכז ההסברה</w:t>
      </w:r>
      <w:r w:rsidRPr="00CD6A94">
        <w:rPr>
          <w:rFonts w:ascii="David" w:hAnsi="David"/>
          <w:rtl/>
        </w:rPr>
        <w:t>, את הביטוחים הכוללים הכיסויים והתנאים הנדרשים כאשר גבולות האחריות לא יפחתו מהמצוין להלן:</w:t>
      </w:r>
    </w:p>
    <w:p w:rsidR="00B4128D" w:rsidRPr="00CD6A94" w:rsidRDefault="00B4128D" w:rsidP="00B4128D">
      <w:pPr>
        <w:rPr>
          <w:rFonts w:ascii="David" w:hAnsi="David"/>
        </w:rPr>
      </w:pPr>
    </w:p>
    <w:p w:rsidR="00B4128D" w:rsidRPr="00CD6A94" w:rsidRDefault="00B4128D" w:rsidP="00925EAB">
      <w:pPr>
        <w:numPr>
          <w:ilvl w:val="0"/>
          <w:numId w:val="36"/>
        </w:numPr>
        <w:rPr>
          <w:rFonts w:ascii="David" w:hAnsi="David"/>
        </w:rPr>
      </w:pPr>
      <w:r w:rsidRPr="00CD6A94">
        <w:rPr>
          <w:rFonts w:ascii="David" w:hAnsi="David"/>
          <w:b/>
          <w:bCs/>
          <w:u w:val="single"/>
          <w:rtl/>
        </w:rPr>
        <w:t>ביטוח חבות מעבידים</w:t>
      </w:r>
    </w:p>
    <w:p w:rsidR="00B4128D" w:rsidRPr="00CD6A94" w:rsidRDefault="00B4128D" w:rsidP="00925EAB">
      <w:pPr>
        <w:numPr>
          <w:ilvl w:val="1"/>
          <w:numId w:val="36"/>
        </w:numPr>
        <w:rPr>
          <w:rFonts w:ascii="David" w:hAnsi="David"/>
        </w:rPr>
      </w:pPr>
      <w:r w:rsidRPr="00CD6A94">
        <w:rPr>
          <w:rFonts w:ascii="David" w:hAnsi="David"/>
          <w:rtl/>
        </w:rPr>
        <w:t xml:space="preserve">הספק יבטח את אחריותו החוקית כלפי עובדיו בביטוח חבות המעבידים בכל תחומי מדינת ישראל והשטחים המוחזקים. </w:t>
      </w:r>
    </w:p>
    <w:p w:rsidR="00B4128D" w:rsidRPr="00CD6A94" w:rsidRDefault="00B4128D" w:rsidP="00925EAB">
      <w:pPr>
        <w:numPr>
          <w:ilvl w:val="1"/>
          <w:numId w:val="36"/>
        </w:numPr>
        <w:rPr>
          <w:rFonts w:ascii="David" w:hAnsi="David"/>
        </w:rPr>
      </w:pPr>
      <w:r w:rsidRPr="00CD6A94">
        <w:rPr>
          <w:rFonts w:ascii="David" w:hAnsi="David"/>
          <w:rtl/>
        </w:rPr>
        <w:t>גבול האחריות לא יפחת מסך</w:t>
      </w:r>
      <w:r w:rsidRPr="00CD6A94">
        <w:rPr>
          <w:rFonts w:ascii="David" w:hAnsi="David" w:hint="cs"/>
          <w:rtl/>
        </w:rPr>
        <w:t>-</w:t>
      </w:r>
      <w:r w:rsidRPr="00CD6A94">
        <w:rPr>
          <w:rFonts w:ascii="David" w:hAnsi="David"/>
          <w:rtl/>
        </w:rPr>
        <w:t xml:space="preserve">  </w:t>
      </w:r>
      <w:r w:rsidRPr="00CD6A94">
        <w:rPr>
          <w:rFonts w:ascii="David" w:hAnsi="David" w:hint="cs"/>
          <w:rtl/>
        </w:rPr>
        <w:t>20,000,000 ש"ח</w:t>
      </w:r>
      <w:r w:rsidRPr="00CD6A94">
        <w:rPr>
          <w:rFonts w:ascii="David" w:hAnsi="David"/>
          <w:rtl/>
        </w:rPr>
        <w:t xml:space="preserve"> לעובד, למקרה ולתקופת הביטוח </w:t>
      </w:r>
      <w:r w:rsidRPr="00CD6A94">
        <w:rPr>
          <w:rFonts w:ascii="David" w:hAnsi="David" w:hint="cs"/>
          <w:rtl/>
        </w:rPr>
        <w:t xml:space="preserve">(שנה).  </w:t>
      </w:r>
    </w:p>
    <w:p w:rsidR="00B4128D" w:rsidRPr="00CD6A94" w:rsidRDefault="00B4128D" w:rsidP="00925EAB">
      <w:pPr>
        <w:numPr>
          <w:ilvl w:val="1"/>
          <w:numId w:val="36"/>
        </w:numPr>
        <w:rPr>
          <w:rFonts w:ascii="David" w:hAnsi="David"/>
        </w:rPr>
      </w:pPr>
      <w:r w:rsidRPr="00CD6A94">
        <w:rPr>
          <w:rFonts w:ascii="David" w:hAnsi="David" w:hint="cs"/>
          <w:rtl/>
        </w:rPr>
        <w:t>הביטוח יורחב לכסות את חבותו של המבוטח כלפי קבלנים, קבלני משנה ועובדיהם היה ויחשב כמעבידם.</w:t>
      </w:r>
    </w:p>
    <w:p w:rsidR="00B4128D" w:rsidRPr="00CD6A94" w:rsidRDefault="00B4128D" w:rsidP="00925EAB">
      <w:pPr>
        <w:numPr>
          <w:ilvl w:val="1"/>
          <w:numId w:val="36"/>
        </w:numPr>
        <w:rPr>
          <w:rFonts w:ascii="David" w:hAnsi="David"/>
        </w:rPr>
      </w:pPr>
      <w:r w:rsidRPr="00CD6A94">
        <w:rPr>
          <w:rFonts w:ascii="David" w:hAnsi="David" w:hint="cs"/>
          <w:rtl/>
        </w:rPr>
        <w:t xml:space="preserve">הביטוח יורחב לשפות את מדינת ישראל </w:t>
      </w:r>
      <w:r w:rsidRPr="00CD6A94">
        <w:rPr>
          <w:rFonts w:ascii="David" w:hAnsi="David"/>
          <w:rtl/>
        </w:rPr>
        <w:t>–</w:t>
      </w:r>
      <w:r w:rsidRPr="00CD6A94">
        <w:rPr>
          <w:rFonts w:ascii="David" w:hAnsi="David" w:hint="cs"/>
          <w:rtl/>
        </w:rPr>
        <w:t xml:space="preserve"> </w:t>
      </w:r>
      <w:r w:rsidR="004A6EA0">
        <w:rPr>
          <w:rFonts w:ascii="David" w:hAnsi="David" w:hint="cs"/>
          <w:rtl/>
        </w:rPr>
        <w:t>מרכז ההסברה</w:t>
      </w:r>
      <w:r w:rsidRPr="00CD6A94">
        <w:rPr>
          <w:rFonts w:ascii="David" w:hAnsi="David" w:hint="cs"/>
          <w:rtl/>
        </w:rPr>
        <w:t xml:space="preserve">- מרכז ההסברה, היה ונטען לעניין קרות תאונת </w:t>
      </w:r>
      <w:r w:rsidRPr="00CD6A94">
        <w:rPr>
          <w:rFonts w:ascii="David" w:hAnsi="David"/>
          <w:rtl/>
        </w:rPr>
        <w:t xml:space="preserve">עבודה/מחלת </w:t>
      </w:r>
      <w:r w:rsidRPr="00CD6A94">
        <w:rPr>
          <w:rFonts w:ascii="David" w:hAnsi="David" w:hint="cs"/>
          <w:rtl/>
        </w:rPr>
        <w:t xml:space="preserve">מקצוע כלשהי כי הם נושאים בחבות מעביד כלשהם כלפי מי מעובדי </w:t>
      </w:r>
      <w:r w:rsidRPr="00CD6A94">
        <w:rPr>
          <w:rFonts w:ascii="David" w:hAnsi="David"/>
          <w:rtl/>
        </w:rPr>
        <w:t>הספק</w:t>
      </w:r>
      <w:r w:rsidRPr="00CD6A94">
        <w:rPr>
          <w:rFonts w:ascii="David" w:hAnsi="David" w:hint="cs"/>
          <w:rtl/>
        </w:rPr>
        <w:t xml:space="preserve"> (המפיק), </w:t>
      </w:r>
      <w:r w:rsidRPr="00CD6A94">
        <w:rPr>
          <w:rFonts w:ascii="David" w:hAnsi="David"/>
          <w:rtl/>
        </w:rPr>
        <w:t>קבלנים, קבלני משנה – בעלי המקצוע ועובדיהם שבשירותו</w:t>
      </w:r>
      <w:r w:rsidRPr="00CD6A94">
        <w:rPr>
          <w:rFonts w:ascii="David" w:hAnsi="David" w:hint="cs"/>
          <w:rtl/>
        </w:rPr>
        <w:t>.</w:t>
      </w:r>
    </w:p>
    <w:p w:rsidR="00B4128D" w:rsidRPr="00CD6A94" w:rsidRDefault="00B4128D" w:rsidP="00B4128D">
      <w:pPr>
        <w:rPr>
          <w:rFonts w:ascii="David" w:hAnsi="David"/>
        </w:rPr>
      </w:pPr>
    </w:p>
    <w:p w:rsidR="00B4128D" w:rsidRPr="00CD6A94" w:rsidRDefault="00B4128D" w:rsidP="00925EAB">
      <w:pPr>
        <w:numPr>
          <w:ilvl w:val="0"/>
          <w:numId w:val="36"/>
        </w:numPr>
        <w:rPr>
          <w:rFonts w:ascii="David" w:hAnsi="David"/>
          <w:b/>
          <w:bCs/>
          <w:u w:val="single"/>
        </w:rPr>
      </w:pPr>
      <w:r w:rsidRPr="00CD6A94">
        <w:rPr>
          <w:rFonts w:ascii="David" w:hAnsi="David" w:hint="cs"/>
          <w:b/>
          <w:bCs/>
          <w:u w:val="single"/>
          <w:rtl/>
        </w:rPr>
        <w:t>ביטוח אחריות כלפי צד שלישי</w:t>
      </w:r>
    </w:p>
    <w:p w:rsidR="00B4128D" w:rsidRPr="00CD6A94" w:rsidRDefault="00B4128D" w:rsidP="00925EAB">
      <w:pPr>
        <w:numPr>
          <w:ilvl w:val="1"/>
          <w:numId w:val="36"/>
        </w:numPr>
        <w:rPr>
          <w:rFonts w:ascii="David" w:hAnsi="David"/>
        </w:rPr>
      </w:pPr>
      <w:r w:rsidRPr="00CD6A94">
        <w:rPr>
          <w:rFonts w:ascii="David" w:hAnsi="David" w:hint="cs"/>
          <w:rtl/>
        </w:rPr>
        <w:t xml:space="preserve">הספק יבטח את אחריותו החוקית על פי דיני מדינת ישראל בביטוח אחריות כלפי צד שלישי </w:t>
      </w:r>
      <w:r w:rsidRPr="00CD6A94">
        <w:rPr>
          <w:rFonts w:ascii="David" w:hAnsi="David"/>
          <w:rtl/>
        </w:rPr>
        <w:t xml:space="preserve">גוף </w:t>
      </w:r>
      <w:r w:rsidRPr="00CD6A94">
        <w:rPr>
          <w:rFonts w:ascii="David" w:hAnsi="David" w:hint="cs"/>
          <w:rtl/>
        </w:rPr>
        <w:t>ורכוש בגין פעילותו בכל תחומי מדינת ישראל והשטחים המוחזקים.</w:t>
      </w:r>
      <w:r w:rsidRPr="00CD6A94">
        <w:rPr>
          <w:rFonts w:ascii="David" w:hAnsi="David"/>
          <w:rtl/>
        </w:rPr>
        <w:t xml:space="preserve"> </w:t>
      </w:r>
    </w:p>
    <w:p w:rsidR="00B4128D" w:rsidRPr="00CD6A94" w:rsidRDefault="00B4128D" w:rsidP="00925EAB">
      <w:pPr>
        <w:numPr>
          <w:ilvl w:val="1"/>
          <w:numId w:val="36"/>
        </w:numPr>
        <w:rPr>
          <w:rFonts w:ascii="David" w:hAnsi="David"/>
        </w:rPr>
      </w:pPr>
      <w:r w:rsidRPr="00CD6A94">
        <w:rPr>
          <w:rFonts w:ascii="David" w:hAnsi="David"/>
          <w:rtl/>
        </w:rPr>
        <w:t>גבול האחריות לא יפחת מסך</w:t>
      </w:r>
      <w:r w:rsidRPr="00CD6A94">
        <w:rPr>
          <w:rFonts w:ascii="David" w:hAnsi="David" w:hint="cs"/>
          <w:rtl/>
        </w:rPr>
        <w:t>-</w:t>
      </w:r>
      <w:r w:rsidRPr="00CD6A94">
        <w:rPr>
          <w:rFonts w:ascii="David" w:hAnsi="David"/>
          <w:rtl/>
        </w:rPr>
        <w:t xml:space="preserve"> </w:t>
      </w:r>
      <w:r w:rsidRPr="00CD6A94">
        <w:rPr>
          <w:rFonts w:ascii="David" w:hAnsi="David" w:hint="cs"/>
          <w:rtl/>
        </w:rPr>
        <w:t xml:space="preserve">20,000,000 ₪ </w:t>
      </w:r>
      <w:r w:rsidRPr="00CD6A94">
        <w:rPr>
          <w:rFonts w:ascii="David" w:hAnsi="David"/>
          <w:rtl/>
        </w:rPr>
        <w:t xml:space="preserve"> למקרה ולתקופת הביטוח (שנה)</w:t>
      </w:r>
      <w:r w:rsidRPr="00CD6A94">
        <w:rPr>
          <w:rFonts w:ascii="David" w:hAnsi="David" w:hint="cs"/>
          <w:rtl/>
        </w:rPr>
        <w:t>.</w:t>
      </w:r>
    </w:p>
    <w:p w:rsidR="00B4128D" w:rsidRPr="00CD6A94" w:rsidRDefault="00B4128D" w:rsidP="00925EAB">
      <w:pPr>
        <w:numPr>
          <w:ilvl w:val="1"/>
          <w:numId w:val="36"/>
        </w:numPr>
        <w:rPr>
          <w:rFonts w:ascii="David" w:hAnsi="David"/>
        </w:rPr>
      </w:pPr>
      <w:r w:rsidRPr="00CD6A94">
        <w:rPr>
          <w:rFonts w:ascii="David" w:hAnsi="David" w:hint="cs"/>
          <w:rtl/>
        </w:rPr>
        <w:t xml:space="preserve">בפוליסה ייכלל סעיף אחריות צולבת - </w:t>
      </w:r>
      <w:r w:rsidRPr="00CD6A94">
        <w:rPr>
          <w:rFonts w:ascii="David" w:hAnsi="David" w:hint="cs"/>
        </w:rPr>
        <w:t>CROSS LIABILITY</w:t>
      </w:r>
      <w:r w:rsidRPr="00CD6A94">
        <w:rPr>
          <w:rFonts w:ascii="David" w:hAnsi="David" w:hint="cs"/>
          <w:rtl/>
        </w:rPr>
        <w:t>.</w:t>
      </w:r>
    </w:p>
    <w:p w:rsidR="00B4128D" w:rsidRPr="00CD6A94" w:rsidRDefault="00B4128D" w:rsidP="00925EAB">
      <w:pPr>
        <w:numPr>
          <w:ilvl w:val="1"/>
          <w:numId w:val="36"/>
        </w:numPr>
        <w:rPr>
          <w:rFonts w:ascii="David" w:hAnsi="David"/>
        </w:rPr>
      </w:pPr>
      <w:r w:rsidRPr="00CD6A94">
        <w:rPr>
          <w:rFonts w:ascii="David" w:hAnsi="David" w:hint="cs"/>
          <w:rtl/>
        </w:rPr>
        <w:t>הביטוח יורחב לכסות את חבותו של המבוטח כלפי צד שלישי בגין פעילות של קבלנים, קבלני משנה ועובדיהם.</w:t>
      </w:r>
    </w:p>
    <w:p w:rsidR="00B4128D" w:rsidRPr="00CD6A94" w:rsidRDefault="00B4128D" w:rsidP="00925EAB">
      <w:pPr>
        <w:numPr>
          <w:ilvl w:val="1"/>
          <w:numId w:val="36"/>
        </w:numPr>
        <w:rPr>
          <w:rFonts w:ascii="David" w:hAnsi="David"/>
        </w:rPr>
      </w:pPr>
      <w:r w:rsidRPr="00CD6A94">
        <w:rPr>
          <w:rFonts w:ascii="David" w:hAnsi="David" w:hint="cs"/>
          <w:rtl/>
        </w:rPr>
        <w:t>המשתתפים בטקס, לרבות, אורחים, אמנים, מוזמנים ורכושם ייחשבו צד שלישי.</w:t>
      </w:r>
    </w:p>
    <w:p w:rsidR="00B4128D" w:rsidRPr="00CD6A94" w:rsidRDefault="00B4128D" w:rsidP="00925EAB">
      <w:pPr>
        <w:numPr>
          <w:ilvl w:val="1"/>
          <w:numId w:val="36"/>
        </w:numPr>
        <w:rPr>
          <w:rFonts w:ascii="David" w:hAnsi="David"/>
        </w:rPr>
      </w:pPr>
      <w:r w:rsidRPr="00CD6A94">
        <w:rPr>
          <w:rFonts w:ascii="David" w:hAnsi="David" w:hint="cs"/>
          <w:rtl/>
        </w:rPr>
        <w:t xml:space="preserve">הביטוח יורחב לשפות את מדינת ישראל </w:t>
      </w:r>
      <w:r w:rsidRPr="00CD6A94">
        <w:rPr>
          <w:rFonts w:ascii="David" w:hAnsi="David"/>
          <w:rtl/>
        </w:rPr>
        <w:t>–</w:t>
      </w:r>
      <w:r w:rsidRPr="00CD6A94">
        <w:rPr>
          <w:rFonts w:ascii="David" w:hAnsi="David" w:hint="cs"/>
          <w:rtl/>
        </w:rPr>
        <w:t xml:space="preserve">  </w:t>
      </w:r>
      <w:r w:rsidR="004A6EA0">
        <w:rPr>
          <w:rFonts w:ascii="David" w:hAnsi="David" w:hint="cs"/>
          <w:rtl/>
        </w:rPr>
        <w:t>מרכז ההסברה</w:t>
      </w:r>
      <w:r w:rsidRPr="00CD6A94">
        <w:rPr>
          <w:rFonts w:ascii="David" w:hAnsi="David" w:hint="cs"/>
          <w:rtl/>
        </w:rPr>
        <w:t xml:space="preserve">, ככל שייחשבו אחראים למעשי </w:t>
      </w:r>
      <w:r w:rsidRPr="00CD6A94">
        <w:rPr>
          <w:rFonts w:ascii="David" w:hAnsi="David"/>
          <w:rtl/>
        </w:rPr>
        <w:t xml:space="preserve">ו/או מחדלי </w:t>
      </w:r>
      <w:r w:rsidRPr="00CD6A94">
        <w:rPr>
          <w:rFonts w:ascii="David" w:hAnsi="David" w:hint="cs"/>
          <w:rtl/>
        </w:rPr>
        <w:t xml:space="preserve">הספק (המפיק) וכל הפועלים מטעמו. </w:t>
      </w:r>
    </w:p>
    <w:p w:rsidR="00B4128D" w:rsidRPr="00CD6A94" w:rsidRDefault="00B4128D" w:rsidP="00B4128D">
      <w:pPr>
        <w:rPr>
          <w:rFonts w:ascii="David" w:hAnsi="David"/>
        </w:rPr>
      </w:pPr>
    </w:p>
    <w:p w:rsidR="00B4128D" w:rsidRPr="00CD6A94" w:rsidRDefault="00B4128D" w:rsidP="00925EAB">
      <w:pPr>
        <w:numPr>
          <w:ilvl w:val="0"/>
          <w:numId w:val="36"/>
        </w:numPr>
        <w:rPr>
          <w:rFonts w:ascii="David" w:hAnsi="David"/>
          <w:b/>
          <w:bCs/>
          <w:u w:val="single"/>
        </w:rPr>
      </w:pPr>
      <w:r w:rsidRPr="00CD6A94">
        <w:rPr>
          <w:rFonts w:ascii="David" w:hAnsi="David"/>
          <w:b/>
          <w:bCs/>
          <w:u w:val="single"/>
          <w:rtl/>
        </w:rPr>
        <w:t>ביטוח אחריות מקצועית</w:t>
      </w:r>
    </w:p>
    <w:p w:rsidR="00B4128D" w:rsidRPr="00CD6A94" w:rsidRDefault="00B4128D" w:rsidP="00925EAB">
      <w:pPr>
        <w:numPr>
          <w:ilvl w:val="1"/>
          <w:numId w:val="36"/>
        </w:numPr>
        <w:rPr>
          <w:rFonts w:ascii="David" w:hAnsi="David"/>
        </w:rPr>
      </w:pPr>
      <w:r w:rsidRPr="00CD6A94">
        <w:rPr>
          <w:rFonts w:ascii="David" w:hAnsi="David" w:hint="cs"/>
          <w:rtl/>
        </w:rPr>
        <w:t xml:space="preserve">הספק </w:t>
      </w:r>
      <w:r w:rsidRPr="00CD6A94">
        <w:rPr>
          <w:rFonts w:ascii="David" w:hAnsi="David"/>
          <w:rtl/>
        </w:rPr>
        <w:t>יבטח את אחריותו המקצועית בביטוח אחריות מקצועית</w:t>
      </w:r>
      <w:r w:rsidRPr="00CD6A94">
        <w:rPr>
          <w:rFonts w:ascii="David" w:hAnsi="David" w:hint="cs"/>
          <w:rtl/>
        </w:rPr>
        <w:t>.</w:t>
      </w:r>
    </w:p>
    <w:p w:rsidR="00B4128D" w:rsidRPr="00CD6A94" w:rsidRDefault="00B4128D" w:rsidP="00925EAB">
      <w:pPr>
        <w:numPr>
          <w:ilvl w:val="1"/>
          <w:numId w:val="36"/>
        </w:numPr>
        <w:rPr>
          <w:rFonts w:ascii="David" w:hAnsi="David"/>
        </w:rPr>
      </w:pPr>
      <w:r w:rsidRPr="00CD6A94">
        <w:rPr>
          <w:rFonts w:ascii="David" w:hAnsi="David"/>
          <w:rtl/>
        </w:rPr>
        <w:t xml:space="preserve">הפוליסה תכסה כל נזק מהפרת חובה מקצועית של </w:t>
      </w:r>
      <w:r w:rsidRPr="00CD6A94">
        <w:rPr>
          <w:rFonts w:ascii="David" w:hAnsi="David" w:hint="cs"/>
          <w:rtl/>
        </w:rPr>
        <w:t>הספק</w:t>
      </w:r>
      <w:r w:rsidRPr="00CD6A94">
        <w:rPr>
          <w:rFonts w:ascii="David" w:hAnsi="David"/>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CD6A94">
        <w:rPr>
          <w:rFonts w:ascii="David" w:hAnsi="David" w:hint="cs"/>
          <w:rtl/>
        </w:rPr>
        <w:t xml:space="preserve">למתן שירותי ארגון, בימוי והפקת </w:t>
      </w:r>
      <w:r w:rsidR="00B05D9D">
        <w:rPr>
          <w:rFonts w:ascii="David" w:hAnsi="David" w:hint="cs"/>
          <w:rtl/>
        </w:rPr>
        <w:t>טקס הענקת פרסי ישראל לשנת 2022</w:t>
      </w:r>
      <w:r w:rsidRPr="00CD6A94">
        <w:rPr>
          <w:rFonts w:ascii="David" w:hAnsi="David" w:hint="cs"/>
          <w:rtl/>
        </w:rPr>
        <w:t>,</w:t>
      </w:r>
      <w:r w:rsidRPr="00CD6A94">
        <w:rPr>
          <w:rFonts w:ascii="David" w:hAnsi="David"/>
          <w:rtl/>
        </w:rPr>
        <w:t xml:space="preserve"> לרבות תיאום וארגון, ניהול ההפקה</w:t>
      </w:r>
      <w:r w:rsidRPr="00CD6A94">
        <w:rPr>
          <w:rFonts w:ascii="David" w:hAnsi="David" w:hint="cs"/>
          <w:rtl/>
        </w:rPr>
        <w:t xml:space="preserve"> </w:t>
      </w:r>
      <w:r w:rsidRPr="00CD6A94">
        <w:rPr>
          <w:rFonts w:ascii="David" w:hAnsi="David"/>
          <w:rtl/>
        </w:rPr>
        <w:t>ופיקוח מלא בכל שלבי ההקמה</w:t>
      </w:r>
      <w:r w:rsidRPr="00CD6A94">
        <w:rPr>
          <w:rFonts w:ascii="David" w:hAnsi="David" w:hint="cs"/>
          <w:rtl/>
        </w:rPr>
        <w:t xml:space="preserve"> השידור  והפירוק,</w:t>
      </w:r>
      <w:r w:rsidRPr="00CD6A94">
        <w:rPr>
          <w:rFonts w:ascii="David" w:hAnsi="David"/>
          <w:rtl/>
        </w:rPr>
        <w:t xml:space="preserve"> </w:t>
      </w:r>
      <w:r w:rsidRPr="00CD6A94">
        <w:rPr>
          <w:rFonts w:ascii="David" w:hAnsi="David" w:hint="cs"/>
          <w:rtl/>
        </w:rPr>
        <w:t>ניהול תקציב ובהתאם לצורך תכנית להפקת משדר טלוויזיוני ללא קהל בשידור חי ומוקלט מראש, ו</w:t>
      </w:r>
      <w:r w:rsidRPr="00CD6A94">
        <w:rPr>
          <w:rFonts w:ascii="David" w:hAnsi="David"/>
          <w:rtl/>
        </w:rPr>
        <w:t>בהתאם למכרז וחוזה עם</w:t>
      </w:r>
      <w:r w:rsidRPr="00CD6A94">
        <w:rPr>
          <w:rFonts w:ascii="David" w:hAnsi="David" w:hint="cs"/>
          <w:rtl/>
        </w:rPr>
        <w:t xml:space="preserve"> מדינת ישראל </w:t>
      </w:r>
      <w:r w:rsidRPr="00CD6A94">
        <w:rPr>
          <w:rFonts w:ascii="David" w:hAnsi="David"/>
          <w:rtl/>
        </w:rPr>
        <w:t>–</w:t>
      </w:r>
      <w:r w:rsidRPr="00CD6A94">
        <w:rPr>
          <w:rFonts w:ascii="David" w:hAnsi="David" w:hint="cs"/>
          <w:rtl/>
        </w:rPr>
        <w:t xml:space="preserve"> </w:t>
      </w:r>
      <w:r w:rsidR="004A6EA0">
        <w:rPr>
          <w:rFonts w:ascii="David" w:hAnsi="David" w:hint="cs"/>
          <w:rtl/>
        </w:rPr>
        <w:t>מרכז ההסברה</w:t>
      </w:r>
      <w:r w:rsidRPr="00CD6A94">
        <w:rPr>
          <w:rFonts w:ascii="David" w:hAnsi="David" w:hint="cs"/>
          <w:rtl/>
        </w:rPr>
        <w:t xml:space="preserve">- מרכז ההסברה.   </w:t>
      </w:r>
    </w:p>
    <w:p w:rsidR="00B4128D" w:rsidRPr="00CD6A94" w:rsidRDefault="00B4128D" w:rsidP="00925EAB">
      <w:pPr>
        <w:numPr>
          <w:ilvl w:val="1"/>
          <w:numId w:val="36"/>
        </w:numPr>
        <w:rPr>
          <w:rFonts w:ascii="David" w:hAnsi="David"/>
        </w:rPr>
      </w:pPr>
      <w:r w:rsidRPr="00CD6A94">
        <w:rPr>
          <w:rFonts w:ascii="David" w:hAnsi="David"/>
          <w:rtl/>
        </w:rPr>
        <w:t>גבול האחריות לא יפחת מסך</w:t>
      </w:r>
      <w:r w:rsidRPr="00CD6A94">
        <w:rPr>
          <w:rFonts w:ascii="David" w:hAnsi="David" w:hint="cs"/>
          <w:rtl/>
        </w:rPr>
        <w:t>-</w:t>
      </w:r>
      <w:r w:rsidRPr="00CD6A94">
        <w:rPr>
          <w:rFonts w:ascii="David" w:hAnsi="David"/>
          <w:rtl/>
        </w:rPr>
        <w:t xml:space="preserve"> </w:t>
      </w:r>
      <w:r w:rsidRPr="00CD6A94">
        <w:rPr>
          <w:rFonts w:ascii="David" w:hAnsi="David" w:hint="cs"/>
          <w:rtl/>
        </w:rPr>
        <w:t xml:space="preserve">2,000,000 ₪ </w:t>
      </w:r>
      <w:r w:rsidRPr="00CD6A94">
        <w:rPr>
          <w:rFonts w:ascii="David" w:hAnsi="David"/>
          <w:rtl/>
        </w:rPr>
        <w:t>למקרה ולתקופת הביטוח (שנה)</w:t>
      </w:r>
      <w:r w:rsidRPr="00CD6A94">
        <w:rPr>
          <w:rFonts w:ascii="David" w:hAnsi="David" w:hint="cs"/>
          <w:rtl/>
        </w:rPr>
        <w:t>.</w:t>
      </w:r>
      <w:r w:rsidRPr="00CD6A94">
        <w:rPr>
          <w:rFonts w:ascii="David" w:hAnsi="David"/>
          <w:rtl/>
        </w:rPr>
        <w:t xml:space="preserve">   </w:t>
      </w:r>
    </w:p>
    <w:p w:rsidR="00B4128D" w:rsidRPr="00CD6A94" w:rsidRDefault="00B4128D" w:rsidP="00925EAB">
      <w:pPr>
        <w:numPr>
          <w:ilvl w:val="1"/>
          <w:numId w:val="36"/>
        </w:numPr>
        <w:rPr>
          <w:rFonts w:ascii="David" w:hAnsi="David"/>
        </w:rPr>
      </w:pPr>
      <w:r w:rsidRPr="00CD6A94">
        <w:rPr>
          <w:rFonts w:ascii="David" w:hAnsi="David" w:hint="cs"/>
          <w:rtl/>
        </w:rPr>
        <w:t>ה</w:t>
      </w:r>
      <w:r w:rsidRPr="00CD6A94">
        <w:rPr>
          <w:rFonts w:ascii="David" w:hAnsi="David"/>
          <w:rtl/>
        </w:rPr>
        <w:t>כיסוי על פי הפוליסה יורחב לכלול את ההרחבות הבאות:</w:t>
      </w:r>
    </w:p>
    <w:p w:rsidR="00B4128D" w:rsidRPr="00CD6A94" w:rsidRDefault="00B4128D" w:rsidP="00925EAB">
      <w:pPr>
        <w:numPr>
          <w:ilvl w:val="2"/>
          <w:numId w:val="36"/>
        </w:numPr>
        <w:rPr>
          <w:rFonts w:ascii="David" w:hAnsi="David"/>
        </w:rPr>
      </w:pPr>
      <w:r w:rsidRPr="00CD6A94">
        <w:rPr>
          <w:rFonts w:ascii="David" w:hAnsi="David" w:hint="cs"/>
          <w:rtl/>
        </w:rPr>
        <w:t>מרמה ואי יושר של עובדים.</w:t>
      </w:r>
    </w:p>
    <w:p w:rsidR="00B4128D" w:rsidRPr="00CD6A94" w:rsidRDefault="00B4128D" w:rsidP="00925EAB">
      <w:pPr>
        <w:numPr>
          <w:ilvl w:val="2"/>
          <w:numId w:val="36"/>
        </w:numPr>
        <w:rPr>
          <w:rFonts w:ascii="David" w:hAnsi="David"/>
        </w:rPr>
      </w:pPr>
      <w:r w:rsidRPr="00CD6A94">
        <w:rPr>
          <w:rFonts w:ascii="David" w:hAnsi="David" w:hint="cs"/>
          <w:rtl/>
        </w:rPr>
        <w:t>אובדן מסמכים, לרבות אובדן השימוש ו/או העיכוב עקב מקרה ביטוח.</w:t>
      </w:r>
    </w:p>
    <w:p w:rsidR="00B4128D" w:rsidRPr="00CD6A94" w:rsidRDefault="00B4128D" w:rsidP="00925EAB">
      <w:pPr>
        <w:numPr>
          <w:ilvl w:val="2"/>
          <w:numId w:val="36"/>
        </w:numPr>
        <w:rPr>
          <w:rFonts w:ascii="David" w:hAnsi="David"/>
        </w:rPr>
      </w:pPr>
      <w:r w:rsidRPr="00CD6A94">
        <w:rPr>
          <w:rFonts w:ascii="David" w:hAnsi="David" w:hint="cs"/>
          <w:rtl/>
        </w:rPr>
        <w:t xml:space="preserve">אחריות צולבת - </w:t>
      </w:r>
      <w:r w:rsidRPr="00CD6A94">
        <w:rPr>
          <w:rFonts w:ascii="David" w:hAnsi="David"/>
        </w:rPr>
        <w:t>Cross  Liability</w:t>
      </w:r>
      <w:r w:rsidRPr="00CD6A94">
        <w:rPr>
          <w:rFonts w:ascii="David" w:hAnsi="David" w:hint="cs"/>
          <w:rtl/>
        </w:rPr>
        <w:t xml:space="preserve">, אולם הכיסוי לא יחול על תביעות הספק כנגד מדינת ישראל – </w:t>
      </w:r>
      <w:r w:rsidR="004A6EA0">
        <w:rPr>
          <w:rFonts w:ascii="David" w:hAnsi="David" w:hint="cs"/>
          <w:rtl/>
        </w:rPr>
        <w:t>מרכז ההסברה</w:t>
      </w:r>
      <w:r w:rsidRPr="00CD6A94">
        <w:rPr>
          <w:rFonts w:ascii="David" w:hAnsi="David" w:hint="cs"/>
          <w:rtl/>
        </w:rPr>
        <w:t>.</w:t>
      </w:r>
    </w:p>
    <w:p w:rsidR="00B4128D" w:rsidRPr="00CD6A94" w:rsidRDefault="00B4128D" w:rsidP="00925EAB">
      <w:pPr>
        <w:numPr>
          <w:ilvl w:val="2"/>
          <w:numId w:val="36"/>
        </w:numPr>
        <w:rPr>
          <w:rFonts w:ascii="David" w:hAnsi="David"/>
        </w:rPr>
      </w:pPr>
      <w:r w:rsidRPr="00CD6A94">
        <w:rPr>
          <w:rFonts w:ascii="David" w:hAnsi="David" w:hint="cs"/>
          <w:rtl/>
        </w:rPr>
        <w:t>הארכת תקופת הגילוי לפחות 6 חודשים.</w:t>
      </w:r>
    </w:p>
    <w:p w:rsidR="00B4128D" w:rsidRPr="00CD6A94" w:rsidRDefault="00B4128D" w:rsidP="00925EAB">
      <w:pPr>
        <w:numPr>
          <w:ilvl w:val="1"/>
          <w:numId w:val="36"/>
        </w:numPr>
        <w:rPr>
          <w:rFonts w:ascii="David" w:hAnsi="David"/>
        </w:rPr>
      </w:pPr>
      <w:r w:rsidRPr="00CD6A94">
        <w:rPr>
          <w:rFonts w:ascii="David" w:hAnsi="David"/>
          <w:rtl/>
        </w:rPr>
        <w:t xml:space="preserve">הביטוח יורחב לשפות את מדינת ישראל – </w:t>
      </w:r>
      <w:r w:rsidR="004A6EA0">
        <w:rPr>
          <w:rFonts w:ascii="David" w:hAnsi="David"/>
          <w:rtl/>
        </w:rPr>
        <w:t>מרכז ההסברה</w:t>
      </w:r>
      <w:r w:rsidR="00B0036A">
        <w:rPr>
          <w:rFonts w:ascii="David" w:hAnsi="David" w:hint="cs"/>
          <w:rtl/>
        </w:rPr>
        <w:t xml:space="preserve"> </w:t>
      </w:r>
      <w:r w:rsidRPr="00CD6A94">
        <w:rPr>
          <w:rFonts w:ascii="David" w:hAnsi="David"/>
          <w:rtl/>
        </w:rPr>
        <w:t xml:space="preserve">ככל שיחשבו אחראים למעשי ו/או מחדלי </w:t>
      </w:r>
      <w:r w:rsidRPr="00CD6A94">
        <w:rPr>
          <w:rFonts w:ascii="David" w:hAnsi="David" w:hint="cs"/>
          <w:rtl/>
        </w:rPr>
        <w:t xml:space="preserve">הספק </w:t>
      </w:r>
      <w:r w:rsidRPr="00CD6A94">
        <w:rPr>
          <w:rFonts w:ascii="David" w:hAnsi="David"/>
          <w:rtl/>
        </w:rPr>
        <w:t xml:space="preserve">והפועלים מטעמו.  </w:t>
      </w:r>
    </w:p>
    <w:p w:rsidR="00B4128D" w:rsidRPr="00CD6A94" w:rsidRDefault="00B4128D" w:rsidP="00B4128D">
      <w:pPr>
        <w:rPr>
          <w:rFonts w:ascii="David" w:hAnsi="David"/>
        </w:rPr>
      </w:pPr>
    </w:p>
    <w:p w:rsidR="00B4128D" w:rsidRPr="00CD6A94" w:rsidRDefault="00B4128D" w:rsidP="00925EAB">
      <w:pPr>
        <w:numPr>
          <w:ilvl w:val="0"/>
          <w:numId w:val="36"/>
        </w:numPr>
        <w:rPr>
          <w:rFonts w:ascii="David" w:hAnsi="David"/>
          <w:b/>
          <w:bCs/>
          <w:u w:val="single"/>
        </w:rPr>
      </w:pPr>
      <w:r w:rsidRPr="00CD6A94">
        <w:rPr>
          <w:rFonts w:ascii="David" w:hAnsi="David" w:hint="cs"/>
          <w:b/>
          <w:bCs/>
          <w:u w:val="single"/>
          <w:rtl/>
        </w:rPr>
        <w:t>ביטוח רכוש</w:t>
      </w:r>
    </w:p>
    <w:p w:rsidR="00B4128D" w:rsidRPr="00CD6A94" w:rsidRDefault="00B4128D" w:rsidP="00B4128D">
      <w:pPr>
        <w:rPr>
          <w:rFonts w:ascii="David" w:hAnsi="David"/>
          <w:rtl/>
        </w:rPr>
      </w:pPr>
      <w:r w:rsidRPr="00CD6A94">
        <w:rPr>
          <w:rFonts w:ascii="David" w:hAnsi="David" w:hint="cs"/>
          <w:rtl/>
        </w:rPr>
        <w:t>הספק יבטח את הציוד והמתקנים שיובאו על ידו ומטעמו לאתר לצורך ביצוע השירותים בביטוח מסוג "אש מורחב" או "כל הסיכונים" כולל פריצה, גניבה ושוד ובהתאם למקובל לגביו ובמלוא ערכם.</w:t>
      </w:r>
    </w:p>
    <w:p w:rsidR="00B4128D" w:rsidRPr="00CD6A94" w:rsidRDefault="00B4128D" w:rsidP="00B4128D">
      <w:pPr>
        <w:rPr>
          <w:rFonts w:ascii="David" w:hAnsi="David"/>
          <w:rtl/>
        </w:rPr>
      </w:pPr>
      <w:r w:rsidRPr="00CD6A94">
        <w:rPr>
          <w:rFonts w:ascii="David" w:hAnsi="David" w:hint="cs"/>
          <w:b/>
          <w:bCs/>
          <w:rtl/>
        </w:rPr>
        <w:t xml:space="preserve">לחלופין,  </w:t>
      </w:r>
      <w:r w:rsidRPr="00CD6A94">
        <w:rPr>
          <w:rFonts w:ascii="David" w:hAnsi="David" w:hint="cs"/>
          <w:rtl/>
        </w:rPr>
        <w:t xml:space="preserve">ידאג כי הציוד או כל רכוש אחר שאינו שלו יהיה מבוטח ע"י בעלי/ שוכרי הרכוש ויכלול סעיף ויתור על זכות השיבוב כלפי מדינת ישראל- </w:t>
      </w:r>
      <w:r w:rsidR="004A6EA0">
        <w:rPr>
          <w:rFonts w:ascii="David" w:hAnsi="David" w:hint="cs"/>
          <w:rtl/>
        </w:rPr>
        <w:t>מרכז ההסברה</w:t>
      </w:r>
      <w:r w:rsidRPr="00CD6A94">
        <w:rPr>
          <w:rFonts w:ascii="David" w:hAnsi="David" w:hint="cs"/>
          <w:rtl/>
        </w:rPr>
        <w:t>- מרכז ההסברה, עובדיהם וכן כלפי המשתתפים באירוע לרבות אורחים, אמנים ומוזמנים.</w:t>
      </w:r>
    </w:p>
    <w:p w:rsidR="00B4128D" w:rsidRPr="00CD6A94" w:rsidRDefault="00B4128D" w:rsidP="00F854FA">
      <w:pPr>
        <w:rPr>
          <w:rFonts w:ascii="David" w:hAnsi="David"/>
          <w:b/>
          <w:bCs/>
        </w:rPr>
      </w:pPr>
      <w:r w:rsidRPr="00CD6A94">
        <w:rPr>
          <w:rFonts w:ascii="David" w:hAnsi="David" w:hint="cs"/>
          <w:b/>
          <w:bCs/>
          <w:rtl/>
        </w:rPr>
        <w:t xml:space="preserve">כחלופה לעריכת הביטוח, וככל והספק בחר בחלופה זו שלא לערוך את הביטוח ביחס לציוד והמתקנים </w:t>
      </w:r>
      <w:r w:rsidRPr="00CD6A94">
        <w:rPr>
          <w:rFonts w:ascii="David" w:hAnsi="David" w:hint="cs"/>
          <w:b/>
          <w:bCs/>
          <w:u w:val="single"/>
          <w:rtl/>
        </w:rPr>
        <w:t>שיובאו על ידו ומטעמו</w:t>
      </w:r>
      <w:r w:rsidRPr="00CD6A94">
        <w:rPr>
          <w:rFonts w:ascii="David" w:hAnsi="David" w:hint="cs"/>
          <w:b/>
          <w:bCs/>
          <w:rtl/>
        </w:rPr>
        <w:t xml:space="preserve"> כאמור, במלואו או בחלקו, הספק פוטר מאחריות את מדינת ישראל – </w:t>
      </w:r>
      <w:r w:rsidR="004A6EA0">
        <w:rPr>
          <w:rFonts w:ascii="David" w:hAnsi="David" w:hint="cs"/>
          <w:b/>
          <w:bCs/>
          <w:rtl/>
        </w:rPr>
        <w:t>מרכז ההסברה</w:t>
      </w:r>
      <w:bookmarkStart w:id="118" w:name="_Hlk502826590"/>
      <w:r w:rsidRPr="00CD6A94">
        <w:rPr>
          <w:rFonts w:ascii="David" w:hAnsi="David" w:hint="cs"/>
          <w:b/>
          <w:bCs/>
          <w:rtl/>
        </w:rPr>
        <w:t xml:space="preserve">- מרכז ההסברה ועובדיהם </w:t>
      </w:r>
      <w:bookmarkEnd w:id="118"/>
      <w:r w:rsidRPr="00CD6A94">
        <w:rPr>
          <w:rFonts w:ascii="David" w:hAnsi="David" w:hint="cs"/>
          <w:b/>
          <w:bCs/>
          <w:rtl/>
        </w:rPr>
        <w:t xml:space="preserve">מנזק ו/או אבדן אשר ייגרמו לציוד כאמור כאילו ערך את הביטוח במלואו ומתחייב שלא לתבוע בגין נזקים אילו את מדינת ישראל – </w:t>
      </w:r>
      <w:r w:rsidR="004A6EA0">
        <w:rPr>
          <w:rFonts w:ascii="David" w:hAnsi="David" w:hint="cs"/>
          <w:b/>
          <w:bCs/>
          <w:rtl/>
        </w:rPr>
        <w:t>מרכז ההסברה</w:t>
      </w:r>
      <w:r w:rsidRPr="00CD6A94">
        <w:rPr>
          <w:rFonts w:ascii="David" w:hAnsi="David" w:hint="cs"/>
          <w:b/>
          <w:bCs/>
          <w:rtl/>
        </w:rPr>
        <w:t xml:space="preserve"> ועובדיהם. הפטור כאמור לא יחול לטובת אדם שגרם לנזק מתוך כוונת זדון.</w:t>
      </w:r>
    </w:p>
    <w:p w:rsidR="00B4128D" w:rsidRPr="00CD6A94" w:rsidRDefault="00B4128D" w:rsidP="00B4128D">
      <w:pPr>
        <w:rPr>
          <w:rFonts w:ascii="David" w:hAnsi="David"/>
          <w:b/>
          <w:bCs/>
        </w:rPr>
      </w:pPr>
    </w:p>
    <w:p w:rsidR="00B4128D" w:rsidRPr="00CD6A94" w:rsidRDefault="00B4128D" w:rsidP="00925EAB">
      <w:pPr>
        <w:numPr>
          <w:ilvl w:val="0"/>
          <w:numId w:val="36"/>
        </w:numPr>
        <w:rPr>
          <w:rFonts w:ascii="David" w:hAnsi="David"/>
          <w:b/>
          <w:bCs/>
          <w:u w:val="single"/>
        </w:rPr>
      </w:pPr>
      <w:r w:rsidRPr="00CD6A94">
        <w:rPr>
          <w:rFonts w:ascii="David" w:hAnsi="David"/>
          <w:b/>
          <w:bCs/>
          <w:u w:val="single"/>
          <w:rtl/>
        </w:rPr>
        <w:t xml:space="preserve">ביטוחים </w:t>
      </w:r>
      <w:r w:rsidRPr="00CD6A94">
        <w:rPr>
          <w:rFonts w:ascii="David" w:hAnsi="David" w:hint="cs"/>
          <w:b/>
          <w:bCs/>
          <w:u w:val="single"/>
          <w:rtl/>
        </w:rPr>
        <w:t xml:space="preserve">על ידי </w:t>
      </w:r>
      <w:r w:rsidRPr="00CD6A94">
        <w:rPr>
          <w:rFonts w:ascii="David" w:hAnsi="David"/>
          <w:b/>
          <w:bCs/>
          <w:u w:val="single"/>
          <w:rtl/>
        </w:rPr>
        <w:t>ספקים וקבלנים</w:t>
      </w:r>
      <w:r w:rsidRPr="00CD6A94">
        <w:rPr>
          <w:rFonts w:ascii="David" w:hAnsi="David" w:hint="cs"/>
          <w:b/>
          <w:bCs/>
          <w:u w:val="single"/>
          <w:rtl/>
        </w:rPr>
        <w:t>, אשר עמם מתקשר ו</w:t>
      </w:r>
      <w:r w:rsidRPr="00CD6A94">
        <w:rPr>
          <w:rFonts w:ascii="David" w:hAnsi="David"/>
          <w:b/>
          <w:bCs/>
          <w:u w:val="single"/>
          <w:rtl/>
        </w:rPr>
        <w:t>המופעלים ע</w:t>
      </w:r>
      <w:r w:rsidRPr="00CD6A94">
        <w:rPr>
          <w:rFonts w:ascii="David" w:hAnsi="David" w:hint="cs"/>
          <w:b/>
          <w:bCs/>
          <w:u w:val="single"/>
          <w:rtl/>
        </w:rPr>
        <w:t>ל ידי</w:t>
      </w:r>
      <w:r w:rsidRPr="00CD6A94">
        <w:rPr>
          <w:rFonts w:ascii="David" w:hAnsi="David"/>
          <w:b/>
          <w:bCs/>
          <w:u w:val="single"/>
          <w:rtl/>
        </w:rPr>
        <w:t xml:space="preserve"> </w:t>
      </w:r>
      <w:r w:rsidRPr="00CD6A94">
        <w:rPr>
          <w:rFonts w:ascii="David" w:hAnsi="David" w:hint="cs"/>
          <w:b/>
          <w:bCs/>
          <w:u w:val="single"/>
          <w:rtl/>
        </w:rPr>
        <w:t>הספק (</w:t>
      </w:r>
      <w:r w:rsidRPr="00CD6A94">
        <w:rPr>
          <w:rFonts w:ascii="David" w:hAnsi="David"/>
          <w:b/>
          <w:bCs/>
          <w:u w:val="single"/>
          <w:rtl/>
        </w:rPr>
        <w:t>המפיק</w:t>
      </w:r>
      <w:r w:rsidRPr="00CD6A94">
        <w:rPr>
          <w:rFonts w:ascii="David" w:hAnsi="David" w:hint="cs"/>
          <w:b/>
          <w:bCs/>
          <w:u w:val="single"/>
          <w:rtl/>
        </w:rPr>
        <w:t>)</w:t>
      </w:r>
    </w:p>
    <w:p w:rsidR="00B4128D" w:rsidRPr="00CD6A94" w:rsidRDefault="00B4128D" w:rsidP="00F854FA">
      <w:pPr>
        <w:rPr>
          <w:rFonts w:ascii="David" w:hAnsi="David"/>
          <w:rtl/>
        </w:rPr>
      </w:pPr>
      <w:r w:rsidRPr="00CD6A94">
        <w:rPr>
          <w:rFonts w:ascii="David" w:hAnsi="David" w:hint="cs"/>
          <w:rtl/>
        </w:rPr>
        <w:t>הספק (</w:t>
      </w:r>
      <w:r w:rsidRPr="00CD6A94">
        <w:rPr>
          <w:rFonts w:ascii="David" w:hAnsi="David"/>
          <w:rtl/>
        </w:rPr>
        <w:t>המפיק</w:t>
      </w:r>
      <w:r w:rsidRPr="00CD6A94">
        <w:rPr>
          <w:rFonts w:ascii="David" w:hAnsi="David" w:hint="cs"/>
          <w:rtl/>
        </w:rPr>
        <w:t xml:space="preserve">) </w:t>
      </w:r>
      <w:r w:rsidRPr="00CD6A94">
        <w:rPr>
          <w:rFonts w:ascii="David" w:hAnsi="David"/>
          <w:rtl/>
        </w:rPr>
        <w:t xml:space="preserve">מתחייב לוודא בפועל כי </w:t>
      </w:r>
      <w:r w:rsidRPr="00CD6A94">
        <w:rPr>
          <w:rFonts w:ascii="David" w:hAnsi="David" w:hint="cs"/>
          <w:b/>
          <w:bCs/>
          <w:rtl/>
        </w:rPr>
        <w:t>ה</w:t>
      </w:r>
      <w:r w:rsidRPr="00CD6A94">
        <w:rPr>
          <w:rFonts w:ascii="David" w:hAnsi="David"/>
          <w:b/>
          <w:bCs/>
          <w:rtl/>
        </w:rPr>
        <w:t>ספקים</w:t>
      </w:r>
      <w:r w:rsidRPr="00CD6A94">
        <w:rPr>
          <w:rFonts w:ascii="David" w:hAnsi="David"/>
          <w:rtl/>
        </w:rPr>
        <w:t>, להלן</w:t>
      </w:r>
      <w:r w:rsidRPr="00CD6A94">
        <w:rPr>
          <w:rFonts w:ascii="David" w:hAnsi="David" w:hint="cs"/>
          <w:rtl/>
        </w:rPr>
        <w:t>:</w:t>
      </w:r>
      <w:r w:rsidRPr="00CD6A94">
        <w:rPr>
          <w:rFonts w:ascii="David" w:hAnsi="David"/>
          <w:rtl/>
        </w:rPr>
        <w:t xml:space="preserve"> "קבלנים, קבלני משנה, בעלי מקצוע </w:t>
      </w:r>
      <w:r w:rsidRPr="00CD6A94">
        <w:rPr>
          <w:rFonts w:ascii="David" w:hAnsi="David" w:hint="cs"/>
          <w:rtl/>
        </w:rPr>
        <w:t xml:space="preserve">עצמאיים, </w:t>
      </w:r>
      <w:r w:rsidRPr="00CD6A94">
        <w:rPr>
          <w:rFonts w:ascii="David" w:hAnsi="David"/>
          <w:rtl/>
        </w:rPr>
        <w:t>נותני שירותים (אדם או גוף)"</w:t>
      </w:r>
      <w:r w:rsidRPr="00CD6A94">
        <w:rPr>
          <w:rFonts w:ascii="David" w:hAnsi="David" w:hint="cs"/>
          <w:rtl/>
        </w:rPr>
        <w:t xml:space="preserve">, לרבות מהנדס בטיחות, קונסטרוקטור, מהנדס/ בודק חשמל, במאי, ספק במות ותפאורה, ספק לדים ומקרנים, ספק שירותי הגברה תאורה וחשמל, מבצע שידורי הטקס, ספק אבטחה ושמירה, ספק ניקיון, ספק פירוטכניקה וזיקוקים, ספק גז, ספקי שירותים כימיים, סדרנות ודיילים, ספק מערכת ריג, במה, ספק טריבונות, ספק מגנומטרים, ספק ציוד לאבטחת אירועים, ספק מגדלים ומנופים, הנגשה, לוגיסטיקה, שילוט, כיבוד, גנרטורים, ספק צילום וידאו וסטילס, </w:t>
      </w:r>
      <w:r w:rsidRPr="00CD6A94">
        <w:rPr>
          <w:rFonts w:ascii="David" w:hAnsi="David"/>
          <w:rtl/>
        </w:rPr>
        <w:t xml:space="preserve">אשר עמהם הוא מתקשר לצורך לביצוע עבודות </w:t>
      </w:r>
      <w:r w:rsidRPr="00CD6A94">
        <w:rPr>
          <w:rFonts w:ascii="David" w:hAnsi="David" w:hint="cs"/>
          <w:rtl/>
        </w:rPr>
        <w:t xml:space="preserve">ושירותים הנדרשים </w:t>
      </w:r>
      <w:r w:rsidRPr="00CD6A94">
        <w:rPr>
          <w:rFonts w:ascii="David" w:hAnsi="David"/>
          <w:rtl/>
        </w:rPr>
        <w:t>על פי המכרז/החוזה, יציגו ביטוחים הולמים לתחומי  פעילותם בהתאם לעבודה/שרות הניתן</w:t>
      </w:r>
      <w:r w:rsidRPr="00CD6A94">
        <w:rPr>
          <w:rFonts w:ascii="David" w:hAnsi="David" w:hint="cs"/>
          <w:rtl/>
        </w:rPr>
        <w:t xml:space="preserve"> על ידם, </w:t>
      </w:r>
      <w:r w:rsidRPr="00CD6A94">
        <w:rPr>
          <w:rFonts w:ascii="David" w:hAnsi="David"/>
          <w:rtl/>
        </w:rPr>
        <w:t xml:space="preserve">הביטוחים יכללו כיסוי לפעילויות,- לכל </w:t>
      </w:r>
      <w:r w:rsidRPr="00CD6A94">
        <w:rPr>
          <w:rFonts w:ascii="David" w:hAnsi="David"/>
          <w:b/>
          <w:bCs/>
          <w:rtl/>
        </w:rPr>
        <w:t>רכוש</w:t>
      </w:r>
      <w:r w:rsidRPr="00CD6A94">
        <w:rPr>
          <w:rFonts w:ascii="David" w:hAnsi="David"/>
          <w:rtl/>
        </w:rPr>
        <w:t xml:space="preserve"> שלהם במסגרת הפעילות,- ציוד, מתקנים וכל רכוש</w:t>
      </w:r>
      <w:r w:rsidRPr="00CD6A94">
        <w:rPr>
          <w:rFonts w:ascii="David" w:hAnsi="David" w:hint="cs"/>
          <w:rtl/>
        </w:rPr>
        <w:t xml:space="preserve"> </w:t>
      </w:r>
      <w:r w:rsidRPr="00CD6A94">
        <w:rPr>
          <w:rFonts w:ascii="David" w:hAnsi="David"/>
          <w:rtl/>
        </w:rPr>
        <w:t>אחר</w:t>
      </w:r>
      <w:r w:rsidRPr="00CD6A94">
        <w:rPr>
          <w:rFonts w:ascii="David" w:hAnsi="David" w:hint="cs"/>
          <w:rtl/>
        </w:rPr>
        <w:t xml:space="preserve"> </w:t>
      </w:r>
      <w:r w:rsidRPr="00CD6A94">
        <w:rPr>
          <w:rFonts w:ascii="David" w:hAnsi="David"/>
          <w:rtl/>
        </w:rPr>
        <w:t xml:space="preserve">אשר יובא, יותקן וימצא באתר לצורך קיום </w:t>
      </w:r>
      <w:r w:rsidRPr="00CD6A94">
        <w:rPr>
          <w:rFonts w:ascii="David" w:hAnsi="David" w:hint="cs"/>
          <w:rtl/>
        </w:rPr>
        <w:t>העצרת,</w:t>
      </w:r>
      <w:r w:rsidRPr="00CD6A94">
        <w:rPr>
          <w:rFonts w:ascii="David" w:hAnsi="David"/>
          <w:rtl/>
        </w:rPr>
        <w:t xml:space="preserve"> ל</w:t>
      </w:r>
      <w:r w:rsidRPr="00CD6A94">
        <w:rPr>
          <w:rFonts w:ascii="David" w:hAnsi="David"/>
          <w:b/>
          <w:bCs/>
          <w:rtl/>
        </w:rPr>
        <w:t>אחריות כלפי</w:t>
      </w:r>
      <w:r w:rsidRPr="00CD6A94">
        <w:rPr>
          <w:rFonts w:ascii="David" w:hAnsi="David" w:hint="cs"/>
          <w:b/>
          <w:bCs/>
          <w:rtl/>
        </w:rPr>
        <w:t xml:space="preserve"> </w:t>
      </w:r>
      <w:r w:rsidRPr="00CD6A94">
        <w:rPr>
          <w:rFonts w:ascii="David" w:hAnsi="David"/>
          <w:b/>
          <w:bCs/>
          <w:rtl/>
        </w:rPr>
        <w:t>עובדיהם וכלפי צדדים</w:t>
      </w:r>
      <w:r w:rsidRPr="00CD6A94">
        <w:rPr>
          <w:rFonts w:ascii="David" w:hAnsi="David" w:hint="cs"/>
          <w:b/>
          <w:bCs/>
          <w:rtl/>
        </w:rPr>
        <w:t xml:space="preserve"> </w:t>
      </w:r>
      <w:r w:rsidRPr="00CD6A94">
        <w:rPr>
          <w:rFonts w:ascii="David" w:hAnsi="David"/>
          <w:b/>
          <w:bCs/>
          <w:rtl/>
        </w:rPr>
        <w:t>שלישיים</w:t>
      </w:r>
      <w:r w:rsidRPr="00CD6A94">
        <w:rPr>
          <w:rFonts w:ascii="David" w:hAnsi="David"/>
          <w:rtl/>
        </w:rPr>
        <w:t xml:space="preserve"> גוף ורכוש, לרבות לגבי </w:t>
      </w:r>
      <w:r w:rsidRPr="00CD6A94">
        <w:rPr>
          <w:rFonts w:ascii="David" w:hAnsi="David"/>
          <w:b/>
          <w:bCs/>
          <w:rtl/>
        </w:rPr>
        <w:t xml:space="preserve">הפעלת קבלני משנה </w:t>
      </w:r>
      <w:r w:rsidRPr="00CD6A94">
        <w:rPr>
          <w:rFonts w:ascii="David" w:hAnsi="David"/>
          <w:rtl/>
        </w:rPr>
        <w:t xml:space="preserve">מטעמם, ביטוחי </w:t>
      </w:r>
      <w:r w:rsidRPr="00CD6A94">
        <w:rPr>
          <w:rFonts w:ascii="David" w:hAnsi="David"/>
          <w:b/>
          <w:bCs/>
          <w:rtl/>
        </w:rPr>
        <w:t>אחריות מקצועית</w:t>
      </w:r>
      <w:r w:rsidRPr="00CD6A94">
        <w:rPr>
          <w:rFonts w:ascii="David" w:hAnsi="David" w:hint="cs"/>
          <w:rtl/>
        </w:rPr>
        <w:t xml:space="preserve"> וביטוח </w:t>
      </w:r>
      <w:r w:rsidRPr="00CD6A94">
        <w:rPr>
          <w:rFonts w:ascii="David" w:hAnsi="David" w:hint="cs"/>
          <w:b/>
          <w:bCs/>
          <w:rtl/>
        </w:rPr>
        <w:t>חבות המוצר</w:t>
      </w:r>
      <w:r w:rsidRPr="00CD6A94">
        <w:rPr>
          <w:rFonts w:ascii="David" w:hAnsi="David" w:hint="cs"/>
          <w:rtl/>
        </w:rPr>
        <w:t xml:space="preserve"> (ככל ורלבנטיים) כאשר הפעילות משולבת עם </w:t>
      </w:r>
      <w:r w:rsidRPr="00CD6A94">
        <w:rPr>
          <w:rFonts w:ascii="David" w:hAnsi="David" w:hint="cs"/>
          <w:b/>
          <w:bCs/>
          <w:rtl/>
        </w:rPr>
        <w:t>כלי רכב</w:t>
      </w:r>
      <w:r w:rsidRPr="00CD6A94">
        <w:rPr>
          <w:rFonts w:ascii="David" w:hAnsi="David" w:hint="cs"/>
          <w:rtl/>
        </w:rPr>
        <w:t xml:space="preserve"> גם ביטוחי כלי רכב הכוללים ביטוח חובה, רכוש ואחריות כלפי צד שלישי.</w:t>
      </w:r>
      <w:r w:rsidRPr="00CD6A94">
        <w:rPr>
          <w:rFonts w:ascii="David" w:hAnsi="David"/>
          <w:rtl/>
        </w:rPr>
        <w:br/>
        <w:t>כאשר הביטוחים כוללים</w:t>
      </w:r>
      <w:r w:rsidRPr="00CD6A94">
        <w:rPr>
          <w:rFonts w:ascii="David" w:hAnsi="David" w:hint="cs"/>
          <w:rtl/>
        </w:rPr>
        <w:t xml:space="preserve"> </w:t>
      </w:r>
      <w:r w:rsidRPr="00CD6A94">
        <w:rPr>
          <w:rFonts w:ascii="David" w:hAnsi="David"/>
          <w:rtl/>
        </w:rPr>
        <w:t xml:space="preserve">הרחבי שיפוי לטובת מדינת ישראל – </w:t>
      </w:r>
      <w:r w:rsidR="004A6EA0">
        <w:rPr>
          <w:rFonts w:ascii="David" w:hAnsi="David"/>
          <w:rtl/>
        </w:rPr>
        <w:t>מרכז ההסברה</w:t>
      </w:r>
      <w:r w:rsidRPr="00CD6A94">
        <w:rPr>
          <w:rFonts w:ascii="David" w:hAnsi="David" w:hint="cs"/>
          <w:rtl/>
        </w:rPr>
        <w:t xml:space="preserve">- מרכז ההסברה, </w:t>
      </w:r>
      <w:r w:rsidRPr="00CD6A94">
        <w:rPr>
          <w:rFonts w:ascii="David" w:hAnsi="David"/>
          <w:rtl/>
        </w:rPr>
        <w:t>בהם הם נכללים כמבוטח נוסף</w:t>
      </w:r>
      <w:r w:rsidRPr="00CD6A94">
        <w:rPr>
          <w:rFonts w:ascii="David" w:hAnsi="David" w:hint="cs"/>
          <w:rtl/>
        </w:rPr>
        <w:t xml:space="preserve">, </w:t>
      </w:r>
      <w:r w:rsidRPr="00CD6A94">
        <w:rPr>
          <w:rFonts w:ascii="David" w:hAnsi="David"/>
          <w:rtl/>
        </w:rPr>
        <w:t xml:space="preserve">כולל סעיף </w:t>
      </w:r>
      <w:r w:rsidRPr="00CD6A94">
        <w:rPr>
          <w:rFonts w:ascii="David" w:hAnsi="David" w:hint="cs"/>
          <w:rtl/>
        </w:rPr>
        <w:t xml:space="preserve">ויתור על זכות התחלוף כלפי מדינת ישראל </w:t>
      </w:r>
      <w:r w:rsidRPr="00CD6A94">
        <w:rPr>
          <w:rFonts w:ascii="David" w:hAnsi="David"/>
          <w:rtl/>
        </w:rPr>
        <w:t>–</w:t>
      </w:r>
      <w:r w:rsidRPr="00CD6A94">
        <w:rPr>
          <w:rFonts w:ascii="David" w:hAnsi="David" w:hint="cs"/>
          <w:rtl/>
        </w:rPr>
        <w:t xml:space="preserve">מרכז ההסברה </w:t>
      </w:r>
      <w:r w:rsidRPr="00CD6A94">
        <w:rPr>
          <w:rFonts w:ascii="David" w:hAnsi="David"/>
          <w:rtl/>
        </w:rPr>
        <w:t>ועובדיהם</w:t>
      </w:r>
      <w:r w:rsidRPr="00CD6A94">
        <w:rPr>
          <w:rFonts w:ascii="David" w:hAnsi="David" w:hint="cs"/>
          <w:rtl/>
        </w:rPr>
        <w:t>.</w:t>
      </w:r>
    </w:p>
    <w:p w:rsidR="00B4128D" w:rsidRPr="00CD6A94" w:rsidRDefault="00B4128D" w:rsidP="00B4128D">
      <w:pPr>
        <w:rPr>
          <w:rFonts w:ascii="David" w:hAnsi="David"/>
          <w:b/>
          <w:bCs/>
          <w:u w:val="single"/>
          <w:rtl/>
        </w:rPr>
      </w:pPr>
    </w:p>
    <w:p w:rsidR="00B4128D" w:rsidRPr="00CD6A94" w:rsidRDefault="00B4128D" w:rsidP="00925EAB">
      <w:pPr>
        <w:numPr>
          <w:ilvl w:val="0"/>
          <w:numId w:val="36"/>
        </w:numPr>
        <w:rPr>
          <w:rFonts w:ascii="David" w:hAnsi="David"/>
          <w:b/>
          <w:bCs/>
          <w:u w:val="single"/>
          <w:rtl/>
        </w:rPr>
      </w:pPr>
      <w:r w:rsidRPr="00CD6A94">
        <w:rPr>
          <w:rFonts w:ascii="David" w:hAnsi="David" w:hint="cs"/>
          <w:b/>
          <w:bCs/>
          <w:u w:val="single"/>
          <w:rtl/>
        </w:rPr>
        <w:t>כללי</w:t>
      </w:r>
    </w:p>
    <w:p w:rsidR="00B4128D" w:rsidRPr="00CD6A94" w:rsidRDefault="00B4128D" w:rsidP="00B4128D">
      <w:pPr>
        <w:rPr>
          <w:rFonts w:ascii="David" w:hAnsi="David"/>
          <w:rtl/>
        </w:rPr>
      </w:pPr>
      <w:r w:rsidRPr="00CD6A94">
        <w:rPr>
          <w:rFonts w:ascii="David" w:hAnsi="David"/>
          <w:rtl/>
        </w:rPr>
        <w:t>בפוליסות ביטוח</w:t>
      </w:r>
      <w:r w:rsidRPr="00CD6A94">
        <w:rPr>
          <w:rFonts w:ascii="David" w:hAnsi="David" w:hint="cs"/>
          <w:rtl/>
        </w:rPr>
        <w:t xml:space="preserve"> חבות מעבידים, ביטוח אחריות כלפי צד שלישי וביטוח אחריות מקצועית</w:t>
      </w:r>
      <w:r w:rsidRPr="00CD6A94">
        <w:rPr>
          <w:rFonts w:ascii="David" w:hAnsi="David"/>
          <w:rtl/>
        </w:rPr>
        <w:t xml:space="preserve"> הנ"ל יכללו התנאים הבאים:</w:t>
      </w:r>
    </w:p>
    <w:p w:rsidR="00B4128D" w:rsidRPr="00CD6A94" w:rsidRDefault="00B4128D" w:rsidP="00B4128D">
      <w:pPr>
        <w:rPr>
          <w:rFonts w:ascii="David" w:hAnsi="David"/>
          <w:rtl/>
        </w:rPr>
      </w:pPr>
    </w:p>
    <w:p w:rsidR="00B4128D" w:rsidRPr="00CD6A94" w:rsidRDefault="00B4128D" w:rsidP="00925EAB">
      <w:pPr>
        <w:numPr>
          <w:ilvl w:val="1"/>
          <w:numId w:val="36"/>
        </w:numPr>
        <w:rPr>
          <w:rFonts w:ascii="David" w:hAnsi="David"/>
        </w:rPr>
      </w:pPr>
      <w:r w:rsidRPr="00CD6A94">
        <w:rPr>
          <w:rFonts w:ascii="David" w:hAnsi="David"/>
          <w:rtl/>
        </w:rPr>
        <w:t xml:space="preserve">לשם המבוטח יתווספו כמבוטחים נוספים:  </w:t>
      </w:r>
      <w:r w:rsidR="00F854FA">
        <w:rPr>
          <w:rFonts w:ascii="David" w:hAnsi="David"/>
          <w:b/>
          <w:bCs/>
          <w:rtl/>
        </w:rPr>
        <w:t xml:space="preserve">מדינת ישראל </w:t>
      </w:r>
      <w:r w:rsidRPr="00CD6A94">
        <w:rPr>
          <w:rFonts w:ascii="David" w:hAnsi="David" w:hint="cs"/>
          <w:b/>
          <w:bCs/>
          <w:rtl/>
        </w:rPr>
        <w:t>- מרכז ההסברה</w:t>
      </w:r>
      <w:r w:rsidRPr="00CD6A94">
        <w:rPr>
          <w:rFonts w:ascii="David" w:hAnsi="David"/>
          <w:rtl/>
        </w:rPr>
        <w:t>, בכפוף להרחבי</w:t>
      </w:r>
      <w:r w:rsidRPr="00CD6A94">
        <w:rPr>
          <w:rFonts w:ascii="David" w:hAnsi="David" w:hint="cs"/>
          <w:rtl/>
        </w:rPr>
        <w:t xml:space="preserve"> השיפוי </w:t>
      </w:r>
      <w:r w:rsidRPr="00CD6A94">
        <w:rPr>
          <w:rFonts w:ascii="David" w:hAnsi="David"/>
          <w:rtl/>
        </w:rPr>
        <w:t>כמפורט לעיל</w:t>
      </w:r>
      <w:r w:rsidRPr="00CD6A94">
        <w:rPr>
          <w:rFonts w:ascii="David" w:hAnsi="David" w:hint="cs"/>
          <w:rtl/>
        </w:rPr>
        <w:t>.</w:t>
      </w:r>
      <w:r w:rsidRPr="00CD6A94">
        <w:rPr>
          <w:rFonts w:ascii="David" w:hAnsi="David"/>
          <w:rtl/>
        </w:rPr>
        <w:t xml:space="preserve"> </w:t>
      </w:r>
    </w:p>
    <w:p w:rsidR="00B4128D" w:rsidRPr="00CD6A94" w:rsidRDefault="00B4128D" w:rsidP="00925EAB">
      <w:pPr>
        <w:numPr>
          <w:ilvl w:val="1"/>
          <w:numId w:val="36"/>
        </w:numPr>
        <w:rPr>
          <w:rFonts w:ascii="David" w:hAnsi="David"/>
        </w:rPr>
      </w:pPr>
      <w:r w:rsidRPr="00CD6A94">
        <w:rPr>
          <w:rFonts w:ascii="David" w:hAnsi="David"/>
          <w:rtl/>
        </w:rPr>
        <w:t>בכל מקרה של צמצום או ביטול הביטוח  ע"י אחד הצדדים לא יהיה להם כל תוקף אלא אם ניתנה</w:t>
      </w:r>
      <w:r w:rsidRPr="00CD6A94">
        <w:rPr>
          <w:rFonts w:ascii="David" w:hAnsi="David" w:hint="cs"/>
          <w:rtl/>
        </w:rPr>
        <w:t xml:space="preserve"> </w:t>
      </w:r>
      <w:r w:rsidRPr="00CD6A94">
        <w:rPr>
          <w:rFonts w:ascii="David" w:hAnsi="David"/>
          <w:rtl/>
        </w:rPr>
        <w:t xml:space="preserve">על כך הודעה מוקדמת של 60 יום לפחות במכתב רשום לחשב </w:t>
      </w:r>
      <w:r w:rsidR="004A6EA0">
        <w:rPr>
          <w:rFonts w:ascii="David" w:hAnsi="David"/>
          <w:rtl/>
        </w:rPr>
        <w:t>מרכז ההסברה</w:t>
      </w:r>
      <w:r w:rsidRPr="00CD6A94">
        <w:rPr>
          <w:rFonts w:ascii="David" w:hAnsi="David" w:hint="cs"/>
          <w:rtl/>
        </w:rPr>
        <w:t>- מרכז ההסברה.</w:t>
      </w:r>
    </w:p>
    <w:p w:rsidR="00B4128D" w:rsidRPr="00CD6A94" w:rsidRDefault="00B4128D" w:rsidP="00925EAB">
      <w:pPr>
        <w:numPr>
          <w:ilvl w:val="1"/>
          <w:numId w:val="36"/>
        </w:numPr>
        <w:rPr>
          <w:rFonts w:ascii="David" w:hAnsi="David"/>
        </w:rPr>
      </w:pPr>
      <w:r w:rsidRPr="00CD6A94">
        <w:rPr>
          <w:rFonts w:ascii="David" w:hAnsi="David"/>
          <w:rtl/>
        </w:rPr>
        <w:t xml:space="preserve">המבטח מוותר על כל זכות שיבוב/תחלוף, תביעה, חזרה או השתתפות כלפי מדינת ישראל, </w:t>
      </w:r>
      <w:r w:rsidR="004A6EA0">
        <w:rPr>
          <w:rFonts w:ascii="David" w:hAnsi="David"/>
          <w:rtl/>
        </w:rPr>
        <w:t>מרכז ההסברה</w:t>
      </w:r>
      <w:r w:rsidRPr="00CD6A94">
        <w:rPr>
          <w:rFonts w:ascii="David" w:hAnsi="David" w:hint="cs"/>
          <w:rtl/>
        </w:rPr>
        <w:t>- מרכז ההסברה</w:t>
      </w:r>
      <w:r w:rsidRPr="00CD6A94">
        <w:rPr>
          <w:rFonts w:ascii="David" w:hAnsi="David"/>
          <w:rtl/>
        </w:rPr>
        <w:t xml:space="preserve"> ועובדיהם, </w:t>
      </w:r>
      <w:r w:rsidRPr="00CD6A94">
        <w:rPr>
          <w:rFonts w:ascii="David" w:hAnsi="David" w:hint="cs"/>
          <w:rtl/>
        </w:rPr>
        <w:t xml:space="preserve">וכן כלפי </w:t>
      </w:r>
      <w:r w:rsidRPr="00CD6A94">
        <w:rPr>
          <w:rFonts w:ascii="David" w:hAnsi="David"/>
          <w:rtl/>
        </w:rPr>
        <w:t>המשתתפים ב</w:t>
      </w:r>
      <w:r w:rsidRPr="00CD6A94">
        <w:rPr>
          <w:rFonts w:ascii="David" w:hAnsi="David" w:hint="cs"/>
          <w:rtl/>
        </w:rPr>
        <w:t>טקס</w:t>
      </w:r>
      <w:r w:rsidRPr="00CD6A94">
        <w:rPr>
          <w:rFonts w:ascii="David" w:hAnsi="David"/>
          <w:rtl/>
        </w:rPr>
        <w:t>, לרבות, אורחים, אמנים</w:t>
      </w:r>
      <w:r w:rsidRPr="00CD6A94">
        <w:rPr>
          <w:rFonts w:ascii="David" w:hAnsi="David" w:hint="cs"/>
          <w:rtl/>
        </w:rPr>
        <w:t xml:space="preserve"> ו</w:t>
      </w:r>
      <w:r w:rsidRPr="00CD6A94">
        <w:rPr>
          <w:rFonts w:ascii="David" w:hAnsi="David"/>
          <w:rtl/>
        </w:rPr>
        <w:t>מוזמנים ובלבד שהוויתור לא יחול לטובת אדם שגרם לנזק מתוך כוונת זדון</w:t>
      </w:r>
      <w:r w:rsidRPr="00CD6A94">
        <w:rPr>
          <w:rFonts w:ascii="David" w:hAnsi="David" w:hint="cs"/>
          <w:rtl/>
        </w:rPr>
        <w:t>.</w:t>
      </w:r>
      <w:r w:rsidRPr="00CD6A94">
        <w:rPr>
          <w:rFonts w:ascii="David" w:hAnsi="David"/>
          <w:rtl/>
        </w:rPr>
        <w:t xml:space="preserve"> </w:t>
      </w:r>
    </w:p>
    <w:p w:rsidR="00B4128D" w:rsidRPr="00CD6A94" w:rsidRDefault="00B4128D" w:rsidP="00925EAB">
      <w:pPr>
        <w:numPr>
          <w:ilvl w:val="1"/>
          <w:numId w:val="36"/>
        </w:numPr>
        <w:rPr>
          <w:rFonts w:ascii="David" w:hAnsi="David"/>
        </w:rPr>
      </w:pPr>
      <w:r w:rsidRPr="00CD6A94">
        <w:rPr>
          <w:rFonts w:ascii="David" w:hAnsi="David" w:hint="cs"/>
          <w:rtl/>
        </w:rPr>
        <w:t>הספק</w:t>
      </w:r>
      <w:r w:rsidRPr="00CD6A94">
        <w:rPr>
          <w:rFonts w:ascii="David" w:hAnsi="David"/>
          <w:rtl/>
        </w:rPr>
        <w:t xml:space="preserve"> אחראי בלעדית כלפי המבטח לתשלום דמי הביטוח עבור כל הפוליסות ולמילוי כל החובות המוטלות על המבוטח על פי תנאי הפוליסות</w:t>
      </w:r>
      <w:r w:rsidRPr="00CD6A94">
        <w:rPr>
          <w:rFonts w:ascii="David" w:hAnsi="David" w:hint="cs"/>
          <w:rtl/>
        </w:rPr>
        <w:t>.</w:t>
      </w:r>
    </w:p>
    <w:p w:rsidR="00B4128D" w:rsidRPr="00CD6A94" w:rsidRDefault="00B4128D" w:rsidP="00925EAB">
      <w:pPr>
        <w:numPr>
          <w:ilvl w:val="1"/>
          <w:numId w:val="36"/>
        </w:numPr>
        <w:rPr>
          <w:rFonts w:ascii="David" w:hAnsi="David"/>
        </w:rPr>
      </w:pPr>
      <w:r w:rsidRPr="00CD6A94">
        <w:rPr>
          <w:rFonts w:ascii="David" w:hAnsi="David"/>
          <w:rtl/>
        </w:rPr>
        <w:t xml:space="preserve">ההשתתפויות העצמיות הנקובות בכל פוליסה ופוליסה תחולנה בלעדית על </w:t>
      </w:r>
      <w:r w:rsidRPr="00CD6A94">
        <w:rPr>
          <w:rFonts w:ascii="David" w:hAnsi="David" w:hint="cs"/>
          <w:rtl/>
        </w:rPr>
        <w:t>הספק</w:t>
      </w:r>
      <w:r w:rsidRPr="00CD6A94">
        <w:rPr>
          <w:rFonts w:ascii="David" w:hAnsi="David"/>
          <w:rtl/>
        </w:rPr>
        <w:t>.</w:t>
      </w:r>
    </w:p>
    <w:p w:rsidR="00B4128D" w:rsidRPr="00CD6A94" w:rsidRDefault="00B4128D" w:rsidP="00925EAB">
      <w:pPr>
        <w:numPr>
          <w:ilvl w:val="1"/>
          <w:numId w:val="36"/>
        </w:numPr>
        <w:rPr>
          <w:rFonts w:ascii="David" w:hAnsi="David"/>
        </w:rPr>
      </w:pPr>
      <w:r w:rsidRPr="00CD6A94">
        <w:rPr>
          <w:rFonts w:ascii="David" w:hAnsi="David"/>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B4128D" w:rsidRPr="00CD6A94" w:rsidRDefault="00B4128D" w:rsidP="00925EAB">
      <w:pPr>
        <w:numPr>
          <w:ilvl w:val="1"/>
          <w:numId w:val="36"/>
        </w:numPr>
        <w:rPr>
          <w:rFonts w:ascii="David" w:hAnsi="David"/>
        </w:rPr>
      </w:pPr>
      <w:r w:rsidRPr="00CD6A94">
        <w:rPr>
          <w:rFonts w:ascii="David" w:hAnsi="David" w:hint="cs"/>
          <w:rtl/>
        </w:rPr>
        <w:t>תנאי הכיסוי של הפוליסות הנ"ל, למעט בביטוח אחריות מקצועית, לא יפחתו מהמקובל על פי</w:t>
      </w:r>
      <w:r w:rsidRPr="00CD6A94">
        <w:rPr>
          <w:rFonts w:ascii="David" w:hAnsi="David"/>
          <w:rtl/>
        </w:rPr>
        <w:t xml:space="preserve"> תנאי "פוליסות נוסח ביט</w:t>
      </w:r>
      <w:r w:rsidRPr="00CD6A94">
        <w:rPr>
          <w:rFonts w:ascii="David" w:hAnsi="David" w:hint="cs"/>
          <w:rtl/>
        </w:rPr>
        <w:t xml:space="preserve"> </w:t>
      </w:r>
      <w:r w:rsidRPr="00CD6A94">
        <w:rPr>
          <w:rFonts w:ascii="David" w:hAnsi="David"/>
          <w:rtl/>
        </w:rPr>
        <w:t>"</w:t>
      </w:r>
      <w:r w:rsidRPr="00CD6A94">
        <w:rPr>
          <w:rFonts w:ascii="David" w:hAnsi="David" w:hint="cs"/>
          <w:rtl/>
        </w:rPr>
        <w:t>, בכפוף</w:t>
      </w:r>
      <w:r w:rsidRPr="00CD6A94">
        <w:rPr>
          <w:rFonts w:ascii="David" w:hAnsi="David"/>
          <w:rtl/>
        </w:rPr>
        <w:t xml:space="preserve"> להרחבת הכיסויים כמפורט לעיל</w:t>
      </w:r>
      <w:r w:rsidRPr="00CD6A94">
        <w:rPr>
          <w:rFonts w:ascii="David" w:hAnsi="David" w:hint="cs"/>
          <w:rtl/>
        </w:rPr>
        <w:t>.</w:t>
      </w:r>
      <w:r w:rsidRPr="00CD6A94">
        <w:rPr>
          <w:rFonts w:ascii="David" w:hAnsi="David"/>
          <w:rtl/>
        </w:rPr>
        <w:t xml:space="preserve"> </w:t>
      </w:r>
    </w:p>
    <w:p w:rsidR="00B4128D" w:rsidRPr="00CD6A94" w:rsidRDefault="00B4128D" w:rsidP="00925EAB">
      <w:pPr>
        <w:numPr>
          <w:ilvl w:val="1"/>
          <w:numId w:val="36"/>
        </w:numPr>
        <w:rPr>
          <w:rFonts w:ascii="David" w:hAnsi="David"/>
          <w:rtl/>
        </w:rPr>
      </w:pPr>
      <w:r w:rsidRPr="00CD6A94">
        <w:rPr>
          <w:rFonts w:ascii="David" w:hAnsi="David" w:hint="cs"/>
          <w:rtl/>
        </w:rPr>
        <w:t>חריג כוונה ו/או רשלנות רבתי יבוטל ככל שקיים בכל הפוליסות המבוטחות.</w:t>
      </w:r>
    </w:p>
    <w:p w:rsidR="00B4128D" w:rsidRPr="00CD6A94" w:rsidRDefault="00B4128D" w:rsidP="00B4128D">
      <w:pPr>
        <w:rPr>
          <w:rFonts w:ascii="David" w:hAnsi="David"/>
          <w:rtl/>
        </w:rPr>
      </w:pPr>
      <w:r w:rsidRPr="00CD6A94">
        <w:rPr>
          <w:rFonts w:ascii="David" w:hAnsi="David"/>
          <w:rtl/>
        </w:rPr>
        <w:t xml:space="preserve">  </w:t>
      </w:r>
    </w:p>
    <w:p w:rsidR="00B4128D" w:rsidRPr="00CD6A94" w:rsidRDefault="00B4128D" w:rsidP="00925EAB">
      <w:pPr>
        <w:numPr>
          <w:ilvl w:val="1"/>
          <w:numId w:val="35"/>
        </w:numPr>
        <w:rPr>
          <w:rFonts w:ascii="David" w:hAnsi="David"/>
        </w:rPr>
      </w:pPr>
      <w:r w:rsidRPr="00CD6A94">
        <w:rPr>
          <w:rFonts w:ascii="David" w:hAnsi="David" w:hint="cs"/>
          <w:rtl/>
        </w:rPr>
        <w:t xml:space="preserve">הספק </w:t>
      </w:r>
      <w:r w:rsidRPr="00CD6A94">
        <w:rPr>
          <w:rFonts w:ascii="David" w:hAnsi="David"/>
          <w:rtl/>
        </w:rPr>
        <w:t xml:space="preserve">מתחייב בכל תקופת ההתקשרות החוזית עם מדינת ישראל – </w:t>
      </w:r>
      <w:r w:rsidR="004A6EA0">
        <w:rPr>
          <w:rFonts w:ascii="David" w:hAnsi="David"/>
          <w:rtl/>
        </w:rPr>
        <w:t>מרכז ההסברה</w:t>
      </w:r>
      <w:r w:rsidRPr="00CD6A94">
        <w:rPr>
          <w:rFonts w:ascii="David" w:hAnsi="David" w:hint="cs"/>
          <w:rtl/>
        </w:rPr>
        <w:t xml:space="preserve">- מרכז ההסברה, וכל עוד אחריותו קיימת, </w:t>
      </w:r>
      <w:r w:rsidRPr="00CD6A94">
        <w:rPr>
          <w:rFonts w:ascii="David" w:hAnsi="David"/>
          <w:rtl/>
        </w:rPr>
        <w:t xml:space="preserve">להחזיק בתוקף את פוליסות הביטוח. </w:t>
      </w:r>
      <w:r w:rsidRPr="00CD6A94">
        <w:rPr>
          <w:rFonts w:ascii="David" w:hAnsi="David" w:hint="cs"/>
          <w:rtl/>
        </w:rPr>
        <w:t xml:space="preserve">הספק </w:t>
      </w:r>
      <w:r w:rsidRPr="00CD6A94">
        <w:rPr>
          <w:rFonts w:ascii="David" w:hAnsi="David"/>
          <w:rtl/>
        </w:rPr>
        <w:t>מתחייב כי פוליסות הביטוח תחודשנה</w:t>
      </w:r>
      <w:r w:rsidRPr="00CD6A94">
        <w:rPr>
          <w:rFonts w:ascii="David" w:hAnsi="David" w:hint="cs"/>
          <w:rtl/>
        </w:rPr>
        <w:t xml:space="preserve"> על ידו</w:t>
      </w:r>
      <w:r w:rsidRPr="00CD6A94">
        <w:rPr>
          <w:rFonts w:ascii="David" w:hAnsi="David"/>
          <w:rtl/>
        </w:rPr>
        <w:t xml:space="preserve"> מדי </w:t>
      </w:r>
      <w:r w:rsidRPr="00CD6A94">
        <w:rPr>
          <w:rFonts w:ascii="David" w:hAnsi="David" w:hint="cs"/>
          <w:rtl/>
        </w:rPr>
        <w:t>תקופת ביטוח</w:t>
      </w:r>
      <w:r w:rsidRPr="00CD6A94">
        <w:rPr>
          <w:rFonts w:ascii="David" w:hAnsi="David"/>
          <w:rtl/>
        </w:rPr>
        <w:t>, כל עוד החוזה עם מדינת ישראל –</w:t>
      </w:r>
      <w:r w:rsidRPr="00CD6A94">
        <w:rPr>
          <w:rFonts w:ascii="David" w:hAnsi="David" w:hint="cs"/>
          <w:rtl/>
        </w:rPr>
        <w:t xml:space="preserve"> </w:t>
      </w:r>
      <w:r w:rsidR="004A6EA0">
        <w:rPr>
          <w:rFonts w:ascii="David" w:hAnsi="David"/>
          <w:rtl/>
        </w:rPr>
        <w:t>מרכז ההסברה</w:t>
      </w:r>
      <w:r w:rsidRPr="00CD6A94">
        <w:rPr>
          <w:rFonts w:ascii="David" w:hAnsi="David" w:hint="cs"/>
          <w:rtl/>
        </w:rPr>
        <w:t>- מרכז ההסברה בתוקף</w:t>
      </w:r>
      <w:r w:rsidRPr="00CD6A94">
        <w:rPr>
          <w:rFonts w:ascii="David" w:hAnsi="David"/>
          <w:rtl/>
        </w:rPr>
        <w:t>.</w:t>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hint="cs"/>
          <w:rtl/>
        </w:rPr>
        <w:t>אישור</w:t>
      </w:r>
      <w:r w:rsidRPr="00CD6A94">
        <w:rPr>
          <w:rFonts w:ascii="David" w:hAnsi="David"/>
          <w:rtl/>
        </w:rPr>
        <w:t xml:space="preserve"> </w:t>
      </w:r>
      <w:r w:rsidRPr="00CD6A94">
        <w:rPr>
          <w:rFonts w:ascii="David" w:hAnsi="David" w:hint="cs"/>
          <w:rtl/>
        </w:rPr>
        <w:t>בחתימתו</w:t>
      </w:r>
      <w:r w:rsidRPr="00CD6A94">
        <w:rPr>
          <w:rFonts w:ascii="David" w:hAnsi="David"/>
          <w:rtl/>
        </w:rPr>
        <w:t xml:space="preserve"> </w:t>
      </w:r>
      <w:r w:rsidRPr="00CD6A94">
        <w:rPr>
          <w:rFonts w:ascii="David" w:hAnsi="David" w:hint="cs"/>
          <w:rtl/>
        </w:rPr>
        <w:t>של המבטח על</w:t>
      </w:r>
      <w:r w:rsidRPr="00CD6A94">
        <w:rPr>
          <w:rFonts w:ascii="David" w:hAnsi="David"/>
          <w:rtl/>
        </w:rPr>
        <w:t xml:space="preserve"> </w:t>
      </w:r>
      <w:r w:rsidRPr="00CD6A94">
        <w:rPr>
          <w:rFonts w:ascii="David" w:hAnsi="David" w:hint="cs"/>
          <w:rtl/>
        </w:rPr>
        <w:t>קיום</w:t>
      </w:r>
      <w:r w:rsidRPr="00CD6A94">
        <w:rPr>
          <w:rFonts w:ascii="David" w:hAnsi="David"/>
          <w:rtl/>
        </w:rPr>
        <w:t xml:space="preserve"> </w:t>
      </w:r>
      <w:r w:rsidRPr="00CD6A94">
        <w:rPr>
          <w:rFonts w:ascii="David" w:hAnsi="David" w:hint="cs"/>
          <w:rtl/>
        </w:rPr>
        <w:t>הביטוחים יומצא</w:t>
      </w:r>
      <w:r w:rsidRPr="00CD6A94">
        <w:rPr>
          <w:rFonts w:ascii="David" w:hAnsi="David"/>
          <w:rtl/>
        </w:rPr>
        <w:t xml:space="preserve"> </w:t>
      </w:r>
      <w:r w:rsidRPr="00CD6A94">
        <w:rPr>
          <w:rFonts w:ascii="David" w:hAnsi="David" w:hint="cs"/>
          <w:rtl/>
        </w:rPr>
        <w:t>על ידי</w:t>
      </w:r>
      <w:r w:rsidRPr="00CD6A94">
        <w:rPr>
          <w:rFonts w:ascii="David" w:hAnsi="David"/>
          <w:rtl/>
        </w:rPr>
        <w:t xml:space="preserve"> </w:t>
      </w:r>
      <w:r w:rsidRPr="00CD6A94">
        <w:rPr>
          <w:rFonts w:ascii="David" w:hAnsi="David" w:hint="cs"/>
          <w:rtl/>
        </w:rPr>
        <w:t>הספק ל</w:t>
      </w:r>
      <w:r w:rsidR="004A6EA0">
        <w:rPr>
          <w:rFonts w:ascii="David" w:hAnsi="David"/>
          <w:rtl/>
        </w:rPr>
        <w:t>מרכז ההסברה</w:t>
      </w:r>
      <w:r w:rsidRPr="00CD6A94">
        <w:rPr>
          <w:rFonts w:ascii="David" w:hAnsi="David" w:hint="cs"/>
          <w:rtl/>
        </w:rPr>
        <w:t>- מרכז ההסברה, עד</w:t>
      </w:r>
      <w:r w:rsidRPr="00CD6A94">
        <w:rPr>
          <w:rFonts w:ascii="David" w:hAnsi="David"/>
          <w:rtl/>
        </w:rPr>
        <w:t xml:space="preserve"> למועד חתימת החוזה</w:t>
      </w:r>
      <w:r w:rsidRPr="00CD6A94">
        <w:rPr>
          <w:rFonts w:ascii="David" w:hAnsi="David" w:hint="cs"/>
          <w:rtl/>
        </w:rPr>
        <w:t>. הספק מתחייב להציג</w:t>
      </w:r>
      <w:r w:rsidRPr="00CD6A94">
        <w:rPr>
          <w:rFonts w:ascii="David" w:hAnsi="David"/>
          <w:rtl/>
        </w:rPr>
        <w:t xml:space="preserve"> </w:t>
      </w:r>
      <w:r w:rsidRPr="00CD6A94">
        <w:rPr>
          <w:rFonts w:ascii="David" w:hAnsi="David" w:hint="cs"/>
          <w:rtl/>
        </w:rPr>
        <w:t>את האישור חתום בחתימת</w:t>
      </w:r>
      <w:r w:rsidRPr="00CD6A94">
        <w:rPr>
          <w:rFonts w:ascii="David" w:hAnsi="David"/>
          <w:rtl/>
        </w:rPr>
        <w:t xml:space="preserve"> </w:t>
      </w:r>
      <w:r w:rsidRPr="00CD6A94">
        <w:rPr>
          <w:rFonts w:ascii="David" w:hAnsi="David" w:hint="cs"/>
          <w:rtl/>
        </w:rPr>
        <w:t>המבטח אודות חידוש הפוליסות ל</w:t>
      </w:r>
      <w:r w:rsidR="004A6EA0">
        <w:rPr>
          <w:rFonts w:ascii="David" w:hAnsi="David"/>
          <w:rtl/>
        </w:rPr>
        <w:t>מרכז ההסברה</w:t>
      </w:r>
      <w:r w:rsidRPr="00CD6A94">
        <w:rPr>
          <w:rFonts w:ascii="David" w:hAnsi="David" w:hint="cs"/>
          <w:rtl/>
        </w:rPr>
        <w:t>- מרכז ההסברה לכל המאוחר</w:t>
      </w:r>
      <w:r w:rsidRPr="00CD6A94">
        <w:rPr>
          <w:rFonts w:ascii="David" w:hAnsi="David"/>
          <w:rtl/>
        </w:rPr>
        <w:t xml:space="preserve"> </w:t>
      </w:r>
      <w:r w:rsidRPr="00CD6A94">
        <w:rPr>
          <w:rFonts w:ascii="David" w:hAnsi="David" w:hint="cs"/>
          <w:rtl/>
        </w:rPr>
        <w:t>שבועיים לפני</w:t>
      </w:r>
      <w:r w:rsidRPr="00CD6A94">
        <w:rPr>
          <w:rFonts w:ascii="David" w:hAnsi="David"/>
          <w:rtl/>
        </w:rPr>
        <w:t xml:space="preserve"> </w:t>
      </w:r>
      <w:r w:rsidRPr="00CD6A94">
        <w:rPr>
          <w:rFonts w:ascii="David" w:hAnsi="David" w:hint="cs"/>
          <w:rtl/>
        </w:rPr>
        <w:t>תום</w:t>
      </w:r>
      <w:r w:rsidRPr="00CD6A94">
        <w:rPr>
          <w:rFonts w:ascii="David" w:hAnsi="David"/>
          <w:rtl/>
        </w:rPr>
        <w:t xml:space="preserve"> </w:t>
      </w:r>
      <w:r w:rsidRPr="00CD6A94">
        <w:rPr>
          <w:rFonts w:ascii="David" w:hAnsi="David" w:hint="cs"/>
          <w:rtl/>
        </w:rPr>
        <w:t>תקופת</w:t>
      </w:r>
      <w:r w:rsidRPr="00CD6A94">
        <w:rPr>
          <w:rFonts w:ascii="David" w:hAnsi="David"/>
          <w:rtl/>
        </w:rPr>
        <w:t xml:space="preserve"> </w:t>
      </w:r>
      <w:r w:rsidRPr="00CD6A94">
        <w:rPr>
          <w:rFonts w:ascii="David" w:hAnsi="David" w:hint="cs"/>
          <w:rtl/>
        </w:rPr>
        <w:t>הביטוח.</w:t>
      </w:r>
      <w:r w:rsidRPr="00CD6A94">
        <w:rPr>
          <w:rFonts w:ascii="David" w:hAnsi="David"/>
          <w:rtl/>
        </w:rPr>
        <w:t xml:space="preserve"> </w:t>
      </w:r>
    </w:p>
    <w:p w:rsidR="00B4128D" w:rsidRPr="00CD6A94" w:rsidRDefault="00B4128D" w:rsidP="00B4128D">
      <w:pPr>
        <w:rPr>
          <w:rFonts w:ascii="David" w:hAnsi="David"/>
        </w:rPr>
      </w:pPr>
    </w:p>
    <w:p w:rsidR="00B4128D" w:rsidRPr="00CD6A94" w:rsidRDefault="00B4128D" w:rsidP="00925EAB">
      <w:pPr>
        <w:numPr>
          <w:ilvl w:val="1"/>
          <w:numId w:val="35"/>
        </w:numPr>
        <w:rPr>
          <w:rFonts w:ascii="David" w:hAnsi="David"/>
          <w:b/>
          <w:bCs/>
        </w:rPr>
      </w:pPr>
      <w:r w:rsidRPr="00CD6A94">
        <w:rPr>
          <w:rFonts w:ascii="David" w:hAnsi="David"/>
          <w:b/>
          <w:bCs/>
          <w:rtl/>
        </w:rPr>
        <w:t>מובהר בזאת כי אישור/י הביטוח שיוצגו אינ</w:t>
      </w:r>
      <w:r w:rsidRPr="00CD6A94">
        <w:rPr>
          <w:rFonts w:ascii="David" w:hAnsi="David" w:hint="cs"/>
          <w:b/>
          <w:bCs/>
          <w:rtl/>
        </w:rPr>
        <w:t>ו/ם</w:t>
      </w:r>
      <w:r w:rsidRPr="00CD6A94">
        <w:rPr>
          <w:rFonts w:ascii="David" w:hAnsi="David"/>
          <w:b/>
          <w:bCs/>
          <w:rtl/>
        </w:rPr>
        <w:t xml:space="preserve"> בא</w:t>
      </w:r>
      <w:r w:rsidRPr="00CD6A94">
        <w:rPr>
          <w:rFonts w:ascii="David" w:hAnsi="David" w:hint="cs"/>
          <w:b/>
          <w:bCs/>
          <w:rtl/>
        </w:rPr>
        <w:t>/ים</w:t>
      </w:r>
      <w:r w:rsidRPr="00CD6A94">
        <w:rPr>
          <w:rFonts w:ascii="David" w:hAnsi="David"/>
          <w:b/>
          <w:bCs/>
          <w:rtl/>
        </w:rPr>
        <w:t xml:space="preserve"> לצמצם את התחייבויות </w:t>
      </w:r>
      <w:r w:rsidRPr="00CD6A94">
        <w:rPr>
          <w:rFonts w:ascii="David" w:hAnsi="David" w:hint="cs"/>
          <w:b/>
          <w:bCs/>
          <w:rtl/>
        </w:rPr>
        <w:t>הספק</w:t>
      </w:r>
      <w:r w:rsidRPr="00CD6A94">
        <w:rPr>
          <w:rFonts w:ascii="David" w:hAnsi="David"/>
          <w:b/>
          <w:bCs/>
          <w:rtl/>
        </w:rPr>
        <w:t xml:space="preserve"> לפי סעיפי הביטוח המפורטים לעיל, ומתכונתו</w:t>
      </w:r>
      <w:r w:rsidRPr="00CD6A94">
        <w:rPr>
          <w:rFonts w:ascii="David" w:hAnsi="David" w:hint="cs"/>
          <w:b/>
          <w:bCs/>
          <w:rtl/>
        </w:rPr>
        <w:t>/תם</w:t>
      </w:r>
      <w:r w:rsidRPr="00CD6A94">
        <w:rPr>
          <w:rFonts w:ascii="David" w:hAnsi="David"/>
          <w:b/>
          <w:bCs/>
          <w:rtl/>
        </w:rPr>
        <w:t xml:space="preserve"> התמציתית של אישור/י הביטוח שיוצג</w:t>
      </w:r>
      <w:r w:rsidRPr="00CD6A94">
        <w:rPr>
          <w:rFonts w:ascii="David" w:hAnsi="David" w:hint="cs"/>
          <w:b/>
          <w:bCs/>
          <w:rtl/>
        </w:rPr>
        <w:t>/</w:t>
      </w:r>
      <w:r w:rsidRPr="00CD6A94">
        <w:rPr>
          <w:rFonts w:ascii="David" w:hAnsi="David"/>
          <w:b/>
          <w:bCs/>
          <w:rtl/>
        </w:rPr>
        <w:t xml:space="preserve">ו הינה אך ורק כדי </w:t>
      </w:r>
      <w:r w:rsidRPr="00CD6A94">
        <w:rPr>
          <w:rFonts w:ascii="David" w:hAnsi="David" w:hint="eastAsia"/>
          <w:b/>
          <w:bCs/>
          <w:rtl/>
        </w:rPr>
        <w:t>לאפשר</w:t>
      </w:r>
      <w:r w:rsidRPr="00CD6A94">
        <w:rPr>
          <w:rFonts w:ascii="David" w:hAnsi="David"/>
          <w:b/>
          <w:bCs/>
          <w:rtl/>
        </w:rPr>
        <w:t xml:space="preserve"> </w:t>
      </w:r>
      <w:r w:rsidRPr="00CD6A94">
        <w:rPr>
          <w:rFonts w:ascii="David" w:hAnsi="David" w:hint="eastAsia"/>
          <w:b/>
          <w:bCs/>
          <w:rtl/>
        </w:rPr>
        <w:t>לחברות</w:t>
      </w:r>
      <w:r w:rsidRPr="00CD6A94">
        <w:rPr>
          <w:rFonts w:ascii="David" w:hAnsi="David"/>
          <w:b/>
          <w:bCs/>
          <w:rtl/>
        </w:rPr>
        <w:t xml:space="preserve"> </w:t>
      </w:r>
      <w:r w:rsidRPr="00CD6A94">
        <w:rPr>
          <w:rFonts w:ascii="David" w:hAnsi="David" w:hint="eastAsia"/>
          <w:b/>
          <w:bCs/>
          <w:rtl/>
        </w:rPr>
        <w:t>הביטוח</w:t>
      </w:r>
      <w:r w:rsidRPr="00CD6A94">
        <w:rPr>
          <w:rFonts w:ascii="David" w:hAnsi="David"/>
          <w:b/>
          <w:bCs/>
          <w:rtl/>
        </w:rPr>
        <w:t xml:space="preserve"> </w:t>
      </w:r>
      <w:r w:rsidRPr="00CD6A94">
        <w:rPr>
          <w:rFonts w:ascii="David" w:hAnsi="David" w:hint="eastAsia"/>
          <w:b/>
          <w:bCs/>
          <w:rtl/>
        </w:rPr>
        <w:t>לעמוד</w:t>
      </w:r>
      <w:r w:rsidRPr="00CD6A94">
        <w:rPr>
          <w:rFonts w:ascii="David" w:hAnsi="David"/>
          <w:b/>
          <w:bCs/>
          <w:rtl/>
        </w:rPr>
        <w:t xml:space="preserve"> בהנחיות הפיקוח </w:t>
      </w:r>
      <w:r w:rsidRPr="00CD6A94">
        <w:rPr>
          <w:rFonts w:ascii="David" w:hAnsi="David" w:hint="eastAsia"/>
          <w:b/>
          <w:bCs/>
          <w:rtl/>
        </w:rPr>
        <w:t>עליהן</w:t>
      </w:r>
      <w:r w:rsidRPr="00CD6A94">
        <w:rPr>
          <w:rFonts w:ascii="David" w:hAnsi="David"/>
          <w:b/>
          <w:bCs/>
          <w:rtl/>
        </w:rPr>
        <w:t xml:space="preserve">. </w:t>
      </w:r>
      <w:r w:rsidRPr="00CD6A94">
        <w:rPr>
          <w:rFonts w:ascii="David" w:hAnsi="David" w:hint="eastAsia"/>
          <w:b/>
          <w:bCs/>
          <w:rtl/>
        </w:rPr>
        <w:t>הוראות</w:t>
      </w:r>
      <w:r w:rsidRPr="00CD6A94">
        <w:rPr>
          <w:rFonts w:ascii="David" w:hAnsi="David"/>
          <w:b/>
          <w:bCs/>
          <w:rtl/>
        </w:rPr>
        <w:t xml:space="preserve"> </w:t>
      </w:r>
      <w:r w:rsidRPr="00CD6A94">
        <w:rPr>
          <w:rFonts w:ascii="David" w:hAnsi="David" w:hint="eastAsia"/>
          <w:b/>
          <w:bCs/>
          <w:rtl/>
        </w:rPr>
        <w:t>הביטוח</w:t>
      </w:r>
      <w:r w:rsidRPr="00CD6A94">
        <w:rPr>
          <w:rFonts w:ascii="David" w:hAnsi="David"/>
          <w:b/>
          <w:bCs/>
          <w:rtl/>
        </w:rPr>
        <w:t xml:space="preserve"> </w:t>
      </w:r>
      <w:r w:rsidRPr="00CD6A94">
        <w:rPr>
          <w:rFonts w:ascii="David" w:hAnsi="David" w:hint="eastAsia"/>
          <w:b/>
          <w:bCs/>
          <w:rtl/>
        </w:rPr>
        <w:t>המחייבות</w:t>
      </w:r>
      <w:r w:rsidRPr="00CD6A94">
        <w:rPr>
          <w:rFonts w:ascii="David" w:hAnsi="David"/>
          <w:b/>
          <w:bCs/>
          <w:rtl/>
        </w:rPr>
        <w:t xml:space="preserve"> הן אל</w:t>
      </w:r>
      <w:r w:rsidRPr="00CD6A94">
        <w:rPr>
          <w:rFonts w:ascii="David" w:hAnsi="David" w:hint="eastAsia"/>
          <w:b/>
          <w:bCs/>
          <w:rtl/>
        </w:rPr>
        <w:t>ו</w:t>
      </w:r>
      <w:r w:rsidRPr="00CD6A94">
        <w:rPr>
          <w:rFonts w:ascii="David" w:hAnsi="David"/>
          <w:b/>
          <w:bCs/>
          <w:rtl/>
        </w:rPr>
        <w:t xml:space="preserve"> </w:t>
      </w:r>
      <w:r w:rsidRPr="00CD6A94">
        <w:rPr>
          <w:rFonts w:ascii="David" w:hAnsi="David" w:hint="eastAsia"/>
          <w:b/>
          <w:bCs/>
          <w:rtl/>
        </w:rPr>
        <w:t>המופיעות</w:t>
      </w:r>
      <w:r w:rsidRPr="00CD6A94">
        <w:rPr>
          <w:rFonts w:ascii="David" w:hAnsi="David"/>
          <w:b/>
          <w:bCs/>
          <w:rtl/>
        </w:rPr>
        <w:t xml:space="preserve"> לעיל. על </w:t>
      </w:r>
      <w:r w:rsidRPr="00CD6A94">
        <w:rPr>
          <w:rFonts w:ascii="David" w:hAnsi="David" w:hint="cs"/>
          <w:b/>
          <w:bCs/>
          <w:rtl/>
        </w:rPr>
        <w:t xml:space="preserve">הספק </w:t>
      </w:r>
      <w:r w:rsidRPr="00CD6A94">
        <w:rPr>
          <w:rFonts w:ascii="David" w:hAnsi="David"/>
          <w:b/>
          <w:bCs/>
          <w:rtl/>
        </w:rPr>
        <w:t xml:space="preserve">יהיה ללמוד דרישות אלה ובמידת הצורך </w:t>
      </w:r>
      <w:r w:rsidRPr="00CD6A94">
        <w:rPr>
          <w:rFonts w:ascii="David" w:hAnsi="David" w:hint="eastAsia"/>
          <w:b/>
          <w:bCs/>
          <w:rtl/>
        </w:rPr>
        <w:t>להיעזר</w:t>
      </w:r>
      <w:r w:rsidRPr="00CD6A94">
        <w:rPr>
          <w:rFonts w:ascii="David" w:hAnsi="David"/>
          <w:b/>
          <w:bCs/>
          <w:rtl/>
        </w:rPr>
        <w:t xml:space="preserve"> באנשי ביטוח מטעמ</w:t>
      </w:r>
      <w:r w:rsidRPr="00CD6A94">
        <w:rPr>
          <w:rFonts w:ascii="David" w:hAnsi="David" w:hint="cs"/>
          <w:b/>
          <w:bCs/>
          <w:rtl/>
        </w:rPr>
        <w:t>ו</w:t>
      </w:r>
      <w:r w:rsidRPr="00CD6A94">
        <w:rPr>
          <w:rFonts w:ascii="David" w:hAnsi="David"/>
          <w:b/>
          <w:bCs/>
          <w:rtl/>
        </w:rPr>
        <w:t xml:space="preserve">, על מנת להבין את הדרישות וליישמן </w:t>
      </w:r>
      <w:r w:rsidRPr="00CD6A94">
        <w:rPr>
          <w:rFonts w:ascii="David" w:hAnsi="David" w:hint="eastAsia"/>
          <w:b/>
          <w:bCs/>
          <w:rtl/>
        </w:rPr>
        <w:t>בביטוחי</w:t>
      </w:r>
      <w:r w:rsidRPr="00CD6A94">
        <w:rPr>
          <w:rFonts w:ascii="David" w:hAnsi="David" w:hint="cs"/>
          <w:b/>
          <w:bCs/>
          <w:rtl/>
        </w:rPr>
        <w:t>ו</w:t>
      </w:r>
      <w:r w:rsidRPr="00CD6A94">
        <w:rPr>
          <w:rFonts w:ascii="David" w:hAnsi="David"/>
          <w:b/>
          <w:bCs/>
          <w:rtl/>
        </w:rPr>
        <w:t xml:space="preserve"> ללא </w:t>
      </w:r>
      <w:r w:rsidRPr="00CD6A94">
        <w:rPr>
          <w:rFonts w:ascii="David" w:hAnsi="David" w:hint="eastAsia"/>
          <w:b/>
          <w:bCs/>
          <w:rtl/>
        </w:rPr>
        <w:t>הסתייגויות</w:t>
      </w:r>
      <w:r w:rsidRPr="00CD6A94">
        <w:rPr>
          <w:rFonts w:ascii="David" w:hAnsi="David"/>
          <w:b/>
          <w:bCs/>
          <w:rtl/>
        </w:rPr>
        <w:t>.</w:t>
      </w:r>
      <w:r w:rsidRPr="00CD6A94">
        <w:rPr>
          <w:rFonts w:ascii="David" w:hAnsi="David"/>
          <w:b/>
          <w:bCs/>
          <w:rtl/>
        </w:rPr>
        <w:tab/>
      </w:r>
    </w:p>
    <w:p w:rsidR="00B4128D" w:rsidRPr="00CD6A94" w:rsidRDefault="00B4128D" w:rsidP="00B4128D">
      <w:pPr>
        <w:rPr>
          <w:rFonts w:ascii="David" w:hAnsi="David"/>
          <w:b/>
          <w:bCs/>
          <w:rtl/>
        </w:rPr>
      </w:pPr>
    </w:p>
    <w:p w:rsidR="00B4128D" w:rsidRPr="00CD6A94" w:rsidRDefault="00B4128D" w:rsidP="00925EAB">
      <w:pPr>
        <w:numPr>
          <w:ilvl w:val="1"/>
          <w:numId w:val="35"/>
        </w:numPr>
        <w:rPr>
          <w:rFonts w:ascii="David" w:hAnsi="David"/>
        </w:rPr>
      </w:pPr>
      <w:r w:rsidRPr="00CD6A94">
        <w:rPr>
          <w:rFonts w:ascii="David" w:hAnsi="David"/>
          <w:rtl/>
        </w:rPr>
        <w:t xml:space="preserve">מדינת ישראל – </w:t>
      </w:r>
      <w:r w:rsidR="004A6EA0">
        <w:rPr>
          <w:rFonts w:ascii="David" w:hAnsi="David"/>
          <w:rtl/>
        </w:rPr>
        <w:t>מרכז ההסברה</w:t>
      </w:r>
      <w:r w:rsidRPr="00CD6A94">
        <w:rPr>
          <w:rFonts w:ascii="David" w:hAnsi="David" w:hint="cs"/>
          <w:rtl/>
        </w:rPr>
        <w:t>- מרכז ההסברה שומרים</w:t>
      </w:r>
      <w:r w:rsidRPr="00CD6A94">
        <w:rPr>
          <w:rFonts w:ascii="David" w:hAnsi="David"/>
          <w:rtl/>
        </w:rPr>
        <w:t xml:space="preserve"> לעצמ</w:t>
      </w:r>
      <w:r w:rsidRPr="00CD6A94">
        <w:rPr>
          <w:rFonts w:ascii="David" w:hAnsi="David" w:hint="cs"/>
          <w:rtl/>
        </w:rPr>
        <w:t>ם</w:t>
      </w:r>
      <w:r w:rsidRPr="00CD6A94">
        <w:rPr>
          <w:rFonts w:ascii="David" w:hAnsi="David"/>
          <w:rtl/>
        </w:rPr>
        <w:t xml:space="preserve"> את הזכות לקבל </w:t>
      </w:r>
      <w:r w:rsidRPr="00CD6A94">
        <w:rPr>
          <w:rFonts w:ascii="David" w:hAnsi="David" w:hint="cs"/>
          <w:rtl/>
        </w:rPr>
        <w:t xml:space="preserve">מהספק בכל עת את </w:t>
      </w:r>
      <w:r w:rsidRPr="00CD6A94">
        <w:rPr>
          <w:rFonts w:ascii="David" w:hAnsi="David"/>
          <w:rtl/>
        </w:rPr>
        <w:t xml:space="preserve">העתקי </w:t>
      </w:r>
      <w:r w:rsidRPr="00CD6A94">
        <w:rPr>
          <w:rFonts w:ascii="David" w:hAnsi="David" w:hint="cs"/>
          <w:rtl/>
        </w:rPr>
        <w:t>ה</w:t>
      </w:r>
      <w:r w:rsidRPr="00CD6A94">
        <w:rPr>
          <w:rFonts w:ascii="David" w:hAnsi="David"/>
          <w:rtl/>
        </w:rPr>
        <w:t>פוליסות</w:t>
      </w:r>
      <w:r w:rsidRPr="00CD6A94">
        <w:rPr>
          <w:rFonts w:ascii="David" w:hAnsi="David" w:hint="cs"/>
          <w:rtl/>
        </w:rPr>
        <w:t xml:space="preserve"> במלואן או בחלקן</w:t>
      </w:r>
      <w:r w:rsidRPr="00CD6A94">
        <w:rPr>
          <w:rFonts w:ascii="David" w:hAnsi="David"/>
          <w:rtl/>
        </w:rPr>
        <w:t xml:space="preserve">, </w:t>
      </w:r>
      <w:r w:rsidRPr="00CD6A94">
        <w:rPr>
          <w:rFonts w:ascii="David" w:hAnsi="David" w:hint="cs"/>
          <w:rtl/>
        </w:rPr>
        <w:t>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w:t>
      </w:r>
      <w:r w:rsidRPr="00CD6A94">
        <w:rPr>
          <w:rFonts w:ascii="David" w:hAnsi="David"/>
          <w:rtl/>
        </w:rPr>
        <w:t xml:space="preserve"> לבצע כל שינוי או תיקון שיידרש על מנת להתאי</w:t>
      </w:r>
      <w:r w:rsidRPr="00CD6A94">
        <w:rPr>
          <w:rFonts w:ascii="David" w:hAnsi="David" w:hint="cs"/>
          <w:rtl/>
        </w:rPr>
        <w:t>ם את הפוליסות</w:t>
      </w:r>
      <w:r w:rsidRPr="00CD6A94">
        <w:rPr>
          <w:rFonts w:ascii="David" w:hAnsi="David"/>
          <w:rtl/>
        </w:rPr>
        <w:t xml:space="preserve"> להתחייבויותי</w:t>
      </w:r>
      <w:r w:rsidRPr="00CD6A94">
        <w:rPr>
          <w:rFonts w:ascii="David" w:hAnsi="David" w:hint="cs"/>
          <w:rtl/>
        </w:rPr>
        <w:t>ה על פי הוראות סעיף א' בנספח זה.</w:t>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hint="cs"/>
          <w:rtl/>
        </w:rPr>
        <w:t xml:space="preserve"> הספק מצהיר ומתחייב</w:t>
      </w:r>
      <w:r w:rsidRPr="00CD6A94">
        <w:rPr>
          <w:rFonts w:ascii="David" w:hAnsi="David"/>
          <w:rtl/>
        </w:rPr>
        <w:t xml:space="preserve"> כ</w:t>
      </w:r>
      <w:r w:rsidRPr="00CD6A94">
        <w:rPr>
          <w:rFonts w:ascii="David" w:hAnsi="David" w:hint="cs"/>
          <w:rtl/>
        </w:rPr>
        <w:t>י זכות</w:t>
      </w:r>
      <w:r w:rsidRPr="00CD6A94">
        <w:rPr>
          <w:rFonts w:ascii="David" w:hAnsi="David"/>
          <w:rtl/>
        </w:rPr>
        <w:t xml:space="preserve"> מדינת ישראל –</w:t>
      </w:r>
      <w:r w:rsidRPr="00CD6A94">
        <w:rPr>
          <w:rFonts w:ascii="David" w:hAnsi="David" w:hint="cs"/>
          <w:rtl/>
        </w:rPr>
        <w:t>מרכז ההסברה</w:t>
      </w:r>
      <w:r w:rsidRPr="00CD6A94">
        <w:rPr>
          <w:rFonts w:ascii="David" w:hAnsi="David"/>
          <w:rtl/>
        </w:rPr>
        <w:t xml:space="preserve"> לעריכת הבדיקה ולדרישת השינויים כמפורט לעיל אינן מטילות על </w:t>
      </w:r>
      <w:r w:rsidRPr="00CD6A94">
        <w:rPr>
          <w:rFonts w:ascii="David" w:hAnsi="David" w:hint="cs"/>
          <w:rtl/>
        </w:rPr>
        <w:t xml:space="preserve">מדינת ישראל </w:t>
      </w:r>
      <w:r w:rsidRPr="00CD6A94">
        <w:rPr>
          <w:rFonts w:ascii="David" w:hAnsi="David"/>
          <w:rtl/>
        </w:rPr>
        <w:t>–</w:t>
      </w:r>
      <w:r w:rsidRPr="00CD6A94">
        <w:rPr>
          <w:rFonts w:ascii="David" w:hAnsi="David" w:hint="cs"/>
          <w:rtl/>
        </w:rPr>
        <w:t xml:space="preserve"> </w:t>
      </w:r>
      <w:r w:rsidR="004A6EA0">
        <w:rPr>
          <w:rFonts w:ascii="David" w:hAnsi="David"/>
          <w:rtl/>
        </w:rPr>
        <w:t>מרכז ההסברה</w:t>
      </w:r>
      <w:r w:rsidRPr="00CD6A94">
        <w:rPr>
          <w:rFonts w:ascii="David" w:hAnsi="David" w:hint="cs"/>
          <w:rtl/>
        </w:rPr>
        <w:t>- מרכז ההסברה</w:t>
      </w:r>
      <w:r w:rsidRPr="00CD6A94">
        <w:rPr>
          <w:rFonts w:ascii="David" w:hAnsi="David"/>
          <w:rtl/>
        </w:rPr>
        <w:t xml:space="preserve"> או</w:t>
      </w:r>
      <w:r w:rsidRPr="00CD6A94">
        <w:rPr>
          <w:rFonts w:ascii="David" w:hAnsi="David"/>
        </w:rPr>
        <w:t xml:space="preserve"> </w:t>
      </w:r>
      <w:r w:rsidRPr="00CD6A94">
        <w:rPr>
          <w:rFonts w:ascii="David" w:hAnsi="David"/>
          <w:rtl/>
        </w:rPr>
        <w:t>על מי מטעמ</w:t>
      </w:r>
      <w:r w:rsidRPr="00CD6A94">
        <w:rPr>
          <w:rFonts w:ascii="David" w:hAnsi="David" w:hint="cs"/>
          <w:rtl/>
        </w:rPr>
        <w:t>ם</w:t>
      </w:r>
      <w:r w:rsidRPr="00CD6A94">
        <w:rPr>
          <w:rFonts w:ascii="David" w:hAnsi="David"/>
          <w:rtl/>
        </w:rPr>
        <w:t xml:space="preserve"> כל חובה וכל אחריות שהיא לגבי פוליס</w:t>
      </w:r>
      <w:r w:rsidRPr="00CD6A94">
        <w:rPr>
          <w:rFonts w:ascii="David" w:hAnsi="David" w:hint="cs"/>
          <w:rtl/>
        </w:rPr>
        <w:t>ו</w:t>
      </w:r>
      <w:r w:rsidRPr="00CD6A94">
        <w:rPr>
          <w:rFonts w:ascii="David" w:hAnsi="David"/>
          <w:rtl/>
        </w:rPr>
        <w:t>ת הביטוח</w:t>
      </w:r>
      <w:r w:rsidRPr="00CD6A94">
        <w:rPr>
          <w:rFonts w:ascii="David" w:hAnsi="David" w:hint="cs"/>
          <w:rtl/>
        </w:rPr>
        <w:t>/ אישורי הביטוח</w:t>
      </w:r>
      <w:r w:rsidRPr="00CD6A94">
        <w:rPr>
          <w:rFonts w:ascii="David" w:hAnsi="David"/>
          <w:rtl/>
        </w:rPr>
        <w:t xml:space="preserve"> כאמור, טיבם, היקפם ותוקפם, או לגבי העדרם, ואין בה כדי לגרוע מכל חובה שהיא המוטלת על </w:t>
      </w:r>
      <w:r w:rsidRPr="00CD6A94">
        <w:rPr>
          <w:rFonts w:ascii="David" w:hAnsi="David" w:hint="cs"/>
          <w:rtl/>
        </w:rPr>
        <w:t>הספק לפי ההסכם</w:t>
      </w:r>
      <w:r w:rsidRPr="00CD6A94">
        <w:rPr>
          <w:rFonts w:ascii="David" w:hAnsi="David"/>
          <w:rtl/>
        </w:rPr>
        <w:t xml:space="preserve">, וזאת בין אם </w:t>
      </w:r>
      <w:r w:rsidRPr="00CD6A94">
        <w:rPr>
          <w:rFonts w:ascii="David" w:hAnsi="David" w:hint="cs"/>
          <w:rtl/>
        </w:rPr>
        <w:t>נ</w:t>
      </w:r>
      <w:r w:rsidRPr="00CD6A94">
        <w:rPr>
          <w:rFonts w:ascii="David" w:hAnsi="David"/>
          <w:rtl/>
        </w:rPr>
        <w:t>דרש</w:t>
      </w:r>
      <w:r w:rsidRPr="00CD6A94">
        <w:rPr>
          <w:rFonts w:ascii="David" w:hAnsi="David" w:hint="cs"/>
          <w:rtl/>
        </w:rPr>
        <w:t>ו</w:t>
      </w:r>
      <w:r w:rsidRPr="00CD6A94">
        <w:rPr>
          <w:rFonts w:ascii="David" w:hAnsi="David"/>
          <w:rtl/>
        </w:rPr>
        <w:t xml:space="preserve"> </w:t>
      </w:r>
      <w:r w:rsidRPr="00CD6A94">
        <w:rPr>
          <w:rFonts w:ascii="David" w:hAnsi="David" w:hint="cs"/>
          <w:rtl/>
        </w:rPr>
        <w:t xml:space="preserve">התאמות </w:t>
      </w:r>
      <w:r w:rsidRPr="00CD6A94">
        <w:rPr>
          <w:rFonts w:ascii="David" w:hAnsi="David"/>
          <w:rtl/>
        </w:rPr>
        <w:t xml:space="preserve">ובין אם לאו, בין אם </w:t>
      </w:r>
      <w:r w:rsidRPr="00CD6A94">
        <w:rPr>
          <w:rFonts w:ascii="David" w:hAnsi="David" w:hint="cs"/>
          <w:rtl/>
        </w:rPr>
        <w:t>נבדקו</w:t>
      </w:r>
      <w:r w:rsidRPr="00CD6A94">
        <w:rPr>
          <w:rFonts w:ascii="David" w:hAnsi="David"/>
          <w:rtl/>
        </w:rPr>
        <w:t xml:space="preserve"> ובין אם לאו.</w:t>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hint="cs"/>
          <w:b/>
          <w:bCs/>
          <w:rtl/>
        </w:rPr>
        <w:t>למען הסר כל ספק מוסכם בזה כי הביטוחים הנדרשים בנספח זה, גבולות האחריות ותנאי הכיסוי הם בבחינת דרישה מינימלית המוטלת על הספק,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rtl/>
        </w:rPr>
        <w:t xml:space="preserve">אין בכל האמור בסעיפי הביטוח כדי לפטור את </w:t>
      </w:r>
      <w:r w:rsidRPr="00CD6A94">
        <w:rPr>
          <w:rFonts w:ascii="David" w:hAnsi="David" w:hint="cs"/>
          <w:rtl/>
        </w:rPr>
        <w:t xml:space="preserve">הספק </w:t>
      </w:r>
      <w:r w:rsidRPr="00CD6A94">
        <w:rPr>
          <w:rFonts w:ascii="David" w:hAnsi="David"/>
          <w:rtl/>
        </w:rPr>
        <w:t xml:space="preserve">מכל חובה החלה </w:t>
      </w:r>
      <w:r w:rsidRPr="00CD6A94">
        <w:rPr>
          <w:rFonts w:ascii="David" w:hAnsi="David" w:hint="cs"/>
          <w:rtl/>
        </w:rPr>
        <w:t>עליו</w:t>
      </w:r>
      <w:r w:rsidRPr="00CD6A94">
        <w:rPr>
          <w:rFonts w:ascii="David" w:hAnsi="David"/>
          <w:rtl/>
        </w:rPr>
        <w:t xml:space="preserve"> על פי דין ועל פי</w:t>
      </w:r>
      <w:r w:rsidRPr="00CD6A94">
        <w:rPr>
          <w:rFonts w:ascii="David" w:hAnsi="David" w:hint="cs"/>
          <w:rtl/>
        </w:rPr>
        <w:t xml:space="preserve"> </w:t>
      </w:r>
      <w:r w:rsidRPr="00CD6A94">
        <w:rPr>
          <w:rFonts w:ascii="David" w:hAnsi="David"/>
          <w:rtl/>
        </w:rPr>
        <w:t>החוזה</w:t>
      </w:r>
      <w:r w:rsidRPr="00CD6A94">
        <w:rPr>
          <w:rFonts w:ascii="David" w:hAnsi="David" w:hint="cs"/>
          <w:rtl/>
        </w:rPr>
        <w:t xml:space="preserve"> </w:t>
      </w:r>
      <w:r w:rsidRPr="00CD6A94">
        <w:rPr>
          <w:rFonts w:ascii="David" w:hAnsi="David"/>
          <w:rtl/>
        </w:rPr>
        <w:t xml:space="preserve">ואין לפרש את האמור כוויתור של מדינת ישראל – </w:t>
      </w:r>
      <w:r w:rsidR="004A6EA0">
        <w:rPr>
          <w:rFonts w:ascii="David" w:hAnsi="David"/>
          <w:rtl/>
        </w:rPr>
        <w:t>מרכז ההסברה</w:t>
      </w:r>
      <w:r w:rsidRPr="00CD6A94">
        <w:rPr>
          <w:rFonts w:ascii="David" w:hAnsi="David" w:hint="cs"/>
          <w:rtl/>
        </w:rPr>
        <w:t>- מרכז ההסברה</w:t>
      </w:r>
      <w:r w:rsidRPr="00CD6A94">
        <w:rPr>
          <w:rFonts w:ascii="David" w:hAnsi="David"/>
          <w:rtl/>
        </w:rPr>
        <w:t xml:space="preserve"> על כל זכות או</w:t>
      </w:r>
      <w:r w:rsidRPr="00CD6A94">
        <w:rPr>
          <w:rFonts w:ascii="David" w:hAnsi="David" w:hint="cs"/>
          <w:rtl/>
        </w:rPr>
        <w:t xml:space="preserve"> </w:t>
      </w:r>
      <w:r w:rsidRPr="00CD6A94">
        <w:rPr>
          <w:rFonts w:ascii="David" w:hAnsi="David"/>
          <w:rtl/>
        </w:rPr>
        <w:t>סעד המוקנים לה</w:t>
      </w:r>
      <w:r w:rsidRPr="00CD6A94">
        <w:rPr>
          <w:rFonts w:ascii="David" w:hAnsi="David" w:hint="cs"/>
          <w:rtl/>
        </w:rPr>
        <w:t>ם</w:t>
      </w:r>
      <w:r w:rsidRPr="00CD6A94">
        <w:rPr>
          <w:rFonts w:ascii="David" w:hAnsi="David"/>
          <w:rtl/>
        </w:rPr>
        <w:t xml:space="preserve"> על פי </w:t>
      </w:r>
      <w:r w:rsidRPr="00CD6A94">
        <w:rPr>
          <w:rFonts w:ascii="David" w:hAnsi="David" w:hint="cs"/>
          <w:rtl/>
        </w:rPr>
        <w:t xml:space="preserve">כל </w:t>
      </w:r>
      <w:r w:rsidRPr="00CD6A94">
        <w:rPr>
          <w:rFonts w:ascii="David" w:hAnsi="David"/>
          <w:rtl/>
        </w:rPr>
        <w:t>דין ועל פי חוזה זה.</w:t>
      </w:r>
      <w:r w:rsidRPr="00CD6A94">
        <w:rPr>
          <w:rFonts w:ascii="David" w:hAnsi="David"/>
          <w:rtl/>
        </w:rPr>
        <w:tab/>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rtl/>
        </w:rPr>
        <w:t xml:space="preserve">מבלי לגרוע מהוראות הביטוח שלעיל, מובהר ומוסכם כי </w:t>
      </w:r>
      <w:r w:rsidR="004A6EA0">
        <w:rPr>
          <w:rFonts w:ascii="David" w:hAnsi="David"/>
          <w:rtl/>
        </w:rPr>
        <w:t>מרכז ההסברה</w:t>
      </w:r>
      <w:r w:rsidRPr="00CD6A94">
        <w:rPr>
          <w:rFonts w:ascii="David" w:hAnsi="David" w:hint="cs"/>
          <w:rtl/>
        </w:rPr>
        <w:t>- מרכז ההסברה שומר לעצמו</w:t>
      </w:r>
      <w:r w:rsidRPr="00CD6A94">
        <w:rPr>
          <w:rFonts w:ascii="David" w:hAnsi="David"/>
          <w:rtl/>
        </w:rPr>
        <w:t xml:space="preserve"> את הזכות לעדכן/ לשנות את דרישות הביטוח </w:t>
      </w:r>
      <w:r w:rsidRPr="00CD6A94">
        <w:rPr>
          <w:rFonts w:ascii="David" w:hAnsi="David" w:hint="cs"/>
          <w:rtl/>
        </w:rPr>
        <w:t>ל</w:t>
      </w:r>
      <w:r w:rsidRPr="00CD6A94">
        <w:rPr>
          <w:rFonts w:ascii="David" w:hAnsi="David"/>
          <w:rtl/>
        </w:rPr>
        <w:t xml:space="preserve">כל הליך </w:t>
      </w:r>
      <w:r w:rsidRPr="00CD6A94">
        <w:rPr>
          <w:rFonts w:ascii="David" w:hAnsi="David" w:hint="cs"/>
          <w:rtl/>
        </w:rPr>
        <w:t>של פנייה פרטנית באופן נפרד</w:t>
      </w:r>
      <w:r w:rsidRPr="00CD6A94">
        <w:rPr>
          <w:rFonts w:ascii="David" w:hAnsi="David"/>
          <w:rtl/>
        </w:rPr>
        <w:t>, הכל בהתאם לשירותים הנדרשים נשוא אות</w:t>
      </w:r>
      <w:r w:rsidRPr="00CD6A94">
        <w:rPr>
          <w:rFonts w:ascii="David" w:hAnsi="David" w:hint="cs"/>
          <w:rtl/>
        </w:rPr>
        <w:t xml:space="preserve">ו הליך פניה פרטנית </w:t>
      </w:r>
      <w:r w:rsidRPr="00CD6A94">
        <w:rPr>
          <w:rFonts w:ascii="David" w:hAnsi="David"/>
          <w:rtl/>
        </w:rPr>
        <w:t>ושיקול דעתו הבלעדי</w:t>
      </w:r>
      <w:r w:rsidRPr="00CD6A94">
        <w:rPr>
          <w:rFonts w:ascii="David" w:hAnsi="David" w:hint="cs"/>
          <w:rtl/>
        </w:rPr>
        <w:t>.</w:t>
      </w:r>
      <w:r w:rsidRPr="00CD6A94">
        <w:rPr>
          <w:rFonts w:ascii="David" w:hAnsi="David"/>
          <w:rtl/>
        </w:rPr>
        <w:t> </w:t>
      </w:r>
      <w:r w:rsidRPr="00CD6A94">
        <w:rPr>
          <w:rFonts w:ascii="David" w:hAnsi="David" w:hint="cs"/>
          <w:b/>
          <w:bCs/>
          <w:rtl/>
        </w:rPr>
        <w:t xml:space="preserve"> </w:t>
      </w:r>
    </w:p>
    <w:p w:rsidR="00B4128D" w:rsidRPr="00CD6A94" w:rsidRDefault="00B4128D" w:rsidP="00B4128D">
      <w:pPr>
        <w:rPr>
          <w:rFonts w:ascii="David" w:hAnsi="David"/>
          <w:rtl/>
        </w:rPr>
      </w:pPr>
    </w:p>
    <w:p w:rsidR="00B4128D" w:rsidRPr="00CD6A94" w:rsidRDefault="00B4128D" w:rsidP="00925EAB">
      <w:pPr>
        <w:numPr>
          <w:ilvl w:val="1"/>
          <w:numId w:val="35"/>
        </w:numPr>
        <w:rPr>
          <w:rFonts w:ascii="David" w:hAnsi="David"/>
        </w:rPr>
      </w:pPr>
      <w:r w:rsidRPr="00CD6A94">
        <w:rPr>
          <w:rFonts w:ascii="David" w:hAnsi="David"/>
          <w:rtl/>
        </w:rPr>
        <w:t xml:space="preserve">אי עמידה בתנאי </w:t>
      </w:r>
      <w:r w:rsidRPr="00CD6A94">
        <w:rPr>
          <w:rFonts w:ascii="David" w:hAnsi="David" w:hint="cs"/>
          <w:rtl/>
        </w:rPr>
        <w:t>נספח</w:t>
      </w:r>
      <w:r w:rsidRPr="00CD6A94">
        <w:rPr>
          <w:rFonts w:ascii="David" w:hAnsi="David"/>
          <w:rtl/>
        </w:rPr>
        <w:t xml:space="preserve"> זה מהווה הפרה </w:t>
      </w:r>
      <w:r w:rsidRPr="00CD6A94">
        <w:rPr>
          <w:rFonts w:ascii="David" w:hAnsi="David" w:hint="cs"/>
          <w:rtl/>
        </w:rPr>
        <w:t xml:space="preserve">יסודית </w:t>
      </w:r>
      <w:r w:rsidRPr="00CD6A94">
        <w:rPr>
          <w:rFonts w:ascii="David" w:hAnsi="David"/>
          <w:rtl/>
        </w:rPr>
        <w:t>של הסכם זה.</w:t>
      </w:r>
    </w:p>
    <w:p w:rsidR="00F83796" w:rsidRDefault="00F83796" w:rsidP="00B45358">
      <w:pPr>
        <w:rPr>
          <w:rFonts w:ascii="David" w:hAnsi="David"/>
          <w:rtl/>
        </w:rPr>
      </w:pPr>
    </w:p>
    <w:p w:rsidR="00F47702" w:rsidRDefault="00F47702">
      <w:pPr>
        <w:overflowPunct/>
        <w:autoSpaceDE/>
        <w:autoSpaceDN/>
        <w:bidi w:val="0"/>
        <w:adjustRightInd/>
        <w:spacing w:after="160" w:line="259" w:lineRule="auto"/>
        <w:jc w:val="left"/>
        <w:textAlignment w:val="auto"/>
        <w:rPr>
          <w:rFonts w:ascii="David" w:hAnsi="David"/>
          <w:rtl/>
        </w:rPr>
      </w:pPr>
      <w:r>
        <w:rPr>
          <w:rFonts w:ascii="David" w:hAnsi="David"/>
          <w:rtl/>
        </w:rPr>
        <w:br w:type="page"/>
      </w:r>
      <w:r>
        <w:rPr>
          <w:rFonts w:ascii="David" w:hAnsi="David"/>
          <w:rtl/>
        </w:rPr>
        <w:br w:type="page"/>
      </w:r>
    </w:p>
    <w:p w:rsidR="00F47702" w:rsidRPr="00D44E20" w:rsidRDefault="00F47702" w:rsidP="00F47702">
      <w:pPr>
        <w:pStyle w:val="2"/>
        <w:rPr>
          <w:rFonts w:ascii="David" w:hAnsi="David"/>
          <w:rtl/>
        </w:rPr>
      </w:pPr>
      <w:bookmarkStart w:id="119" w:name="_Toc406597067"/>
      <w:r>
        <w:rPr>
          <w:rFonts w:ascii="David" w:hAnsi="David" w:hint="cs"/>
          <w:rtl/>
        </w:rPr>
        <w:t>דוגמא ל</w:t>
      </w:r>
      <w:r w:rsidRPr="00D44E20">
        <w:rPr>
          <w:rFonts w:ascii="David" w:hAnsi="David"/>
          <w:rtl/>
        </w:rPr>
        <w:t>נוסח אישור קיום ביטוחים</w:t>
      </w:r>
      <w:bookmarkEnd w:id="119"/>
    </w:p>
    <w:p w:rsidR="00F47702" w:rsidRPr="00D44E20" w:rsidRDefault="00F47702" w:rsidP="00F47702">
      <w:pPr>
        <w:rPr>
          <w:rFonts w:ascii="David" w:hAnsi="David"/>
        </w:rPr>
      </w:pPr>
      <w:r w:rsidRPr="00D44E20">
        <w:rPr>
          <w:rFonts w:ascii="David" w:hAnsi="David"/>
          <w:rtl/>
        </w:rPr>
        <w:t xml:space="preserve">לכבוד </w:t>
      </w:r>
    </w:p>
    <w:p w:rsidR="00F47702" w:rsidRPr="00D44E20" w:rsidRDefault="00F47702" w:rsidP="00F47702">
      <w:pPr>
        <w:rPr>
          <w:rFonts w:ascii="David" w:hAnsi="David"/>
          <w:b/>
          <w:bCs/>
          <w:sz w:val="28"/>
          <w:szCs w:val="28"/>
          <w:u w:val="single"/>
          <w:rtl/>
        </w:rPr>
      </w:pPr>
      <w:r w:rsidRPr="00D44E20">
        <w:rPr>
          <w:rFonts w:ascii="David" w:hAnsi="David"/>
          <w:b/>
          <w:bCs/>
          <w:sz w:val="28"/>
          <w:szCs w:val="28"/>
          <w:u w:val="single"/>
          <w:rtl/>
        </w:rPr>
        <w:t xml:space="preserve">מדינת ישראל – </w:t>
      </w:r>
      <w:r>
        <w:rPr>
          <w:rFonts w:ascii="David" w:hAnsi="David" w:hint="cs"/>
          <w:b/>
          <w:bCs/>
          <w:sz w:val="28"/>
          <w:szCs w:val="28"/>
          <w:u w:val="single"/>
          <w:rtl/>
        </w:rPr>
        <w:t>מרכז ההסברה</w:t>
      </w:r>
    </w:p>
    <w:p w:rsidR="00F47702" w:rsidRPr="00D44E20" w:rsidRDefault="00F47702" w:rsidP="00F47702">
      <w:pPr>
        <w:rPr>
          <w:rFonts w:ascii="David" w:hAnsi="David"/>
          <w:rtl/>
        </w:rPr>
      </w:pPr>
    </w:p>
    <w:p w:rsidR="00F47702" w:rsidRPr="00D44E20" w:rsidRDefault="00F47702" w:rsidP="00F47702">
      <w:pPr>
        <w:rPr>
          <w:rFonts w:ascii="David" w:hAnsi="David"/>
          <w:rtl/>
        </w:rPr>
      </w:pPr>
      <w:r w:rsidRPr="00D44E20">
        <w:rPr>
          <w:rFonts w:ascii="David" w:hAnsi="David"/>
          <w:rtl/>
        </w:rPr>
        <w:t>א.ג.נ.,</w:t>
      </w:r>
    </w:p>
    <w:p w:rsidR="00F47702" w:rsidRDefault="00F47702" w:rsidP="00F47702">
      <w:pPr>
        <w:spacing w:before="240" w:after="240"/>
        <w:rPr>
          <w:sz w:val="32"/>
          <w:szCs w:val="32"/>
          <w:rtl/>
        </w:rPr>
      </w:pPr>
      <w:r w:rsidRPr="00D44E20">
        <w:rPr>
          <w:rFonts w:ascii="David" w:hAnsi="David"/>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AC5EBE">
        <w:rPr>
          <w:rFonts w:hint="cs"/>
          <w:b/>
          <w:bCs/>
          <w:rtl/>
        </w:rPr>
        <w:t>הספק</w:t>
      </w:r>
      <w:r>
        <w:rPr>
          <w:rFonts w:hint="cs"/>
          <w:rtl/>
        </w:rPr>
        <w:t xml:space="preserve">")  </w:t>
      </w:r>
    </w:p>
    <w:p w:rsidR="00F47702" w:rsidRDefault="00F47702" w:rsidP="00F47702">
      <w:r>
        <w:rPr>
          <w:rFonts w:hint="cs"/>
          <w:rtl/>
        </w:rPr>
        <w:t>לתקופת הביטוח  מיום _______________ עד יום ________________</w:t>
      </w:r>
      <w:r w:rsidRPr="00AC5EBE">
        <w:rPr>
          <w:rFonts w:hint="cs"/>
          <w:b/>
          <w:bCs/>
          <w:rtl/>
        </w:rPr>
        <w:t>בקשר</w:t>
      </w:r>
      <w:r w:rsidRPr="00AC5EBE">
        <w:rPr>
          <w:b/>
          <w:bCs/>
          <w:rtl/>
        </w:rPr>
        <w:t xml:space="preserve"> למתן שירותי </w:t>
      </w:r>
      <w:r w:rsidRPr="00D45DB8">
        <w:rPr>
          <w:b/>
          <w:bCs/>
          <w:rtl/>
        </w:rPr>
        <w:t>הפקה, לרבות, תיאום וארגון, ניהול ההפקה, ופיקוח מלא בכל שלבי ההקמה</w:t>
      </w:r>
      <w:r w:rsidRPr="00D45DB8">
        <w:rPr>
          <w:rFonts w:hint="cs"/>
          <w:b/>
          <w:bCs/>
          <w:rtl/>
        </w:rPr>
        <w:t xml:space="preserve"> והפירוק</w:t>
      </w:r>
      <w:r w:rsidRPr="00D45DB8">
        <w:rPr>
          <w:b/>
          <w:bCs/>
          <w:rtl/>
        </w:rPr>
        <w:t xml:space="preserve">, החזרות וניהול </w:t>
      </w:r>
      <w:r w:rsidRPr="00D45DB8">
        <w:rPr>
          <w:rFonts w:hint="cs"/>
          <w:b/>
          <w:bCs/>
          <w:rtl/>
        </w:rPr>
        <w:t xml:space="preserve">טקס פרסי ישראל לשנת </w:t>
      </w:r>
      <w:r>
        <w:rPr>
          <w:rFonts w:hint="cs"/>
          <w:b/>
          <w:bCs/>
          <w:rtl/>
        </w:rPr>
        <w:t>2022</w:t>
      </w:r>
      <w:r w:rsidRPr="00A91BD8">
        <w:rPr>
          <w:rFonts w:hint="cs"/>
          <w:b/>
          <w:bCs/>
          <w:rtl/>
        </w:rPr>
        <w:t>, לרבות תכלול כלל השירותים,</w:t>
      </w:r>
      <w:r w:rsidRPr="00006A44">
        <w:rPr>
          <w:rtl/>
        </w:rPr>
        <w:t xml:space="preserve"> </w:t>
      </w:r>
      <w:r w:rsidRPr="00AB4495">
        <w:rPr>
          <w:rtl/>
        </w:rPr>
        <w:t>בהתאם  למכרז וחוזה עם מדינ</w:t>
      </w:r>
      <w:r>
        <w:rPr>
          <w:rtl/>
        </w:rPr>
        <w:t xml:space="preserve">ת ישראל – מרכז ההסברה, </w:t>
      </w:r>
      <w:r w:rsidRPr="00AB4495">
        <w:rPr>
          <w:rtl/>
        </w:rPr>
        <w:t xml:space="preserve">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sidRPr="005107D5">
        <w:rPr>
          <w:rFonts w:hint="cs"/>
          <w:b/>
          <w:bCs/>
          <w:sz w:val="28"/>
          <w:szCs w:val="28"/>
          <w:u w:val="single"/>
          <w:rtl/>
        </w:rPr>
        <w:t>ב</w:t>
      </w:r>
      <w:r>
        <w:rPr>
          <w:rFonts w:hint="cs"/>
          <w:b/>
          <w:bCs/>
          <w:sz w:val="28"/>
          <w:szCs w:val="28"/>
          <w:u w:val="single"/>
          <w:rtl/>
        </w:rPr>
        <w:t xml:space="preserve">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59"/>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59"/>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59"/>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59"/>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w:t>
      </w:r>
      <w:r>
        <w:rPr>
          <w:rFonts w:hint="cs"/>
          <w:rtl/>
        </w:rPr>
        <w:t xml:space="preserve"> </w:t>
      </w:r>
      <w:r>
        <w:rPr>
          <w:rtl/>
        </w:rPr>
        <w:t xml:space="preserve">לעניין קרות תאונת </w:t>
      </w:r>
      <w:r w:rsidRPr="0004352D">
        <w:rPr>
          <w:rtl/>
        </w:rPr>
        <w:t xml:space="preserve">עבודה/מחלת </w:t>
      </w:r>
      <w:r>
        <w:rPr>
          <w:rtl/>
        </w:rPr>
        <w:t>מקצוע כלשהי כי הם נושאים בחבות מעביד כלשהם כלפי מי מעובדי הספק</w:t>
      </w:r>
      <w:r>
        <w:rPr>
          <w:rFonts w:hint="cs"/>
          <w:rtl/>
        </w:rPr>
        <w:t>,</w:t>
      </w:r>
      <w:r w:rsidRPr="0098146D">
        <w:rPr>
          <w:rtl/>
        </w:rPr>
        <w:t xml:space="preserve"> </w:t>
      </w:r>
      <w:r>
        <w:rPr>
          <w:rtl/>
        </w:rPr>
        <w:t xml:space="preserve">קבלנים, </w:t>
      </w:r>
      <w:r w:rsidRPr="0004352D">
        <w:rPr>
          <w:rtl/>
        </w:rPr>
        <w:t xml:space="preserve">קבלני משנה - </w:t>
      </w:r>
      <w:r>
        <w:rPr>
          <w:rtl/>
        </w:rPr>
        <w:t>בעלי המקצוע 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0"/>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60"/>
        </w:numPr>
        <w:overflowPunct/>
        <w:autoSpaceDE/>
        <w:autoSpaceDN/>
        <w:adjustRightInd/>
        <w:textAlignment w:val="auto"/>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5</w:t>
      </w:r>
      <w:r w:rsidRPr="00484D85">
        <w:rPr>
          <w:rFonts w:hint="cs"/>
          <w:rtl/>
        </w:rPr>
        <w:t>,</w:t>
      </w:r>
      <w:r>
        <w:rPr>
          <w:rFonts w:hint="cs"/>
          <w:rtl/>
        </w:rPr>
        <w:t>0</w:t>
      </w:r>
      <w:r w:rsidRPr="00484D85">
        <w:rPr>
          <w:rFonts w:hint="cs"/>
          <w:rtl/>
        </w:rPr>
        <w:t>00</w:t>
      </w:r>
      <w:r w:rsidRPr="00484D85">
        <w:rPr>
          <w:rtl/>
        </w:rPr>
        <w:t>,000 דולר</w:t>
      </w:r>
      <w:r w:rsidRPr="00546D78">
        <w:rPr>
          <w:rtl/>
        </w:rPr>
        <w:t xml:space="preserve"> א</w:t>
      </w:r>
      <w:r>
        <w:rPr>
          <w:rtl/>
        </w:rPr>
        <w:t>רה"ב למקרה ולתקופת הביטוח (שנה)</w:t>
      </w:r>
      <w:r>
        <w:rPr>
          <w:rFonts w:hint="cs"/>
          <w:rtl/>
        </w:rPr>
        <w:t>.</w:t>
      </w:r>
    </w:p>
    <w:p w:rsidR="00F47702" w:rsidRDefault="00F47702" w:rsidP="00F47702">
      <w:pPr>
        <w:numPr>
          <w:ilvl w:val="0"/>
          <w:numId w:val="60"/>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60"/>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צד שלישי בגין פעילות של קבלנים, קבלני     משנה ועובדיהם</w:t>
      </w:r>
      <w:r>
        <w:rPr>
          <w:rFonts w:hint="cs"/>
          <w:rtl/>
        </w:rPr>
        <w:t xml:space="preserve">. </w:t>
      </w:r>
    </w:p>
    <w:p w:rsidR="00F47702" w:rsidRDefault="00F47702" w:rsidP="00F47702">
      <w:pPr>
        <w:numPr>
          <w:ilvl w:val="0"/>
          <w:numId w:val="60"/>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 xml:space="preserve">נחשבים </w:t>
      </w:r>
      <w:r>
        <w:rPr>
          <w:rtl/>
        </w:rPr>
        <w:t>צד שלישי</w:t>
      </w:r>
      <w:r>
        <w:rPr>
          <w:rFonts w:hint="cs"/>
          <w:rtl/>
        </w:rPr>
        <w:t xml:space="preserve">. </w:t>
      </w:r>
    </w:p>
    <w:p w:rsidR="00F47702" w:rsidRPr="0069284B" w:rsidRDefault="00F47702" w:rsidP="00F47702">
      <w:pPr>
        <w:numPr>
          <w:ilvl w:val="0"/>
          <w:numId w:val="60"/>
        </w:numPr>
        <w:overflowPunct/>
        <w:autoSpaceDE/>
        <w:autoSpaceDN/>
        <w:adjustRightInd/>
        <w:textAlignment w:val="auto"/>
      </w:pPr>
      <w:r w:rsidRPr="00A228E1">
        <w:rPr>
          <w:rFonts w:hint="cs"/>
          <w:rtl/>
        </w:rPr>
        <w:t>כל</w:t>
      </w:r>
      <w:r w:rsidRPr="00A228E1">
        <w:rPr>
          <w:rtl/>
        </w:rPr>
        <w:t xml:space="preserve"> </w:t>
      </w:r>
      <w:r w:rsidRPr="00A228E1">
        <w:rPr>
          <w:rFonts w:hint="cs"/>
          <w:rtl/>
        </w:rPr>
        <w:t>סייג</w:t>
      </w:r>
      <w:r w:rsidRPr="00A228E1">
        <w:rPr>
          <w:rtl/>
        </w:rPr>
        <w:t>/</w:t>
      </w:r>
      <w:r w:rsidRPr="00A228E1">
        <w:rPr>
          <w:rFonts w:hint="cs"/>
          <w:rtl/>
        </w:rPr>
        <w:t>חריג</w:t>
      </w:r>
      <w:r w:rsidRPr="00A228E1">
        <w:rPr>
          <w:rtl/>
        </w:rPr>
        <w:t xml:space="preserve"> </w:t>
      </w:r>
      <w:r w:rsidRPr="00A228E1">
        <w:rPr>
          <w:rFonts w:hint="cs"/>
          <w:rtl/>
        </w:rPr>
        <w:t>המתייחס</w:t>
      </w:r>
      <w:r w:rsidRPr="00A228E1">
        <w:rPr>
          <w:rtl/>
        </w:rPr>
        <w:t xml:space="preserve"> </w:t>
      </w:r>
      <w:r w:rsidRPr="00A228E1">
        <w:rPr>
          <w:rFonts w:hint="cs"/>
          <w:rtl/>
        </w:rPr>
        <w:t>להרעלה</w:t>
      </w:r>
      <w:r w:rsidRPr="00A228E1">
        <w:rPr>
          <w:rtl/>
        </w:rPr>
        <w:t xml:space="preserve"> </w:t>
      </w:r>
      <w:r w:rsidRPr="00A228E1">
        <w:rPr>
          <w:rFonts w:hint="cs"/>
          <w:rtl/>
        </w:rPr>
        <w:t>מכל</w:t>
      </w:r>
      <w:r w:rsidRPr="00A228E1">
        <w:rPr>
          <w:rtl/>
        </w:rPr>
        <w:t xml:space="preserve"> </w:t>
      </w:r>
      <w:r w:rsidRPr="00A228E1">
        <w:rPr>
          <w:rFonts w:hint="cs"/>
          <w:rtl/>
        </w:rPr>
        <w:t>סוג</w:t>
      </w:r>
      <w:r w:rsidRPr="00A228E1">
        <w:rPr>
          <w:rtl/>
        </w:rPr>
        <w:t xml:space="preserve"> </w:t>
      </w:r>
      <w:r w:rsidRPr="00A228E1">
        <w:rPr>
          <w:rFonts w:hint="cs"/>
          <w:rtl/>
        </w:rPr>
        <w:t>שהוא</w:t>
      </w:r>
      <w:r w:rsidRPr="00A228E1">
        <w:rPr>
          <w:rtl/>
        </w:rPr>
        <w:t xml:space="preserve">, </w:t>
      </w:r>
      <w:r w:rsidRPr="00A228E1">
        <w:rPr>
          <w:rFonts w:hint="cs"/>
          <w:rtl/>
        </w:rPr>
        <w:t>חומר</w:t>
      </w:r>
      <w:r w:rsidRPr="00A228E1">
        <w:rPr>
          <w:rtl/>
        </w:rPr>
        <w:t xml:space="preserve"> </w:t>
      </w:r>
      <w:r w:rsidRPr="00A228E1">
        <w:rPr>
          <w:rFonts w:hint="cs"/>
          <w:rtl/>
        </w:rPr>
        <w:t>זר</w:t>
      </w:r>
      <w:r w:rsidRPr="00A228E1">
        <w:rPr>
          <w:rtl/>
        </w:rPr>
        <w:t xml:space="preserve"> </w:t>
      </w:r>
      <w:r w:rsidRPr="00A228E1">
        <w:rPr>
          <w:rFonts w:hint="cs"/>
          <w:rtl/>
        </w:rPr>
        <w:t>ו</w:t>
      </w:r>
      <w:r w:rsidRPr="00A228E1">
        <w:rPr>
          <w:rtl/>
        </w:rPr>
        <w:t>/</w:t>
      </w:r>
      <w:r w:rsidRPr="00A228E1">
        <w:rPr>
          <w:rFonts w:hint="cs"/>
          <w:rtl/>
        </w:rPr>
        <w:t>או</w:t>
      </w:r>
      <w:r>
        <w:rPr>
          <w:rFonts w:hint="cs"/>
          <w:rtl/>
        </w:rPr>
        <w:t xml:space="preserve"> </w:t>
      </w:r>
      <w:r w:rsidRPr="00A228E1">
        <w:rPr>
          <w:rFonts w:hint="cs"/>
          <w:rtl/>
        </w:rPr>
        <w:t>מזיק</w:t>
      </w:r>
      <w:r w:rsidRPr="00A228E1">
        <w:rPr>
          <w:rtl/>
        </w:rPr>
        <w:t xml:space="preserve"> </w:t>
      </w:r>
      <w:r w:rsidRPr="00A228E1">
        <w:rPr>
          <w:rFonts w:hint="cs"/>
          <w:rtl/>
        </w:rPr>
        <w:t>אחר</w:t>
      </w:r>
      <w:r w:rsidRPr="00A228E1">
        <w:rPr>
          <w:rtl/>
        </w:rPr>
        <w:t xml:space="preserve"> </w:t>
      </w:r>
      <w:r w:rsidRPr="00A228E1">
        <w:rPr>
          <w:rFonts w:hint="cs"/>
          <w:rtl/>
        </w:rPr>
        <w:t>במאכל</w:t>
      </w:r>
      <w:r w:rsidRPr="00A228E1">
        <w:rPr>
          <w:rtl/>
        </w:rPr>
        <w:t xml:space="preserve"> </w:t>
      </w:r>
      <w:r w:rsidRPr="00A228E1">
        <w:rPr>
          <w:rFonts w:hint="cs"/>
          <w:rtl/>
        </w:rPr>
        <w:t>או</w:t>
      </w:r>
      <w:r w:rsidRPr="00A228E1">
        <w:rPr>
          <w:rtl/>
        </w:rPr>
        <w:t xml:space="preserve"> </w:t>
      </w:r>
      <w:r w:rsidRPr="00A228E1">
        <w:rPr>
          <w:rFonts w:hint="cs"/>
          <w:rtl/>
        </w:rPr>
        <w:t>במשקה</w:t>
      </w:r>
      <w:r w:rsidRPr="00A228E1">
        <w:rPr>
          <w:rtl/>
        </w:rPr>
        <w:t xml:space="preserve"> </w:t>
      </w:r>
      <w:r>
        <w:rPr>
          <w:rFonts w:hint="cs"/>
          <w:rtl/>
        </w:rPr>
        <w:t>מ</w:t>
      </w:r>
      <w:r w:rsidRPr="00A228E1">
        <w:rPr>
          <w:rFonts w:hint="cs"/>
          <w:rtl/>
        </w:rPr>
        <w:t>בוטל</w:t>
      </w:r>
      <w:r w:rsidRPr="00A228E1">
        <w:rPr>
          <w:rtl/>
        </w:rPr>
        <w:t>.</w:t>
      </w:r>
    </w:p>
    <w:p w:rsidR="00F47702" w:rsidRDefault="00F47702" w:rsidP="00F47702">
      <w:pPr>
        <w:numPr>
          <w:ilvl w:val="0"/>
          <w:numId w:val="60"/>
        </w:numPr>
        <w:overflowPunct/>
        <w:autoSpaceDE/>
        <w:autoSpaceDN/>
        <w:adjustRightInd/>
        <w:textAlignment w:val="auto"/>
        <w:rPr>
          <w:rtl/>
        </w:rPr>
      </w:pPr>
      <w:r w:rsidRPr="0025417D">
        <w:rPr>
          <w:rtl/>
        </w:rPr>
        <w:t xml:space="preserve">הביטוח </w:t>
      </w:r>
      <w:r>
        <w:rPr>
          <w:rFonts w:hint="cs"/>
          <w:rtl/>
        </w:rPr>
        <w:t>מורחב</w:t>
      </w:r>
      <w:r>
        <w:rPr>
          <w:rtl/>
        </w:rPr>
        <w:t xml:space="preserve"> לשפות את מדינת ישראל – מרכז ההסברה</w:t>
      </w:r>
      <w:r w:rsidRPr="0025417D">
        <w:rPr>
          <w:rtl/>
        </w:rPr>
        <w:t xml:space="preserve"> ככל שייחשבו אחראים למעשי </w:t>
      </w:r>
      <w:r w:rsidRPr="0004352D">
        <w:rPr>
          <w:rtl/>
        </w:rPr>
        <w:t xml:space="preserve">ו/או מחדלי </w:t>
      </w:r>
      <w:r>
        <w:rPr>
          <w:rtl/>
        </w:rPr>
        <w:t>הספק</w:t>
      </w:r>
      <w:r w:rsidRPr="0025417D">
        <w:rPr>
          <w:rtl/>
        </w:rPr>
        <w:t xml:space="preserve"> וכל הפועלים מטעמו. </w:t>
      </w: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1"/>
        </w:numPr>
        <w:overflowPunct/>
        <w:autoSpaceDE/>
        <w:autoSpaceDN/>
        <w:adjustRightInd/>
        <w:textAlignment w:val="auto"/>
      </w:pPr>
      <w:r>
        <w:rPr>
          <w:rtl/>
        </w:rPr>
        <w:t xml:space="preserve">הפוליסה </w:t>
      </w:r>
      <w:r>
        <w:rPr>
          <w:rFonts w:hint="cs"/>
          <w:rtl/>
        </w:rPr>
        <w:t>מ</w:t>
      </w:r>
      <w:r>
        <w:rPr>
          <w:rtl/>
        </w:rPr>
        <w:t>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הפקה, לרבות, תיאום וארגון, ניהול ההפקה, ופיקוח מלא בכל שלבי ההקמה</w:t>
      </w:r>
      <w:r>
        <w:rPr>
          <w:rFonts w:hint="cs"/>
          <w:rtl/>
        </w:rPr>
        <w:t xml:space="preserve"> והפירוק</w:t>
      </w:r>
      <w:r>
        <w:rPr>
          <w:rtl/>
        </w:rPr>
        <w:t xml:space="preserve">, החזרות וניהול </w:t>
      </w:r>
      <w:r>
        <w:rPr>
          <w:rFonts w:hint="cs"/>
          <w:rtl/>
        </w:rPr>
        <w:t>טקס פרסי ישראל לשנת 2022</w:t>
      </w:r>
      <w:r w:rsidRPr="00006A44">
        <w:rPr>
          <w:rFonts w:hint="cs"/>
          <w:rtl/>
        </w:rPr>
        <w:t>,</w:t>
      </w:r>
      <w:r>
        <w:rPr>
          <w:rFonts w:hint="cs"/>
          <w:rtl/>
        </w:rPr>
        <w:t xml:space="preserve"> </w:t>
      </w:r>
      <w:r w:rsidRPr="00006A44">
        <w:rPr>
          <w:rFonts w:hint="cs"/>
          <w:rtl/>
        </w:rPr>
        <w:t>לרבות תכלול כלל השירותי</w:t>
      </w:r>
      <w:r>
        <w:rPr>
          <w:rFonts w:hint="cs"/>
          <w:rtl/>
        </w:rPr>
        <w:t>ם</w:t>
      </w:r>
      <w:r w:rsidRPr="00006A44">
        <w:rPr>
          <w:rFonts w:hint="cs"/>
          <w:rtl/>
        </w:rPr>
        <w:t>,</w:t>
      </w:r>
      <w:r w:rsidRPr="00006A44">
        <w:rPr>
          <w:rtl/>
        </w:rPr>
        <w:t xml:space="preserve"> </w:t>
      </w:r>
      <w:r>
        <w:rPr>
          <w:rtl/>
        </w:rPr>
        <w:t>בהתאם למכרז וחוזה עם</w:t>
      </w:r>
      <w:r>
        <w:rPr>
          <w:rFonts w:hint="cs"/>
          <w:rtl/>
        </w:rPr>
        <w:t xml:space="preserve"> </w:t>
      </w:r>
      <w:r>
        <w:rPr>
          <w:rtl/>
        </w:rPr>
        <w:t>מדינת ישראל – מרכז ההסברה</w:t>
      </w:r>
      <w:r>
        <w:rPr>
          <w:rFonts w:hint="cs"/>
          <w:rtl/>
        </w:rPr>
        <w:t>.</w:t>
      </w:r>
      <w:r>
        <w:rPr>
          <w:rtl/>
        </w:rPr>
        <w:t xml:space="preserve">  </w:t>
      </w:r>
    </w:p>
    <w:p w:rsidR="00F47702" w:rsidRDefault="00F47702" w:rsidP="00F47702">
      <w:pPr>
        <w:numPr>
          <w:ilvl w:val="0"/>
          <w:numId w:val="61"/>
        </w:numPr>
        <w:overflowPunct/>
        <w:autoSpaceDE/>
        <w:autoSpaceDN/>
        <w:adjustRightInd/>
        <w:textAlignment w:val="auto"/>
      </w:pPr>
      <w:r>
        <w:rPr>
          <w:rtl/>
        </w:rPr>
        <w:t xml:space="preserve"> </w:t>
      </w:r>
      <w:r w:rsidRPr="0004237F">
        <w:rPr>
          <w:rtl/>
        </w:rPr>
        <w:t>גבול האחריות לא יפחת מסך</w:t>
      </w:r>
      <w:r>
        <w:rPr>
          <w:rFonts w:hint="cs"/>
          <w:rtl/>
        </w:rPr>
        <w:t>-</w:t>
      </w:r>
      <w:r w:rsidRPr="0004237F">
        <w:rPr>
          <w:rtl/>
        </w:rPr>
        <w:t xml:space="preserve"> </w:t>
      </w:r>
      <w:r>
        <w:rPr>
          <w:rFonts w:hint="cs"/>
          <w:rtl/>
        </w:rPr>
        <w:t>500</w:t>
      </w:r>
      <w:r w:rsidRPr="0004237F">
        <w:rPr>
          <w:rtl/>
        </w:rPr>
        <w:t>,000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61"/>
        </w:numPr>
        <w:overflowPunct/>
        <w:autoSpaceDE/>
        <w:autoSpaceDN/>
        <w:adjustRightInd/>
        <w:textAlignment w:val="auto"/>
      </w:pP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61"/>
        </w:numPr>
        <w:overflowPunct/>
        <w:autoSpaceDE/>
        <w:autoSpaceDN/>
        <w:adjustRightInd/>
        <w:textAlignment w:val="auto"/>
      </w:pPr>
      <w:r>
        <w:rPr>
          <w:rtl/>
        </w:rPr>
        <w:t>אחריות צולבת, אולם הכיסוי לא יחול על תביעות הספק כנגד המדינה;</w:t>
      </w:r>
    </w:p>
    <w:p w:rsidR="00F47702" w:rsidRDefault="00F47702" w:rsidP="00F47702">
      <w:pPr>
        <w:numPr>
          <w:ilvl w:val="1"/>
          <w:numId w:val="61"/>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61"/>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04352D">
        <w:rPr>
          <w:rtl/>
        </w:rPr>
        <w:t xml:space="preserve">מחדלי </w:t>
      </w:r>
      <w:r>
        <w:rPr>
          <w:rtl/>
        </w:rPr>
        <w:t xml:space="preserve">הספק והפועלים מטעמו.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62"/>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1F5128">
        <w:rPr>
          <w:b/>
          <w:bCs/>
          <w:rtl/>
        </w:rPr>
        <w:t xml:space="preserve">מדינת ישראל – </w:t>
      </w:r>
      <w:r>
        <w:rPr>
          <w:b/>
          <w:bCs/>
          <w:rtl/>
        </w:rPr>
        <w:t>מרכז ההסברה</w:t>
      </w:r>
      <w:r>
        <w:rPr>
          <w:rtl/>
        </w:rPr>
        <w:t xml:space="preserve">, בכפוף </w:t>
      </w:r>
      <w:r>
        <w:rPr>
          <w:rFonts w:hint="cs"/>
          <w:rtl/>
        </w:rPr>
        <w:t xml:space="preserve">להרחבי </w:t>
      </w:r>
      <w:r w:rsidRPr="003D2386">
        <w:rPr>
          <w:rtl/>
        </w:rPr>
        <w:t xml:space="preserve">השיפוי </w:t>
      </w:r>
      <w:r>
        <w:rPr>
          <w:rtl/>
        </w:rPr>
        <w:t xml:space="preserve">לעיל.      </w:t>
      </w:r>
    </w:p>
    <w:p w:rsidR="00F47702" w:rsidRDefault="00F47702" w:rsidP="00F47702">
      <w:pPr>
        <w:numPr>
          <w:ilvl w:val="0"/>
          <w:numId w:val="62"/>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62"/>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w:t>
      </w:r>
      <w:r>
        <w:rPr>
          <w:rFonts w:hint="cs"/>
          <w:rtl/>
        </w:rPr>
        <w:t xml:space="preserve"> </w:t>
      </w:r>
      <w:r>
        <w:rPr>
          <w:rtl/>
        </w:rPr>
        <w:t>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62"/>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62"/>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הספק</w:t>
      </w:r>
      <w:r>
        <w:rPr>
          <w:rtl/>
        </w:rPr>
        <w:t>.</w:t>
      </w:r>
    </w:p>
    <w:p w:rsidR="00F47702" w:rsidRDefault="00F47702" w:rsidP="00F47702">
      <w:pPr>
        <w:numPr>
          <w:ilvl w:val="0"/>
          <w:numId w:val="62"/>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62"/>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62"/>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jc w:val="center"/>
        <w:rPr>
          <w:b/>
          <w:bCs/>
          <w:sz w:val="32"/>
          <w:szCs w:val="32"/>
          <w:u w:val="single"/>
          <w:rtl/>
        </w:rPr>
      </w:pPr>
      <w:r>
        <w:rPr>
          <w:b/>
          <w:bCs/>
          <w:sz w:val="32"/>
          <w:szCs w:val="32"/>
          <w:u w:val="single"/>
          <w:rtl/>
        </w:rPr>
        <w:br w:type="page"/>
      </w:r>
      <w:r w:rsidRPr="00704119">
        <w:rPr>
          <w:rFonts w:hint="cs"/>
          <w:b/>
          <w:bCs/>
          <w:sz w:val="32"/>
          <w:szCs w:val="32"/>
          <w:u w:val="single"/>
          <w:rtl/>
        </w:rPr>
        <w:t>נספח</w:t>
      </w:r>
      <w:r>
        <w:rPr>
          <w:rFonts w:hint="cs"/>
          <w:b/>
          <w:bCs/>
          <w:sz w:val="32"/>
          <w:szCs w:val="32"/>
          <w:u w:val="single"/>
          <w:rtl/>
        </w:rPr>
        <w:t xml:space="preserve">י ביטוח </w:t>
      </w:r>
      <w:r w:rsidRPr="00704119">
        <w:rPr>
          <w:rFonts w:hint="cs"/>
          <w:b/>
          <w:bCs/>
          <w:sz w:val="32"/>
          <w:szCs w:val="32"/>
          <w:u w:val="single"/>
          <w:rtl/>
        </w:rPr>
        <w:t>- אישור</w:t>
      </w:r>
      <w:r>
        <w:rPr>
          <w:rFonts w:hint="cs"/>
          <w:b/>
          <w:bCs/>
          <w:sz w:val="32"/>
          <w:szCs w:val="32"/>
          <w:u w:val="single"/>
          <w:rtl/>
        </w:rPr>
        <w:t>י</w:t>
      </w:r>
      <w:r w:rsidRPr="00704119">
        <w:rPr>
          <w:rFonts w:hint="cs"/>
          <w:b/>
          <w:bCs/>
          <w:sz w:val="32"/>
          <w:szCs w:val="32"/>
          <w:u w:val="single"/>
          <w:rtl/>
        </w:rPr>
        <w:t xml:space="preserve"> קיום  ביטוחים</w:t>
      </w:r>
      <w:r>
        <w:rPr>
          <w:rFonts w:hint="cs"/>
          <w:b/>
          <w:bCs/>
          <w:sz w:val="32"/>
          <w:szCs w:val="32"/>
          <w:u w:val="single"/>
          <w:rtl/>
        </w:rPr>
        <w:t xml:space="preserve"> עבור ספקי הספק (המפיק)</w:t>
      </w:r>
    </w:p>
    <w:p w:rsidR="00F47702" w:rsidRPr="000E59ED" w:rsidRDefault="00F47702" w:rsidP="00F47702">
      <w:pPr>
        <w:jc w:val="left"/>
        <w:rPr>
          <w:b/>
          <w:bCs/>
          <w:u w:val="single"/>
          <w:rtl/>
        </w:rPr>
      </w:pPr>
      <w:r w:rsidRPr="000E59ED">
        <w:rPr>
          <w:rFonts w:hint="cs"/>
          <w:b/>
          <w:bCs/>
          <w:highlight w:val="lightGray"/>
          <w:u w:val="single"/>
          <w:rtl/>
        </w:rPr>
        <w:t>עבור המפיק</w:t>
      </w:r>
    </w:p>
    <w:p w:rsidR="00F47702" w:rsidRPr="00D44E20" w:rsidRDefault="00F47702" w:rsidP="00F47702">
      <w:pPr>
        <w:rPr>
          <w:rFonts w:ascii="David" w:hAnsi="David"/>
        </w:rPr>
      </w:pPr>
      <w:r w:rsidRPr="00D44E20">
        <w:rPr>
          <w:rFonts w:ascii="David" w:hAnsi="David"/>
          <w:rtl/>
        </w:rPr>
        <w:t xml:space="preserve">לכבוד </w:t>
      </w:r>
    </w:p>
    <w:p w:rsidR="00F47702" w:rsidRPr="00D44E20" w:rsidRDefault="00F47702" w:rsidP="00F47702">
      <w:pPr>
        <w:rPr>
          <w:rFonts w:ascii="David" w:hAnsi="David"/>
          <w:b/>
          <w:bCs/>
          <w:sz w:val="28"/>
          <w:szCs w:val="28"/>
          <w:u w:val="single"/>
          <w:rtl/>
        </w:rPr>
      </w:pPr>
      <w:r w:rsidRPr="00D44E20">
        <w:rPr>
          <w:rFonts w:ascii="David" w:hAnsi="David"/>
          <w:b/>
          <w:bCs/>
          <w:sz w:val="28"/>
          <w:szCs w:val="28"/>
          <w:u w:val="single"/>
          <w:rtl/>
        </w:rPr>
        <w:t xml:space="preserve">מדינת ישראל – </w:t>
      </w:r>
      <w:r>
        <w:rPr>
          <w:rFonts w:ascii="David" w:hAnsi="David"/>
          <w:b/>
          <w:bCs/>
          <w:sz w:val="28"/>
          <w:szCs w:val="28"/>
          <w:u w:val="single"/>
          <w:rtl/>
        </w:rPr>
        <w:t>מרכז ההסברה</w:t>
      </w:r>
    </w:p>
    <w:p w:rsidR="00F47702" w:rsidRPr="00D44E20" w:rsidRDefault="00F47702" w:rsidP="00F47702">
      <w:pPr>
        <w:rPr>
          <w:rFonts w:ascii="David" w:hAnsi="David"/>
          <w:rtl/>
        </w:rPr>
      </w:pPr>
    </w:p>
    <w:p w:rsidR="00F47702" w:rsidRPr="00D44E20" w:rsidRDefault="00F47702" w:rsidP="00F47702">
      <w:pPr>
        <w:rPr>
          <w:rFonts w:ascii="David" w:hAnsi="David"/>
          <w:rtl/>
        </w:rPr>
      </w:pPr>
      <w:r w:rsidRPr="00D44E20">
        <w:rPr>
          <w:rFonts w:ascii="David" w:hAnsi="David"/>
          <w:rtl/>
        </w:rPr>
        <w:t>א.ג.נ.,</w:t>
      </w:r>
    </w:p>
    <w:p w:rsidR="00F47702" w:rsidRDefault="00F47702" w:rsidP="00F47702">
      <w:pPr>
        <w:spacing w:before="240" w:after="240"/>
        <w:rPr>
          <w:sz w:val="32"/>
          <w:szCs w:val="32"/>
          <w:rtl/>
        </w:rPr>
      </w:pPr>
      <w:r w:rsidRPr="00D44E20">
        <w:rPr>
          <w:rFonts w:ascii="David" w:hAnsi="David"/>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AC5EBE">
        <w:rPr>
          <w:rFonts w:hint="cs"/>
          <w:b/>
          <w:bCs/>
          <w:rtl/>
        </w:rPr>
        <w:t>הספק</w:t>
      </w:r>
      <w:r>
        <w:rPr>
          <w:rFonts w:hint="cs"/>
          <w:rtl/>
        </w:rPr>
        <w:t xml:space="preserve">")  </w:t>
      </w:r>
    </w:p>
    <w:p w:rsidR="00F47702" w:rsidRDefault="00F47702" w:rsidP="00F47702">
      <w:r>
        <w:rPr>
          <w:rFonts w:hint="cs"/>
          <w:rtl/>
        </w:rPr>
        <w:t>לתקופת הביטוח  מיום _______________ עד יום ________________</w:t>
      </w:r>
      <w:r w:rsidRPr="00AC5EBE">
        <w:rPr>
          <w:rFonts w:hint="cs"/>
          <w:b/>
          <w:bCs/>
          <w:rtl/>
        </w:rPr>
        <w:t>בקשר</w:t>
      </w:r>
      <w:r w:rsidRPr="00AC5EBE">
        <w:rPr>
          <w:b/>
          <w:bCs/>
          <w:rtl/>
        </w:rPr>
        <w:t xml:space="preserve"> למתן שירותי </w:t>
      </w:r>
      <w:r w:rsidRPr="00D45DB8">
        <w:rPr>
          <w:b/>
          <w:bCs/>
          <w:rtl/>
        </w:rPr>
        <w:t>הפקה, לרבות, תיאום וארגון, ניהול ההפקה, ופיקוח מלא בכל שלבי ההקמה</w:t>
      </w:r>
      <w:r w:rsidRPr="00D45DB8">
        <w:rPr>
          <w:rFonts w:hint="cs"/>
          <w:b/>
          <w:bCs/>
          <w:rtl/>
        </w:rPr>
        <w:t xml:space="preserve"> והפירוק</w:t>
      </w:r>
      <w:r w:rsidRPr="00D45DB8">
        <w:rPr>
          <w:b/>
          <w:bCs/>
          <w:rtl/>
        </w:rPr>
        <w:t xml:space="preserve">, החזרות וניהול </w:t>
      </w:r>
      <w:r w:rsidRPr="00D45DB8">
        <w:rPr>
          <w:rFonts w:hint="cs"/>
          <w:b/>
          <w:bCs/>
          <w:rtl/>
        </w:rPr>
        <w:t xml:space="preserve">טקס פרסי ישראל לשנת </w:t>
      </w:r>
      <w:r>
        <w:rPr>
          <w:rFonts w:hint="cs"/>
          <w:b/>
          <w:bCs/>
          <w:rtl/>
        </w:rPr>
        <w:t>2022</w:t>
      </w:r>
      <w:r w:rsidRPr="00A91BD8">
        <w:rPr>
          <w:rFonts w:hint="cs"/>
          <w:b/>
          <w:bCs/>
          <w:rtl/>
        </w:rPr>
        <w:t>, לרבות תכלול כלל השירותים,</w:t>
      </w:r>
      <w:r w:rsidRPr="00006A44">
        <w:rPr>
          <w:rtl/>
        </w:rPr>
        <w:t xml:space="preserve"> </w:t>
      </w:r>
      <w:r w:rsidRPr="00AB4495">
        <w:rPr>
          <w:rtl/>
        </w:rPr>
        <w:t>בהתאם  למכרז וחוזה עם מדינ</w:t>
      </w:r>
      <w:r>
        <w:rPr>
          <w:rtl/>
        </w:rPr>
        <w:t xml:space="preserve">ת ישראל – מרכז ההסברה, </w:t>
      </w:r>
      <w:r w:rsidRPr="00AB4495">
        <w:rPr>
          <w:rtl/>
        </w:rPr>
        <w:t xml:space="preserve">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sidRPr="005107D5">
        <w:rPr>
          <w:rFonts w:hint="cs"/>
          <w:b/>
          <w:bCs/>
          <w:sz w:val="28"/>
          <w:szCs w:val="28"/>
          <w:u w:val="single"/>
          <w:rtl/>
        </w:rPr>
        <w:t>ב</w:t>
      </w:r>
      <w:r>
        <w:rPr>
          <w:rFonts w:hint="cs"/>
          <w:b/>
          <w:bCs/>
          <w:sz w:val="28"/>
          <w:szCs w:val="28"/>
          <w:u w:val="single"/>
          <w:rtl/>
        </w:rPr>
        <w:t xml:space="preserve">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59"/>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59"/>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59"/>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59"/>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w:t>
      </w:r>
      <w:r>
        <w:rPr>
          <w:rFonts w:hint="cs"/>
          <w:rtl/>
        </w:rPr>
        <w:t xml:space="preserve"> </w:t>
      </w:r>
      <w:r>
        <w:rPr>
          <w:rtl/>
        </w:rPr>
        <w:t xml:space="preserve">לעניין קרות תאונת </w:t>
      </w:r>
      <w:r w:rsidRPr="0004352D">
        <w:rPr>
          <w:rtl/>
        </w:rPr>
        <w:t xml:space="preserve">עבודה/מחלת </w:t>
      </w:r>
      <w:r>
        <w:rPr>
          <w:rtl/>
        </w:rPr>
        <w:t>מקצוע כלשהי כי הם נושאים בחבות מעביד כלשהם כלפי מי מעובדי הספק</w:t>
      </w:r>
      <w:r>
        <w:rPr>
          <w:rFonts w:hint="cs"/>
          <w:rtl/>
        </w:rPr>
        <w:t>,</w:t>
      </w:r>
      <w:r w:rsidRPr="0098146D">
        <w:rPr>
          <w:rtl/>
        </w:rPr>
        <w:t xml:space="preserve"> </w:t>
      </w:r>
      <w:r>
        <w:rPr>
          <w:rtl/>
        </w:rPr>
        <w:t xml:space="preserve">קבלנים, </w:t>
      </w:r>
      <w:r w:rsidRPr="0004352D">
        <w:rPr>
          <w:rtl/>
        </w:rPr>
        <w:t xml:space="preserve">קבלני משנה - </w:t>
      </w:r>
      <w:r>
        <w:rPr>
          <w:rtl/>
        </w:rPr>
        <w:t>בעלי המקצוע 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0"/>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60"/>
        </w:numPr>
        <w:overflowPunct/>
        <w:autoSpaceDE/>
        <w:autoSpaceDN/>
        <w:adjustRightInd/>
        <w:textAlignment w:val="auto"/>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5</w:t>
      </w:r>
      <w:r w:rsidRPr="00484D85">
        <w:rPr>
          <w:rFonts w:hint="cs"/>
          <w:rtl/>
        </w:rPr>
        <w:t>,</w:t>
      </w:r>
      <w:r>
        <w:rPr>
          <w:rFonts w:hint="cs"/>
          <w:rtl/>
        </w:rPr>
        <w:t>0</w:t>
      </w:r>
      <w:r w:rsidRPr="00484D85">
        <w:rPr>
          <w:rFonts w:hint="cs"/>
          <w:rtl/>
        </w:rPr>
        <w:t>00</w:t>
      </w:r>
      <w:r w:rsidRPr="00484D85">
        <w:rPr>
          <w:rtl/>
        </w:rPr>
        <w:t>,000 דולר</w:t>
      </w:r>
      <w:r w:rsidRPr="00546D78">
        <w:rPr>
          <w:rtl/>
        </w:rPr>
        <w:t xml:space="preserve"> א</w:t>
      </w:r>
      <w:r>
        <w:rPr>
          <w:rtl/>
        </w:rPr>
        <w:t>רה"ב למקרה ולתקופת הביטוח (שנה)</w:t>
      </w:r>
      <w:r>
        <w:rPr>
          <w:rFonts w:hint="cs"/>
          <w:rtl/>
        </w:rPr>
        <w:t>.</w:t>
      </w:r>
    </w:p>
    <w:p w:rsidR="00F47702" w:rsidRDefault="00F47702" w:rsidP="00F47702">
      <w:pPr>
        <w:numPr>
          <w:ilvl w:val="0"/>
          <w:numId w:val="60"/>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60"/>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צד שלישי בגין פעילות של קבלנים, קבלני     משנה ועובדיהם</w:t>
      </w:r>
      <w:r>
        <w:rPr>
          <w:rFonts w:hint="cs"/>
          <w:rtl/>
        </w:rPr>
        <w:t xml:space="preserve">. </w:t>
      </w:r>
    </w:p>
    <w:p w:rsidR="00F47702" w:rsidRDefault="00F47702" w:rsidP="00F47702">
      <w:pPr>
        <w:numPr>
          <w:ilvl w:val="0"/>
          <w:numId w:val="60"/>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 xml:space="preserve">נחשבים </w:t>
      </w:r>
      <w:r>
        <w:rPr>
          <w:rtl/>
        </w:rPr>
        <w:t>צד שלישי</w:t>
      </w:r>
      <w:r>
        <w:rPr>
          <w:rFonts w:hint="cs"/>
          <w:rtl/>
        </w:rPr>
        <w:t xml:space="preserve">. </w:t>
      </w:r>
    </w:p>
    <w:p w:rsidR="00F47702" w:rsidRPr="0069284B" w:rsidRDefault="00F47702" w:rsidP="00F47702">
      <w:pPr>
        <w:numPr>
          <w:ilvl w:val="0"/>
          <w:numId w:val="60"/>
        </w:numPr>
        <w:overflowPunct/>
        <w:autoSpaceDE/>
        <w:autoSpaceDN/>
        <w:adjustRightInd/>
        <w:textAlignment w:val="auto"/>
      </w:pPr>
      <w:r w:rsidRPr="00A228E1">
        <w:rPr>
          <w:rFonts w:hint="cs"/>
          <w:rtl/>
        </w:rPr>
        <w:t>כל</w:t>
      </w:r>
      <w:r w:rsidRPr="00A228E1">
        <w:rPr>
          <w:rtl/>
        </w:rPr>
        <w:t xml:space="preserve"> </w:t>
      </w:r>
      <w:r w:rsidRPr="00A228E1">
        <w:rPr>
          <w:rFonts w:hint="cs"/>
          <w:rtl/>
        </w:rPr>
        <w:t>סייג</w:t>
      </w:r>
      <w:r w:rsidRPr="00A228E1">
        <w:rPr>
          <w:rtl/>
        </w:rPr>
        <w:t>/</w:t>
      </w:r>
      <w:r w:rsidRPr="00A228E1">
        <w:rPr>
          <w:rFonts w:hint="cs"/>
          <w:rtl/>
        </w:rPr>
        <w:t>חריג</w:t>
      </w:r>
      <w:r w:rsidRPr="00A228E1">
        <w:rPr>
          <w:rtl/>
        </w:rPr>
        <w:t xml:space="preserve"> </w:t>
      </w:r>
      <w:r w:rsidRPr="00A228E1">
        <w:rPr>
          <w:rFonts w:hint="cs"/>
          <w:rtl/>
        </w:rPr>
        <w:t>המתייחס</w:t>
      </w:r>
      <w:r w:rsidRPr="00A228E1">
        <w:rPr>
          <w:rtl/>
        </w:rPr>
        <w:t xml:space="preserve"> </w:t>
      </w:r>
      <w:r w:rsidRPr="00A228E1">
        <w:rPr>
          <w:rFonts w:hint="cs"/>
          <w:rtl/>
        </w:rPr>
        <w:t>להרעלה</w:t>
      </w:r>
      <w:r w:rsidRPr="00A228E1">
        <w:rPr>
          <w:rtl/>
        </w:rPr>
        <w:t xml:space="preserve"> </w:t>
      </w:r>
      <w:r w:rsidRPr="00A228E1">
        <w:rPr>
          <w:rFonts w:hint="cs"/>
          <w:rtl/>
        </w:rPr>
        <w:t>מכל</w:t>
      </w:r>
      <w:r w:rsidRPr="00A228E1">
        <w:rPr>
          <w:rtl/>
        </w:rPr>
        <w:t xml:space="preserve"> </w:t>
      </w:r>
      <w:r w:rsidRPr="00A228E1">
        <w:rPr>
          <w:rFonts w:hint="cs"/>
          <w:rtl/>
        </w:rPr>
        <w:t>סוג</w:t>
      </w:r>
      <w:r w:rsidRPr="00A228E1">
        <w:rPr>
          <w:rtl/>
        </w:rPr>
        <w:t xml:space="preserve"> </w:t>
      </w:r>
      <w:r w:rsidRPr="00A228E1">
        <w:rPr>
          <w:rFonts w:hint="cs"/>
          <w:rtl/>
        </w:rPr>
        <w:t>שהוא</w:t>
      </w:r>
      <w:r w:rsidRPr="00A228E1">
        <w:rPr>
          <w:rtl/>
        </w:rPr>
        <w:t xml:space="preserve">, </w:t>
      </w:r>
      <w:r w:rsidRPr="00A228E1">
        <w:rPr>
          <w:rFonts w:hint="cs"/>
          <w:rtl/>
        </w:rPr>
        <w:t>חומר</w:t>
      </w:r>
      <w:r w:rsidRPr="00A228E1">
        <w:rPr>
          <w:rtl/>
        </w:rPr>
        <w:t xml:space="preserve"> </w:t>
      </w:r>
      <w:r w:rsidRPr="00A228E1">
        <w:rPr>
          <w:rFonts w:hint="cs"/>
          <w:rtl/>
        </w:rPr>
        <w:t>זר</w:t>
      </w:r>
      <w:r w:rsidRPr="00A228E1">
        <w:rPr>
          <w:rtl/>
        </w:rPr>
        <w:t xml:space="preserve"> </w:t>
      </w:r>
      <w:r w:rsidRPr="00A228E1">
        <w:rPr>
          <w:rFonts w:hint="cs"/>
          <w:rtl/>
        </w:rPr>
        <w:t>ו</w:t>
      </w:r>
      <w:r w:rsidRPr="00A228E1">
        <w:rPr>
          <w:rtl/>
        </w:rPr>
        <w:t>/</w:t>
      </w:r>
      <w:r w:rsidRPr="00A228E1">
        <w:rPr>
          <w:rFonts w:hint="cs"/>
          <w:rtl/>
        </w:rPr>
        <w:t>או</w:t>
      </w:r>
      <w:r>
        <w:rPr>
          <w:rFonts w:hint="cs"/>
          <w:rtl/>
        </w:rPr>
        <w:t xml:space="preserve"> </w:t>
      </w:r>
      <w:r w:rsidRPr="00A228E1">
        <w:rPr>
          <w:rFonts w:hint="cs"/>
          <w:rtl/>
        </w:rPr>
        <w:t>מזיק</w:t>
      </w:r>
      <w:r w:rsidRPr="00A228E1">
        <w:rPr>
          <w:rtl/>
        </w:rPr>
        <w:t xml:space="preserve"> </w:t>
      </w:r>
      <w:r w:rsidRPr="00A228E1">
        <w:rPr>
          <w:rFonts w:hint="cs"/>
          <w:rtl/>
        </w:rPr>
        <w:t>אחר</w:t>
      </w:r>
      <w:r w:rsidRPr="00A228E1">
        <w:rPr>
          <w:rtl/>
        </w:rPr>
        <w:t xml:space="preserve"> </w:t>
      </w:r>
      <w:r w:rsidRPr="00A228E1">
        <w:rPr>
          <w:rFonts w:hint="cs"/>
          <w:rtl/>
        </w:rPr>
        <w:t>במאכל</w:t>
      </w:r>
      <w:r w:rsidRPr="00A228E1">
        <w:rPr>
          <w:rtl/>
        </w:rPr>
        <w:t xml:space="preserve"> </w:t>
      </w:r>
      <w:r w:rsidRPr="00A228E1">
        <w:rPr>
          <w:rFonts w:hint="cs"/>
          <w:rtl/>
        </w:rPr>
        <w:t>או</w:t>
      </w:r>
      <w:r w:rsidRPr="00A228E1">
        <w:rPr>
          <w:rtl/>
        </w:rPr>
        <w:t xml:space="preserve"> </w:t>
      </w:r>
      <w:r w:rsidRPr="00A228E1">
        <w:rPr>
          <w:rFonts w:hint="cs"/>
          <w:rtl/>
        </w:rPr>
        <w:t>במשקה</w:t>
      </w:r>
      <w:r w:rsidRPr="00A228E1">
        <w:rPr>
          <w:rtl/>
        </w:rPr>
        <w:t xml:space="preserve"> </w:t>
      </w:r>
      <w:r>
        <w:rPr>
          <w:rFonts w:hint="cs"/>
          <w:rtl/>
        </w:rPr>
        <w:t>מ</w:t>
      </w:r>
      <w:r w:rsidRPr="00A228E1">
        <w:rPr>
          <w:rFonts w:hint="cs"/>
          <w:rtl/>
        </w:rPr>
        <w:t>בוטל</w:t>
      </w:r>
      <w:r w:rsidRPr="00A228E1">
        <w:rPr>
          <w:rtl/>
        </w:rPr>
        <w:t>.</w:t>
      </w:r>
    </w:p>
    <w:p w:rsidR="00F47702" w:rsidRDefault="00F47702" w:rsidP="00F47702">
      <w:pPr>
        <w:numPr>
          <w:ilvl w:val="0"/>
          <w:numId w:val="60"/>
        </w:numPr>
        <w:overflowPunct/>
        <w:autoSpaceDE/>
        <w:autoSpaceDN/>
        <w:adjustRightInd/>
        <w:textAlignment w:val="auto"/>
        <w:rPr>
          <w:rtl/>
        </w:rPr>
      </w:pPr>
      <w:r w:rsidRPr="0025417D">
        <w:rPr>
          <w:rtl/>
        </w:rPr>
        <w:t xml:space="preserve">הביטוח </w:t>
      </w:r>
      <w:r>
        <w:rPr>
          <w:rFonts w:hint="cs"/>
          <w:rtl/>
        </w:rPr>
        <w:t>מורחב</w:t>
      </w:r>
      <w:r>
        <w:rPr>
          <w:rtl/>
        </w:rPr>
        <w:t xml:space="preserve"> לשפות את מדינת ישראל – מרכז ההסברה</w:t>
      </w:r>
      <w:r w:rsidRPr="0025417D">
        <w:rPr>
          <w:rtl/>
        </w:rPr>
        <w:t xml:space="preserve"> ככל שייחשבו אחראים למעשי </w:t>
      </w:r>
      <w:r w:rsidRPr="0004352D">
        <w:rPr>
          <w:rtl/>
        </w:rPr>
        <w:t xml:space="preserve">ו/או מחדלי </w:t>
      </w:r>
      <w:r>
        <w:rPr>
          <w:rtl/>
        </w:rPr>
        <w:t>הספק</w:t>
      </w:r>
      <w:r w:rsidRPr="0025417D">
        <w:rPr>
          <w:rtl/>
        </w:rPr>
        <w:t xml:space="preserve"> וכל הפועלים מטעמו. </w:t>
      </w: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1"/>
        </w:numPr>
        <w:overflowPunct/>
        <w:autoSpaceDE/>
        <w:autoSpaceDN/>
        <w:adjustRightInd/>
        <w:textAlignment w:val="auto"/>
      </w:pPr>
      <w:r>
        <w:rPr>
          <w:rtl/>
        </w:rPr>
        <w:t xml:space="preserve">הפוליסה </w:t>
      </w:r>
      <w:r>
        <w:rPr>
          <w:rFonts w:hint="cs"/>
          <w:rtl/>
        </w:rPr>
        <w:t>מ</w:t>
      </w:r>
      <w:r>
        <w:rPr>
          <w:rtl/>
        </w:rPr>
        <w:t>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הפקה, לרבות, תיאום וארגון, ניהול ההפקה, ופיקוח מלא בכל שלבי ההקמה</w:t>
      </w:r>
      <w:r>
        <w:rPr>
          <w:rFonts w:hint="cs"/>
          <w:rtl/>
        </w:rPr>
        <w:t xml:space="preserve"> והפירוק</w:t>
      </w:r>
      <w:r>
        <w:rPr>
          <w:rtl/>
        </w:rPr>
        <w:t xml:space="preserve">, החזרות וניהול </w:t>
      </w:r>
      <w:r>
        <w:rPr>
          <w:rFonts w:hint="cs"/>
          <w:rtl/>
        </w:rPr>
        <w:t>טקס פרסי ישראל לשנת 2022</w:t>
      </w:r>
      <w:r w:rsidRPr="00006A44">
        <w:rPr>
          <w:rFonts w:hint="cs"/>
          <w:rtl/>
        </w:rPr>
        <w:t>,</w:t>
      </w:r>
      <w:r>
        <w:rPr>
          <w:rFonts w:hint="cs"/>
          <w:rtl/>
        </w:rPr>
        <w:t xml:space="preserve"> </w:t>
      </w:r>
      <w:r w:rsidRPr="00006A44">
        <w:rPr>
          <w:rFonts w:hint="cs"/>
          <w:rtl/>
        </w:rPr>
        <w:t>לרבות תכלול כלל השירותי</w:t>
      </w:r>
      <w:r>
        <w:rPr>
          <w:rFonts w:hint="cs"/>
          <w:rtl/>
        </w:rPr>
        <w:t>ם</w:t>
      </w:r>
      <w:r w:rsidRPr="00006A44">
        <w:rPr>
          <w:rFonts w:hint="cs"/>
          <w:rtl/>
        </w:rPr>
        <w:t>,</w:t>
      </w:r>
      <w:r w:rsidRPr="00006A44">
        <w:rPr>
          <w:rtl/>
        </w:rPr>
        <w:t xml:space="preserve"> </w:t>
      </w:r>
      <w:r>
        <w:rPr>
          <w:rtl/>
        </w:rPr>
        <w:t>בהתאם למכרז וחוזה עם</w:t>
      </w:r>
      <w:r>
        <w:rPr>
          <w:rFonts w:hint="cs"/>
          <w:rtl/>
        </w:rPr>
        <w:t xml:space="preserve"> </w:t>
      </w:r>
      <w:r>
        <w:rPr>
          <w:rtl/>
        </w:rPr>
        <w:t>מדינת ישראל – מרכז ההסברה</w:t>
      </w:r>
      <w:r>
        <w:rPr>
          <w:rFonts w:hint="cs"/>
          <w:rtl/>
        </w:rPr>
        <w:t>.</w:t>
      </w:r>
      <w:r>
        <w:rPr>
          <w:rtl/>
        </w:rPr>
        <w:t xml:space="preserve">  </w:t>
      </w:r>
    </w:p>
    <w:p w:rsidR="00F47702" w:rsidRDefault="00F47702" w:rsidP="00F47702">
      <w:pPr>
        <w:numPr>
          <w:ilvl w:val="0"/>
          <w:numId w:val="61"/>
        </w:numPr>
        <w:overflowPunct/>
        <w:autoSpaceDE/>
        <w:autoSpaceDN/>
        <w:adjustRightInd/>
        <w:textAlignment w:val="auto"/>
      </w:pPr>
      <w:r>
        <w:rPr>
          <w:rtl/>
        </w:rPr>
        <w:t xml:space="preserve"> </w:t>
      </w:r>
      <w:r w:rsidRPr="0004237F">
        <w:rPr>
          <w:rtl/>
        </w:rPr>
        <w:t>גבול האחריות לא יפחת מסך</w:t>
      </w:r>
      <w:r>
        <w:rPr>
          <w:rFonts w:hint="cs"/>
          <w:rtl/>
        </w:rPr>
        <w:t>-</w:t>
      </w:r>
      <w:r w:rsidRPr="0004237F">
        <w:rPr>
          <w:rtl/>
        </w:rPr>
        <w:t xml:space="preserve"> </w:t>
      </w:r>
      <w:r>
        <w:rPr>
          <w:rFonts w:hint="cs"/>
          <w:rtl/>
        </w:rPr>
        <w:t>500</w:t>
      </w:r>
      <w:r w:rsidRPr="0004237F">
        <w:rPr>
          <w:rtl/>
        </w:rPr>
        <w:t>,000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61"/>
        </w:numPr>
        <w:overflowPunct/>
        <w:autoSpaceDE/>
        <w:autoSpaceDN/>
        <w:adjustRightInd/>
        <w:textAlignment w:val="auto"/>
      </w:pP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61"/>
        </w:numPr>
        <w:overflowPunct/>
        <w:autoSpaceDE/>
        <w:autoSpaceDN/>
        <w:adjustRightInd/>
        <w:textAlignment w:val="auto"/>
      </w:pPr>
      <w:r>
        <w:rPr>
          <w:rtl/>
        </w:rPr>
        <w:t>אחריות צולבת, אולם הכיסוי לא יחול על תביעות הספק כנגד המדינה;</w:t>
      </w:r>
    </w:p>
    <w:p w:rsidR="00F47702" w:rsidRDefault="00F47702" w:rsidP="00F47702">
      <w:pPr>
        <w:numPr>
          <w:ilvl w:val="1"/>
          <w:numId w:val="61"/>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61"/>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04352D">
        <w:rPr>
          <w:rtl/>
        </w:rPr>
        <w:t xml:space="preserve">מחדלי </w:t>
      </w:r>
      <w:r>
        <w:rPr>
          <w:rtl/>
        </w:rPr>
        <w:t xml:space="preserve">הספק והפועלים מטעמו.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62"/>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1F5128">
        <w:rPr>
          <w:b/>
          <w:bCs/>
          <w:rtl/>
        </w:rPr>
        <w:t xml:space="preserve">מדינת ישראל – </w:t>
      </w:r>
      <w:r>
        <w:rPr>
          <w:b/>
          <w:bCs/>
          <w:rtl/>
        </w:rPr>
        <w:t>מרכז ההסברה</w:t>
      </w:r>
      <w:r>
        <w:rPr>
          <w:rtl/>
        </w:rPr>
        <w:t xml:space="preserve">, בכפוף </w:t>
      </w:r>
      <w:r>
        <w:rPr>
          <w:rFonts w:hint="cs"/>
          <w:rtl/>
        </w:rPr>
        <w:t xml:space="preserve">להרחבי </w:t>
      </w:r>
      <w:r w:rsidRPr="003D2386">
        <w:rPr>
          <w:rtl/>
        </w:rPr>
        <w:t xml:space="preserve">השיפוי </w:t>
      </w:r>
      <w:r>
        <w:rPr>
          <w:rtl/>
        </w:rPr>
        <w:t xml:space="preserve">לעיל.      </w:t>
      </w:r>
    </w:p>
    <w:p w:rsidR="00F47702" w:rsidRDefault="00F47702" w:rsidP="00F47702">
      <w:pPr>
        <w:numPr>
          <w:ilvl w:val="0"/>
          <w:numId w:val="62"/>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62"/>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w:t>
      </w:r>
      <w:r>
        <w:rPr>
          <w:rFonts w:hint="cs"/>
          <w:rtl/>
        </w:rPr>
        <w:t xml:space="preserve"> </w:t>
      </w:r>
      <w:r>
        <w:rPr>
          <w:rtl/>
        </w:rPr>
        <w:t>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62"/>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62"/>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הספק</w:t>
      </w:r>
      <w:r>
        <w:rPr>
          <w:rtl/>
        </w:rPr>
        <w:t>.</w:t>
      </w:r>
    </w:p>
    <w:p w:rsidR="00F47702" w:rsidRDefault="00F47702" w:rsidP="00F47702">
      <w:pPr>
        <w:numPr>
          <w:ilvl w:val="0"/>
          <w:numId w:val="62"/>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62"/>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62"/>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r>
        <w:rPr>
          <w:rtl/>
        </w:rPr>
        <w:t xml:space="preserve">                                                                    ___________________________</w:t>
      </w:r>
    </w:p>
    <w:p w:rsidR="00F47702" w:rsidRPr="00704119" w:rsidRDefault="00F47702" w:rsidP="00F47702">
      <w:pPr>
        <w:jc w:val="center"/>
        <w:rPr>
          <w:b/>
          <w:bCs/>
          <w:sz w:val="32"/>
          <w:szCs w:val="32"/>
          <w:u w:val="single"/>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sectPr w:rsidR="00F47702" w:rsidSect="00154E29">
          <w:pgSz w:w="11906" w:h="16838"/>
          <w:pgMar w:top="1440" w:right="1080" w:bottom="1440" w:left="1080" w:header="708" w:footer="708" w:gutter="0"/>
          <w:cols w:space="708"/>
          <w:titlePg/>
          <w:bidi/>
          <w:rtlGutter/>
          <w:docGrid w:linePitch="360"/>
        </w:sectPr>
      </w:pPr>
    </w:p>
    <w:p w:rsidR="00F47702" w:rsidRDefault="00F47702" w:rsidP="00F47702">
      <w:pPr>
        <w:rPr>
          <w:b/>
          <w:bCs/>
          <w:u w:val="single"/>
          <w:rtl/>
        </w:rPr>
      </w:pPr>
      <w:r w:rsidRPr="00566B33">
        <w:rPr>
          <w:rFonts w:hint="cs"/>
          <w:b/>
          <w:bCs/>
          <w:highlight w:val="lightGray"/>
          <w:u w:val="single"/>
          <w:rtl/>
        </w:rPr>
        <w:t>עבור הבמאי</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Pr>
          <w:rFonts w:hint="cs"/>
          <w:b/>
          <w:bCs/>
          <w:sz w:val="28"/>
          <w:szCs w:val="28"/>
          <w:highlight w:val="yellow"/>
          <w:u w:val="single"/>
          <w:rtl/>
        </w:rPr>
        <w:t>כנפי נשרים 15, בנין תאומים, ירושלים</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w:t>
      </w:r>
      <w:r>
        <w:rPr>
          <w:rFonts w:hint="cs"/>
          <w:b/>
          <w:bCs/>
          <w:rtl/>
        </w:rPr>
        <w:t>__________________________________</w:t>
      </w:r>
      <w:r>
        <w:rPr>
          <w:rFonts w:hint="cs"/>
          <w:rtl/>
        </w:rPr>
        <w:t xml:space="preserve"> (להלן: "</w:t>
      </w:r>
      <w:r w:rsidRPr="00F94CA2">
        <w:rPr>
          <w:rFonts w:hint="cs"/>
          <w:b/>
          <w:bCs/>
          <w:rtl/>
        </w:rPr>
        <w:t>הבמאי</w:t>
      </w:r>
      <w:r>
        <w:rPr>
          <w:rFonts w:hint="cs"/>
          <w:rtl/>
        </w:rPr>
        <w:t xml:space="preserve">") </w:t>
      </w:r>
    </w:p>
    <w:p w:rsidR="00F47702" w:rsidRPr="00933240" w:rsidRDefault="00F47702" w:rsidP="00F47702">
      <w:pPr>
        <w:rPr>
          <w:b/>
          <w:bCs/>
          <w:rtl/>
        </w:rPr>
      </w:pPr>
      <w:r>
        <w:rPr>
          <w:rFonts w:hint="cs"/>
          <w:rtl/>
        </w:rPr>
        <w:t xml:space="preserve">לתקופת </w:t>
      </w:r>
      <w:r w:rsidRPr="008139DF">
        <w:rPr>
          <w:rtl/>
        </w:rPr>
        <w:t>הביטוח  מיום _______________ ע</w:t>
      </w:r>
      <w:r>
        <w:rPr>
          <w:rtl/>
        </w:rPr>
        <w:t>ד יום ________________</w:t>
      </w:r>
      <w:r w:rsidRPr="00933240">
        <w:rPr>
          <w:b/>
          <w:bCs/>
          <w:rtl/>
        </w:rPr>
        <w:t xml:space="preserve">בקשר לכל </w:t>
      </w:r>
      <w:r w:rsidRPr="00933240">
        <w:rPr>
          <w:rFonts w:hint="cs"/>
          <w:b/>
          <w:bCs/>
          <w:rtl/>
        </w:rPr>
        <w:t>הפעילות הכרוכה</w:t>
      </w:r>
    </w:p>
    <w:p w:rsidR="00F47702" w:rsidRPr="00933240" w:rsidRDefault="00F47702" w:rsidP="00F47702">
      <w:pPr>
        <w:rPr>
          <w:b/>
          <w:bCs/>
          <w:rtl/>
        </w:rPr>
      </w:pPr>
      <w:r w:rsidRPr="00933240">
        <w:rPr>
          <w:b/>
          <w:bCs/>
          <w:rtl/>
        </w:rPr>
        <w:t>בבימוי</w:t>
      </w:r>
      <w:r w:rsidRPr="00933240">
        <w:rPr>
          <w:rFonts w:hint="cs"/>
          <w:b/>
          <w:bCs/>
          <w:rtl/>
        </w:rPr>
        <w:t xml:space="preserve"> </w:t>
      </w:r>
      <w:r w:rsidRPr="00933240">
        <w:rPr>
          <w:b/>
          <w:bCs/>
          <w:rtl/>
        </w:rPr>
        <w:t>האירוע, כולל פעילות לוגיסטית, שליטה בכל גורמי ההפקה בקונטרול, בבמה ומאחורי הקלעים</w:t>
      </w:r>
    </w:p>
    <w:p w:rsidR="00F47702" w:rsidRDefault="00F47702" w:rsidP="00F47702">
      <w:pPr>
        <w:rPr>
          <w:rtl/>
        </w:rPr>
      </w:pPr>
      <w:r w:rsidRPr="00933240">
        <w:rPr>
          <w:rFonts w:hint="cs"/>
          <w:b/>
          <w:bCs/>
          <w:rtl/>
        </w:rPr>
        <w:t xml:space="preserve">ופעילות תרבותית-אומנותית של טקס פרסי ישראל לשנת </w:t>
      </w:r>
      <w:r>
        <w:rPr>
          <w:rFonts w:hint="cs"/>
          <w:b/>
          <w:bCs/>
          <w:rtl/>
        </w:rPr>
        <w:t>2022</w:t>
      </w:r>
      <w:r>
        <w:rPr>
          <w:rFonts w:hint="cs"/>
          <w:rtl/>
        </w:rPr>
        <w:t>, את הביטוחים המפורטים להלן:</w:t>
      </w:r>
    </w:p>
    <w:p w:rsidR="00F47702" w:rsidRDefault="00F47702" w:rsidP="00F47702">
      <w:pPr>
        <w:rPr>
          <w:rtl/>
        </w:rPr>
      </w:pP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3"/>
        </w:numPr>
        <w:overflowPunct/>
        <w:autoSpaceDE/>
        <w:autoSpaceDN/>
        <w:adjustRightInd/>
        <w:textAlignment w:val="auto"/>
      </w:pPr>
      <w:r>
        <w:rPr>
          <w:rFonts w:hint="cs"/>
          <w:rtl/>
        </w:rPr>
        <w:t xml:space="preserve">אחריותו החוקית כלפי עובדיו בכל תחומי מדינת ישראל והשטחים המוחזקים. </w:t>
      </w:r>
    </w:p>
    <w:p w:rsidR="00F47702" w:rsidRDefault="00F47702" w:rsidP="00F47702">
      <w:pPr>
        <w:numPr>
          <w:ilvl w:val="0"/>
          <w:numId w:val="63"/>
        </w:numPr>
        <w:overflowPunct/>
        <w:autoSpaceDE/>
        <w:autoSpaceDN/>
        <w:adjustRightInd/>
        <w:textAlignment w:val="auto"/>
      </w:pPr>
      <w:r>
        <w:rPr>
          <w:rFonts w:hint="cs"/>
          <w:rtl/>
        </w:rPr>
        <w:t>גבולות האחריות לא יפחת מסך-  5,000,000 דולר לעובד, מקרה ולתקופת הביטוח (שנה).</w:t>
      </w:r>
    </w:p>
    <w:p w:rsidR="00F47702" w:rsidRDefault="00F47702" w:rsidP="00F47702">
      <w:pPr>
        <w:numPr>
          <w:ilvl w:val="0"/>
          <w:numId w:val="63"/>
        </w:numPr>
        <w:overflowPunct/>
        <w:autoSpaceDE/>
        <w:autoSpaceDN/>
        <w:adjustRightInd/>
        <w:textAlignment w:val="auto"/>
      </w:pPr>
      <w:r>
        <w:rPr>
          <w:rFonts w:hint="cs"/>
          <w:rtl/>
        </w:rPr>
        <w:t>הביטוח מורחב לכסות את חבותו של המבוטח כלפי קבלנים,  קבלני משנה ועובדיהם היה ויחשב כמעבידם.</w:t>
      </w:r>
      <w:r w:rsidRPr="00D644A3">
        <w:rPr>
          <w:rFonts w:hint="cs"/>
          <w:rtl/>
        </w:rPr>
        <w:t xml:space="preserve">           </w:t>
      </w:r>
    </w:p>
    <w:p w:rsidR="00F47702" w:rsidRDefault="00F47702" w:rsidP="00F47702">
      <w:pPr>
        <w:numPr>
          <w:ilvl w:val="0"/>
          <w:numId w:val="63"/>
        </w:numPr>
        <w:overflowPunct/>
        <w:autoSpaceDE/>
        <w:autoSpaceDN/>
        <w:adjustRightInd/>
        <w:textAlignment w:val="auto"/>
        <w:rPr>
          <w:rtl/>
        </w:rPr>
      </w:pPr>
      <w:r>
        <w:rPr>
          <w:rFonts w:hint="cs"/>
          <w:rtl/>
        </w:rPr>
        <w:t xml:space="preserve">הביטוח מורחב לשפות את מדינת ישראל </w:t>
      </w:r>
      <w:r>
        <w:rPr>
          <w:rtl/>
        </w:rPr>
        <w:t>–</w:t>
      </w:r>
      <w:r>
        <w:rPr>
          <w:rFonts w:hint="cs"/>
          <w:rtl/>
        </w:rPr>
        <w:t xml:space="preserve"> מרכז ההסברה, מרכז ההסברה היה ונטען לעניין קרות תאונת עבודה/מחלת מקצוע כלשהי כי </w:t>
      </w:r>
      <w:r w:rsidRPr="002B3DC1">
        <w:rPr>
          <w:rFonts w:hint="cs"/>
          <w:rtl/>
        </w:rPr>
        <w:t>הם נושאים בחבות מעביד כלשהם</w:t>
      </w:r>
      <w:r w:rsidRPr="006D69B3">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הבמאי.</w:t>
      </w:r>
    </w:p>
    <w:p w:rsidR="00F47702" w:rsidRDefault="00F47702" w:rsidP="00F47702">
      <w:pPr>
        <w:rPr>
          <w:b/>
          <w:bCs/>
          <w:rtl/>
        </w:rPr>
      </w:pPr>
    </w:p>
    <w:p w:rsidR="00F47702" w:rsidRPr="005107D5"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b/>
          <w:bCs/>
          <w:rtl/>
        </w:rPr>
      </w:pPr>
    </w:p>
    <w:p w:rsidR="00F47702" w:rsidRDefault="00F47702" w:rsidP="00F47702">
      <w:pPr>
        <w:numPr>
          <w:ilvl w:val="0"/>
          <w:numId w:val="64"/>
        </w:numPr>
        <w:overflowPunct/>
        <w:autoSpaceDE/>
        <w:autoSpaceDN/>
        <w:adjustRightInd/>
        <w:textAlignment w:val="auto"/>
      </w:pPr>
      <w:r>
        <w:rPr>
          <w:rFonts w:hint="cs"/>
          <w:rtl/>
        </w:rPr>
        <w:t>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תחומי מדינת ישראל והשטחים המוחזקים.  </w:t>
      </w:r>
    </w:p>
    <w:p w:rsidR="00F47702" w:rsidRDefault="00F47702" w:rsidP="00F47702">
      <w:pPr>
        <w:numPr>
          <w:ilvl w:val="0"/>
          <w:numId w:val="64"/>
        </w:numPr>
        <w:overflowPunct/>
        <w:autoSpaceDE/>
        <w:autoSpaceDN/>
        <w:adjustRightInd/>
        <w:textAlignment w:val="auto"/>
      </w:pPr>
      <w:r>
        <w:rPr>
          <w:rFonts w:hint="cs"/>
          <w:rtl/>
        </w:rPr>
        <w:t>גבולות האחריות שלא יפחתו מסך-  500,000 דולר ארה"ב,  למקרה ולתקופת הביטוח (שנה).</w:t>
      </w:r>
    </w:p>
    <w:p w:rsidR="00F47702" w:rsidRDefault="00F47702" w:rsidP="00F47702">
      <w:pPr>
        <w:numPr>
          <w:ilvl w:val="0"/>
          <w:numId w:val="64"/>
        </w:numPr>
        <w:overflowPunct/>
        <w:autoSpaceDE/>
        <w:autoSpaceDN/>
        <w:adjustRightInd/>
        <w:textAlignment w:val="auto"/>
      </w:pPr>
      <w:r>
        <w:rPr>
          <w:rFonts w:hint="cs"/>
          <w:rtl/>
        </w:rPr>
        <w:t xml:space="preserve"> בפוליסה נכלל סעיף אחריות צולבת (</w:t>
      </w:r>
      <w:r>
        <w:rPr>
          <w:rFonts w:hint="cs"/>
        </w:rPr>
        <w:t>CROSS LIABILITY</w:t>
      </w:r>
      <w:r>
        <w:rPr>
          <w:rFonts w:hint="cs"/>
          <w:rtl/>
        </w:rPr>
        <w:t>).</w:t>
      </w:r>
    </w:p>
    <w:p w:rsidR="00F47702" w:rsidRDefault="00F47702" w:rsidP="00F47702">
      <w:pPr>
        <w:numPr>
          <w:ilvl w:val="0"/>
          <w:numId w:val="64"/>
        </w:numPr>
        <w:overflowPunct/>
        <w:autoSpaceDE/>
        <w:autoSpaceDN/>
        <w:adjustRightInd/>
        <w:textAlignment w:val="auto"/>
      </w:pPr>
      <w:r w:rsidRPr="00462EB0">
        <w:rPr>
          <w:rtl/>
        </w:rPr>
        <w:t>המשתתפים ב</w:t>
      </w:r>
      <w:r>
        <w:rPr>
          <w:rFonts w:hint="cs"/>
          <w:rtl/>
        </w:rPr>
        <w:t>טקס וב</w:t>
      </w:r>
      <w:r w:rsidRPr="00462EB0">
        <w:rPr>
          <w:rtl/>
        </w:rPr>
        <w:t>אירוע</w:t>
      </w:r>
      <w:r>
        <w:rPr>
          <w:rFonts w:hint="cs"/>
          <w:rtl/>
        </w:rPr>
        <w:t>ים</w:t>
      </w:r>
      <w:r w:rsidRPr="00462EB0">
        <w:rPr>
          <w:rtl/>
        </w:rPr>
        <w:t>, לרבות, אורחים, אמנים, מוזמנים ורכושם</w:t>
      </w:r>
      <w:r>
        <w:rPr>
          <w:rFonts w:hint="cs"/>
          <w:rtl/>
        </w:rPr>
        <w:t xml:space="preserve"> נחשבים</w:t>
      </w:r>
      <w:r w:rsidRPr="00462EB0">
        <w:rPr>
          <w:rtl/>
        </w:rPr>
        <w:t xml:space="preserve"> צד שלישי.</w:t>
      </w:r>
    </w:p>
    <w:p w:rsidR="00F47702" w:rsidRDefault="00F47702" w:rsidP="00F47702">
      <w:pPr>
        <w:numPr>
          <w:ilvl w:val="0"/>
          <w:numId w:val="64"/>
        </w:numPr>
        <w:overflowPunct/>
        <w:autoSpaceDE/>
        <w:autoSpaceDN/>
        <w:adjustRightInd/>
        <w:textAlignment w:val="auto"/>
      </w:pPr>
      <w:r>
        <w:rPr>
          <w:rFonts w:hint="cs"/>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64"/>
        </w:numPr>
        <w:overflowPunct/>
        <w:autoSpaceDE/>
        <w:autoSpaceDN/>
        <w:adjustRightInd/>
        <w:textAlignment w:val="auto"/>
        <w:rPr>
          <w:rtl/>
        </w:rPr>
      </w:pPr>
      <w:r>
        <w:rPr>
          <w:rFonts w:hint="cs"/>
          <w:rtl/>
        </w:rPr>
        <w:t xml:space="preserve">הביטוח מורחב לשפות את מדינת ישראל </w:t>
      </w:r>
      <w:r>
        <w:rPr>
          <w:rtl/>
        </w:rPr>
        <w:t>–</w:t>
      </w:r>
      <w:r>
        <w:rPr>
          <w:rFonts w:hint="cs"/>
          <w:rtl/>
        </w:rPr>
        <w:t xml:space="preserve">  מרכז ההסברה, מרכז ההסברה ככל שייחשבו אחראים למעשי  ו/או מחדלי הבמאי וכל הפועלים מטעמו.                                                                            </w:t>
      </w: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rtl/>
        </w:rPr>
      </w:pPr>
    </w:p>
    <w:p w:rsidR="00F47702" w:rsidRPr="002B6F46" w:rsidRDefault="00F47702" w:rsidP="00F47702">
      <w:pPr>
        <w:rPr>
          <w:b/>
          <w:bCs/>
          <w:sz w:val="28"/>
          <w:szCs w:val="28"/>
          <w:u w:val="single"/>
          <w:rtl/>
        </w:rPr>
      </w:pPr>
      <w:r w:rsidRPr="002B6F46">
        <w:rPr>
          <w:rFonts w:hint="cs"/>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5"/>
        </w:numPr>
        <w:overflowPunct/>
        <w:autoSpaceDE/>
        <w:autoSpaceDN/>
        <w:adjustRightInd/>
        <w:textAlignment w:val="auto"/>
      </w:pPr>
      <w:r>
        <w:rPr>
          <w:rtl/>
        </w:rPr>
        <w:t xml:space="preserve">הפוליסה </w:t>
      </w:r>
      <w:r>
        <w:rPr>
          <w:rFonts w:hint="cs"/>
          <w:rtl/>
        </w:rPr>
        <w:t>מ</w:t>
      </w:r>
      <w:r>
        <w:rPr>
          <w:rtl/>
        </w:rPr>
        <w:t xml:space="preserve">כסה נזק מהפרת חובה מקצועית של </w:t>
      </w:r>
      <w:r>
        <w:rPr>
          <w:rFonts w:hint="cs"/>
          <w:rtl/>
        </w:rPr>
        <w:t>הבמאי</w:t>
      </w:r>
      <w:r>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למתן שירותי </w:t>
      </w:r>
      <w:r>
        <w:rPr>
          <w:rFonts w:hint="cs"/>
          <w:rtl/>
        </w:rPr>
        <w:t>בימוי</w:t>
      </w:r>
      <w:r>
        <w:rPr>
          <w:rtl/>
        </w:rPr>
        <w:t xml:space="preserve">, כולל פעילות לוגיסטית, שליטה </w:t>
      </w:r>
      <w:r>
        <w:rPr>
          <w:rFonts w:hint="cs"/>
          <w:rtl/>
        </w:rPr>
        <w:t xml:space="preserve">בכל גורמי </w:t>
      </w:r>
      <w:r>
        <w:rPr>
          <w:rtl/>
        </w:rPr>
        <w:t>ההפקה בקונטרול, בבמה ומאחורי הקלעים ופעילות תרבותית- אומנותית של טקס פרסי ישראל לשנת 2022.</w:t>
      </w:r>
    </w:p>
    <w:p w:rsidR="00F47702" w:rsidRDefault="00F47702" w:rsidP="00F47702">
      <w:pPr>
        <w:numPr>
          <w:ilvl w:val="0"/>
          <w:numId w:val="65"/>
        </w:numPr>
        <w:overflowPunct/>
        <w:autoSpaceDE/>
        <w:autoSpaceDN/>
        <w:adjustRightInd/>
        <w:textAlignment w:val="auto"/>
      </w:pPr>
      <w:r>
        <w:rPr>
          <w:rFonts w:hint="cs"/>
          <w:rtl/>
        </w:rPr>
        <w:t xml:space="preserve">גבול האחריות למקרה ולתקופת ביטוח </w:t>
      </w:r>
      <w:r w:rsidRPr="00285D8A">
        <w:rPr>
          <w:rFonts w:hint="cs"/>
          <w:rtl/>
        </w:rPr>
        <w:t>לא יפחת מ</w:t>
      </w:r>
      <w:r>
        <w:rPr>
          <w:rFonts w:hint="cs"/>
          <w:rtl/>
        </w:rPr>
        <w:t>סך</w:t>
      </w:r>
      <w:r w:rsidRPr="00285D8A">
        <w:rPr>
          <w:rFonts w:hint="cs"/>
          <w:rtl/>
        </w:rPr>
        <w:t>-</w:t>
      </w:r>
      <w:r>
        <w:rPr>
          <w:rFonts w:hint="cs"/>
          <w:rtl/>
        </w:rPr>
        <w:t xml:space="preserve"> 250</w:t>
      </w:r>
      <w:r w:rsidRPr="00285D8A">
        <w:rPr>
          <w:rFonts w:hint="cs"/>
          <w:rtl/>
        </w:rPr>
        <w:t>,000 דולר ארה"ב;</w:t>
      </w:r>
    </w:p>
    <w:p w:rsidR="00F47702" w:rsidRDefault="00F47702" w:rsidP="00F47702">
      <w:pPr>
        <w:numPr>
          <w:ilvl w:val="0"/>
          <w:numId w:val="65"/>
        </w:numPr>
        <w:overflowPunct/>
        <w:autoSpaceDE/>
        <w:autoSpaceDN/>
        <w:adjustRightInd/>
        <w:textAlignment w:val="auto"/>
      </w:pPr>
      <w:r>
        <w:rPr>
          <w:rFonts w:hint="cs"/>
          <w:rtl/>
        </w:rPr>
        <w:t>הכיסוי על פי הפוליסה מורחב לכלול את ההרחבות הבאות:-</w:t>
      </w:r>
    </w:p>
    <w:p w:rsidR="00F47702" w:rsidRDefault="00F47702" w:rsidP="00F47702">
      <w:pPr>
        <w:numPr>
          <w:ilvl w:val="1"/>
          <w:numId w:val="65"/>
        </w:numPr>
        <w:overflowPunct/>
        <w:autoSpaceDE/>
        <w:autoSpaceDN/>
        <w:adjustRightInd/>
        <w:textAlignment w:val="auto"/>
      </w:pPr>
      <w:r>
        <w:rPr>
          <w:rFonts w:hint="cs"/>
          <w:rtl/>
        </w:rPr>
        <w:t>אחריות צולבת,</w:t>
      </w:r>
      <w:r w:rsidRPr="00A810A4">
        <w:rPr>
          <w:rFonts w:hint="cs"/>
          <w:rtl/>
        </w:rPr>
        <w:t xml:space="preserve"> </w:t>
      </w:r>
      <w:r>
        <w:rPr>
          <w:rFonts w:hint="cs"/>
          <w:rtl/>
        </w:rPr>
        <w:t>אולם הכיסוי לא יחול על תביעות הספק כנגד המדינה.</w:t>
      </w:r>
    </w:p>
    <w:p w:rsidR="00F47702" w:rsidRDefault="00F47702" w:rsidP="00F47702">
      <w:pPr>
        <w:numPr>
          <w:ilvl w:val="1"/>
          <w:numId w:val="65"/>
        </w:numPr>
        <w:overflowPunct/>
        <w:autoSpaceDE/>
        <w:autoSpaceDN/>
        <w:adjustRightInd/>
        <w:textAlignment w:val="auto"/>
      </w:pPr>
      <w:r>
        <w:rPr>
          <w:rFonts w:hint="cs"/>
          <w:rtl/>
        </w:rPr>
        <w:t>הארכת תקופת הגילוי לפחות 6 חודשים.</w:t>
      </w:r>
    </w:p>
    <w:p w:rsidR="00F47702" w:rsidRDefault="00F47702" w:rsidP="00F47702">
      <w:pPr>
        <w:numPr>
          <w:ilvl w:val="0"/>
          <w:numId w:val="65"/>
        </w:numPr>
        <w:overflowPunct/>
        <w:autoSpaceDE/>
        <w:autoSpaceDN/>
        <w:adjustRightInd/>
        <w:textAlignment w:val="auto"/>
        <w:rPr>
          <w:rtl/>
        </w:rPr>
      </w:pPr>
      <w:r w:rsidRPr="00687494">
        <w:rPr>
          <w:rFonts w:hint="cs"/>
          <w:rtl/>
        </w:rPr>
        <w:t xml:space="preserve">הביטוח </w:t>
      </w:r>
      <w:r>
        <w:rPr>
          <w:rFonts w:hint="cs"/>
          <w:rtl/>
        </w:rPr>
        <w:t>מורחב</w:t>
      </w:r>
      <w:r w:rsidRPr="00687494">
        <w:rPr>
          <w:rFonts w:hint="cs"/>
          <w:rtl/>
        </w:rPr>
        <w:t xml:space="preserve"> לשפות את </w:t>
      </w:r>
      <w:r>
        <w:rPr>
          <w:rFonts w:hint="cs"/>
          <w:rtl/>
        </w:rPr>
        <w:t xml:space="preserve">מדינת ישראל - מרכז ההסברה, מרכז ההסברה </w:t>
      </w:r>
      <w:r w:rsidRPr="00687494">
        <w:rPr>
          <w:rFonts w:hint="cs"/>
          <w:rtl/>
        </w:rPr>
        <w:t xml:space="preserve">ככל </w:t>
      </w:r>
      <w:r>
        <w:rPr>
          <w:rFonts w:hint="cs"/>
          <w:rtl/>
        </w:rPr>
        <w:t xml:space="preserve"> שייחשבו</w:t>
      </w:r>
      <w:r w:rsidRPr="00687494">
        <w:rPr>
          <w:rFonts w:hint="cs"/>
          <w:rtl/>
        </w:rPr>
        <w:t xml:space="preserve"> </w:t>
      </w:r>
      <w:r>
        <w:rPr>
          <w:rFonts w:hint="cs"/>
          <w:rtl/>
        </w:rPr>
        <w:t>אחראים</w:t>
      </w:r>
      <w:r w:rsidRPr="00687494">
        <w:rPr>
          <w:rFonts w:hint="cs"/>
          <w:rtl/>
        </w:rPr>
        <w:t xml:space="preserve"> למעשי ו/או מחדלי </w:t>
      </w:r>
      <w:r>
        <w:rPr>
          <w:rFonts w:hint="cs"/>
          <w:rtl/>
        </w:rPr>
        <w:t>הבמאי וכל הפועלים מטעמו</w:t>
      </w:r>
      <w:r w:rsidRPr="00687494">
        <w:rPr>
          <w:rFonts w:hint="cs"/>
          <w:rtl/>
        </w:rPr>
        <w:t>.</w:t>
      </w:r>
    </w:p>
    <w:p w:rsidR="00F47702" w:rsidRDefault="00F47702" w:rsidP="00F47702">
      <w:pPr>
        <w:rPr>
          <w:rtl/>
        </w:rPr>
      </w:pPr>
    </w:p>
    <w:p w:rsidR="00F47702" w:rsidRDefault="00F47702" w:rsidP="00F47702">
      <w:pPr>
        <w:rPr>
          <w:b/>
          <w:bCs/>
          <w:sz w:val="28"/>
          <w:szCs w:val="28"/>
          <w:u w:val="single"/>
          <w:rtl/>
        </w:rPr>
      </w:pPr>
      <w:r w:rsidRPr="001308A8">
        <w:rPr>
          <w:rFonts w:hint="cs"/>
          <w:b/>
          <w:bCs/>
          <w:sz w:val="28"/>
          <w:szCs w:val="28"/>
          <w:u w:val="single"/>
          <w:rtl/>
        </w:rPr>
        <w:t>כללי</w:t>
      </w:r>
    </w:p>
    <w:p w:rsidR="00F47702" w:rsidRDefault="00F47702" w:rsidP="00F47702">
      <w:pPr>
        <w:rPr>
          <w:rtl/>
        </w:rPr>
      </w:pPr>
    </w:p>
    <w:p w:rsidR="00F47702" w:rsidRDefault="00F47702" w:rsidP="00F47702">
      <w:pPr>
        <w:rPr>
          <w:rtl/>
        </w:rPr>
      </w:pPr>
      <w:r>
        <w:rPr>
          <w:rFonts w:hint="cs"/>
          <w:rtl/>
        </w:rPr>
        <w:t>בפוליסות הביטוח נכללו התנאים הבאים:</w:t>
      </w:r>
    </w:p>
    <w:p w:rsidR="00F47702" w:rsidRDefault="00F47702" w:rsidP="00F47702">
      <w:pPr>
        <w:rPr>
          <w:rtl/>
        </w:rPr>
      </w:pPr>
    </w:p>
    <w:p w:rsidR="00F47702" w:rsidRDefault="00F47702" w:rsidP="00F47702">
      <w:pPr>
        <w:numPr>
          <w:ilvl w:val="0"/>
          <w:numId w:val="66"/>
        </w:numPr>
        <w:overflowPunct/>
        <w:autoSpaceDE/>
        <w:autoSpaceDN/>
        <w:adjustRightInd/>
        <w:textAlignment w:val="auto"/>
      </w:pPr>
      <w:r>
        <w:rPr>
          <w:rFonts w:hint="cs"/>
          <w:rtl/>
        </w:rPr>
        <w:t>לשם המבוטח התווספו כמבוטחים נוספים</w:t>
      </w:r>
      <w:smartTag w:uri="urn:schemas-microsoft-com:office:smarttags" w:element="PersonName">
        <w:r>
          <w:rPr>
            <w:rFonts w:hint="cs"/>
            <w:rtl/>
          </w:rPr>
          <w:t>:</w:t>
        </w:r>
      </w:smartTag>
      <w:r>
        <w:rPr>
          <w:rFonts w:hint="cs"/>
          <w:rtl/>
        </w:rPr>
        <w:t xml:space="preserve">  </w:t>
      </w:r>
      <w:r w:rsidRPr="00030B90">
        <w:rPr>
          <w:rFonts w:hint="cs"/>
          <w:b/>
          <w:bCs/>
          <w:rtl/>
        </w:rPr>
        <w:t xml:space="preserve"> מדינת ישראל </w:t>
      </w:r>
      <w:r w:rsidRPr="00030B90">
        <w:rPr>
          <w:b/>
          <w:bCs/>
          <w:rtl/>
        </w:rPr>
        <w:t>–</w:t>
      </w:r>
      <w:r w:rsidRPr="00030B90">
        <w:rPr>
          <w:rFonts w:hint="cs"/>
          <w:b/>
          <w:bCs/>
          <w:rtl/>
        </w:rPr>
        <w:t xml:space="preserve"> </w:t>
      </w:r>
      <w:r>
        <w:rPr>
          <w:rFonts w:hint="cs"/>
          <w:b/>
          <w:bCs/>
          <w:rtl/>
        </w:rPr>
        <w:t>מרכז ההסברה</w:t>
      </w:r>
      <w:r w:rsidRPr="00030B90">
        <w:rPr>
          <w:rFonts w:hint="cs"/>
          <w:b/>
          <w:bCs/>
          <w:rtl/>
        </w:rPr>
        <w:t xml:space="preserve">, מרכז ההסברה </w:t>
      </w:r>
      <w:r w:rsidRPr="004D7DB3">
        <w:rPr>
          <w:rFonts w:hint="cs"/>
          <w:rtl/>
        </w:rPr>
        <w:t>בכפוף להרחבי השיפוי כמפורט לעיל.</w:t>
      </w:r>
    </w:p>
    <w:p w:rsidR="00F47702" w:rsidRDefault="00F47702" w:rsidP="00F47702">
      <w:pPr>
        <w:numPr>
          <w:ilvl w:val="0"/>
          <w:numId w:val="66"/>
        </w:numPr>
        <w:overflowPunct/>
        <w:autoSpaceDE/>
        <w:autoSpaceDN/>
        <w:adjustRightInd/>
        <w:textAlignment w:val="auto"/>
      </w:pPr>
      <w:r>
        <w:rPr>
          <w:rFonts w:hint="cs"/>
          <w:rtl/>
        </w:rPr>
        <w:t>בכל מקרה של צמצום או ביטול הביטוח ע"י אחד הצדדים לא יהיה להם כל תוקף אלא אם ניתנה על ידינו הודעה מוקדמת של 60 יום לפחות במכתב רשום לחשב</w:t>
      </w:r>
      <w:r w:rsidRPr="00451BDA">
        <w:rPr>
          <w:rFonts w:hint="cs"/>
          <w:rtl/>
        </w:rPr>
        <w:t xml:space="preserve"> </w:t>
      </w:r>
      <w:r>
        <w:rPr>
          <w:rFonts w:hint="cs"/>
          <w:rtl/>
        </w:rPr>
        <w:t>מרכז ההסברה, מרכז ההסברה.</w:t>
      </w:r>
    </w:p>
    <w:p w:rsidR="00F47702" w:rsidRDefault="00F47702" w:rsidP="00F47702">
      <w:pPr>
        <w:numPr>
          <w:ilvl w:val="0"/>
          <w:numId w:val="66"/>
        </w:numPr>
        <w:overflowPunct/>
        <w:autoSpaceDE/>
        <w:autoSpaceDN/>
        <w:adjustRightInd/>
        <w:textAlignment w:val="auto"/>
      </w:pPr>
      <w:r>
        <w:rPr>
          <w:rtl/>
        </w:rPr>
        <w:t>אנו מוותרים על כל זכות תחלוף/שיבוב, תביעה, השתתפות או חזרה כלפי מדינת ישראל – מרכז ההסברה ועובדיהם, וכן כלפי המשתתפים ב</w:t>
      </w:r>
      <w:r>
        <w:rPr>
          <w:rFonts w:hint="cs"/>
          <w:rtl/>
        </w:rPr>
        <w:t>טקס וב</w:t>
      </w:r>
      <w:r>
        <w:rPr>
          <w:rtl/>
        </w:rPr>
        <w:t>אירוע</w:t>
      </w:r>
      <w:r>
        <w:rPr>
          <w:rFonts w:hint="cs"/>
          <w:rtl/>
        </w:rPr>
        <w:t>ים</w:t>
      </w:r>
      <w:r>
        <w:rPr>
          <w:rtl/>
        </w:rPr>
        <w:t>, לרבות, אורחים, אמנים ומוזמנים ובלבד שהויתור לא יחול לטובת אדם שגרם לנזק מתוך כוונת זדון.</w:t>
      </w:r>
    </w:p>
    <w:p w:rsidR="00F47702" w:rsidRDefault="00F47702" w:rsidP="00F47702">
      <w:pPr>
        <w:numPr>
          <w:ilvl w:val="0"/>
          <w:numId w:val="66"/>
        </w:numPr>
        <w:overflowPunct/>
        <w:autoSpaceDE/>
        <w:autoSpaceDN/>
        <w:adjustRightInd/>
        <w:textAlignment w:val="auto"/>
      </w:pPr>
      <w:r>
        <w:rPr>
          <w:rFonts w:hint="cs"/>
          <w:rtl/>
        </w:rPr>
        <w:t>הבמאי אחראי בלעדית כלפינו לתשלום דמי הביטוח עבור כל הפוליסות ולמילוי כל החובות המוטלות על המבוטח על פי תנאי הפוליסות.</w:t>
      </w:r>
    </w:p>
    <w:p w:rsidR="00F47702" w:rsidRDefault="00F47702" w:rsidP="00F47702">
      <w:pPr>
        <w:numPr>
          <w:ilvl w:val="0"/>
          <w:numId w:val="66"/>
        </w:numPr>
        <w:overflowPunct/>
        <w:autoSpaceDE/>
        <w:autoSpaceDN/>
        <w:adjustRightInd/>
        <w:textAlignment w:val="auto"/>
      </w:pPr>
      <w:r>
        <w:rPr>
          <w:rFonts w:hint="cs"/>
          <w:rtl/>
        </w:rPr>
        <w:t xml:space="preserve">ההשתתפויות העצמיות הנקובות בכל פוליסה ופוליסה תחולנה בלעדית על הבמאי. </w:t>
      </w:r>
    </w:p>
    <w:p w:rsidR="00F47702" w:rsidRDefault="00F47702" w:rsidP="00F47702">
      <w:pPr>
        <w:numPr>
          <w:ilvl w:val="0"/>
          <w:numId w:val="66"/>
        </w:numPr>
        <w:overflowPunct/>
        <w:autoSpaceDE/>
        <w:autoSpaceDN/>
        <w:adjustRightInd/>
        <w:textAlignment w:val="auto"/>
      </w:pPr>
      <w:r>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F47702" w:rsidRDefault="00F47702" w:rsidP="00F47702">
      <w:pPr>
        <w:numPr>
          <w:ilvl w:val="0"/>
          <w:numId w:val="66"/>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66"/>
        </w:numPr>
        <w:overflowPunct/>
        <w:autoSpaceDE/>
        <w:autoSpaceDN/>
        <w:adjustRightInd/>
        <w:textAlignment w:val="auto"/>
        <w:rPr>
          <w:rtl/>
        </w:rPr>
      </w:pPr>
      <w:r>
        <w:rPr>
          <w:rFonts w:hint="cs"/>
          <w:rtl/>
        </w:rPr>
        <w:t>חריג כוונה ו/או רשלנות רבתי מבוטל ככל שקיים בכל הפוליסות המבוטחות.</w:t>
      </w:r>
      <w:r>
        <w:rPr>
          <w:rtl/>
        </w:rPr>
        <w:t xml:space="preserve">         </w:t>
      </w:r>
    </w:p>
    <w:p w:rsidR="00F47702" w:rsidRPr="0060245E"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r>
        <w:rPr>
          <w:rFonts w:hint="cs"/>
          <w:rtl/>
        </w:rPr>
        <w:t xml:space="preserve">        </w:t>
      </w:r>
    </w:p>
    <w:p w:rsidR="00F47702" w:rsidRDefault="00F47702" w:rsidP="00F47702">
      <w:pPr>
        <w:rPr>
          <w:rtl/>
        </w:rPr>
      </w:pPr>
      <w:r>
        <w:rPr>
          <w:rFonts w:hint="cs"/>
          <w:rtl/>
        </w:rPr>
        <w:t xml:space="preserve">                                                                                                                      בכבוד רב,                                                                  </w:t>
      </w:r>
    </w:p>
    <w:p w:rsidR="00F47702" w:rsidRDefault="00F47702" w:rsidP="00F47702">
      <w:pPr>
        <w:rPr>
          <w:rtl/>
        </w:rPr>
      </w:pPr>
      <w:r>
        <w:rPr>
          <w:rFonts w:hint="cs"/>
          <w:rtl/>
        </w:rPr>
        <w:t xml:space="preserve">                                                                                       ___________________________</w:t>
      </w:r>
    </w:p>
    <w:p w:rsidR="00F47702" w:rsidRDefault="00F47702" w:rsidP="00F47702">
      <w:pPr>
        <w:rPr>
          <w:rtl/>
        </w:rPr>
      </w:pPr>
      <w:r>
        <w:rPr>
          <w:rFonts w:hint="cs"/>
          <w:rtl/>
        </w:rPr>
        <w:t>תאריך______________                                           חתימת מורשה המבטח  וחותמת המבטח</w:t>
      </w:r>
    </w:p>
    <w:p w:rsidR="00F47702" w:rsidRDefault="00F47702" w:rsidP="00F47702">
      <w:pPr>
        <w:rPr>
          <w:b/>
          <w:bCs/>
          <w:u w:val="single"/>
          <w:rtl/>
        </w:rPr>
      </w:pPr>
      <w:r>
        <w:rPr>
          <w:b/>
          <w:bCs/>
          <w:u w:val="single"/>
          <w:rtl/>
        </w:rPr>
        <w:br w:type="page"/>
      </w:r>
      <w:r w:rsidRPr="00116EB5">
        <w:rPr>
          <w:rFonts w:hint="cs"/>
          <w:b/>
          <w:bCs/>
          <w:highlight w:val="lightGray"/>
          <w:u w:val="single"/>
          <w:rtl/>
        </w:rPr>
        <w:t>עבור מהנדס בטיחות וקונסטרוקציה</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4A59D1">
        <w:rPr>
          <w:rFonts w:hint="cs"/>
          <w:b/>
          <w:bCs/>
          <w:rtl/>
        </w:rPr>
        <w:t>הספק</w:t>
      </w:r>
      <w:r>
        <w:rPr>
          <w:rFonts w:hint="cs"/>
          <w:rtl/>
        </w:rPr>
        <w:t xml:space="preserve">")  </w:t>
      </w:r>
    </w:p>
    <w:p w:rsidR="00F47702" w:rsidRDefault="00F47702" w:rsidP="00F47702">
      <w:r>
        <w:rPr>
          <w:rFonts w:hint="cs"/>
          <w:rtl/>
        </w:rPr>
        <w:t>לתקופת הביטוח  מיום ________________ עד יום _________________</w:t>
      </w:r>
      <w:r w:rsidRPr="000F78AA">
        <w:rPr>
          <w:rFonts w:hint="cs"/>
          <w:b/>
          <w:bCs/>
          <w:rtl/>
        </w:rPr>
        <w:t>בקשר</w:t>
      </w:r>
      <w:r w:rsidRPr="000F78AA">
        <w:rPr>
          <w:b/>
          <w:bCs/>
          <w:rtl/>
        </w:rPr>
        <w:t xml:space="preserve"> למתן </w:t>
      </w:r>
      <w:r w:rsidRPr="000F78AA">
        <w:rPr>
          <w:rFonts w:hint="cs"/>
          <w:b/>
          <w:bCs/>
          <w:rtl/>
        </w:rPr>
        <w:t xml:space="preserve">שירותי </w:t>
      </w:r>
      <w:r w:rsidRPr="000F78AA">
        <w:rPr>
          <w:b/>
          <w:bCs/>
          <w:rtl/>
        </w:rPr>
        <w:t>י</w:t>
      </w:r>
      <w:r w:rsidRPr="000F78AA">
        <w:rPr>
          <w:rFonts w:hint="cs"/>
          <w:b/>
          <w:bCs/>
          <w:rtl/>
        </w:rPr>
        <w:t>י</w:t>
      </w:r>
      <w:r w:rsidRPr="000F78AA">
        <w:rPr>
          <w:b/>
          <w:bCs/>
          <w:rtl/>
        </w:rPr>
        <w:t xml:space="preserve">עוץ, פיקוח וליווי בתחום הבטיחות </w:t>
      </w:r>
      <w:r w:rsidRPr="000F78AA">
        <w:rPr>
          <w:rFonts w:hint="cs"/>
          <w:b/>
          <w:bCs/>
          <w:rtl/>
        </w:rPr>
        <w:t xml:space="preserve">והקונסטרוקציה בטקס פרסי ישראל לשנת </w:t>
      </w:r>
      <w:r>
        <w:rPr>
          <w:rFonts w:hint="cs"/>
          <w:b/>
          <w:bCs/>
          <w:rtl/>
        </w:rPr>
        <w:t>2022</w:t>
      </w:r>
      <w:r>
        <w:rPr>
          <w:rFonts w:hint="cs"/>
          <w:rtl/>
        </w:rPr>
        <w:t xml:space="preserve">, </w:t>
      </w:r>
      <w:r w:rsidRPr="00C70F51">
        <w:rPr>
          <w:rtl/>
        </w:rPr>
        <w:t xml:space="preserve">את הביטוחים המפורטים להלן:    </w:t>
      </w:r>
    </w:p>
    <w:p w:rsidR="00F47702" w:rsidRDefault="00F47702" w:rsidP="00F47702">
      <w:pPr>
        <w:rPr>
          <w:b/>
          <w:bCs/>
          <w:sz w:val="28"/>
          <w:szCs w:val="28"/>
          <w:u w:val="single"/>
          <w:rtl/>
        </w:rPr>
      </w:pPr>
    </w:p>
    <w:p w:rsidR="00F47702" w:rsidRPr="00012FDD"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xml:space="preserve"> (ככל שיועסקו עובדים מטעמו), פוליסה מס'_______________</w:t>
      </w:r>
    </w:p>
    <w:p w:rsidR="00F47702" w:rsidRDefault="00F47702" w:rsidP="00F47702">
      <w:pPr>
        <w:numPr>
          <w:ilvl w:val="0"/>
          <w:numId w:val="67"/>
        </w:numPr>
        <w:overflowPunct/>
        <w:autoSpaceDE/>
        <w:autoSpaceDN/>
        <w:adjustRightInd/>
        <w:textAlignment w:val="auto"/>
      </w:pPr>
      <w:r w:rsidRPr="0004352D">
        <w:rPr>
          <w:rtl/>
        </w:rPr>
        <w:t>אחריותו החוקית כלפי עובדיו בכל תחומי מדינת ישראל  והשטחים המוחזקים.</w:t>
      </w:r>
    </w:p>
    <w:p w:rsidR="00F47702" w:rsidRDefault="00F47702" w:rsidP="00F47702">
      <w:pPr>
        <w:numPr>
          <w:ilvl w:val="0"/>
          <w:numId w:val="67"/>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67"/>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04352D">
        <w:rPr>
          <w:rtl/>
        </w:rPr>
        <w:t xml:space="preserve">עבודה/מחלת </w:t>
      </w:r>
      <w:r>
        <w:rPr>
          <w:rtl/>
        </w:rPr>
        <w:t xml:space="preserve">מקצוע כלשהי כי הם נושאים בחבות מעביד כלשהם כלפי מי מעובדי </w:t>
      </w:r>
      <w:r>
        <w:rPr>
          <w:rFonts w:hint="cs"/>
          <w:rtl/>
        </w:rPr>
        <w:t xml:space="preserve">הספק.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8"/>
        </w:numPr>
        <w:overflowPunct/>
        <w:autoSpaceDE/>
        <w:autoSpaceDN/>
        <w:adjustRightInd/>
        <w:jc w:val="left"/>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68"/>
        </w:numPr>
        <w:overflowPunct/>
        <w:autoSpaceDE/>
        <w:autoSpaceDN/>
        <w:adjustRightInd/>
        <w:jc w:val="left"/>
        <w:textAlignment w:val="auto"/>
      </w:pPr>
      <w:r w:rsidRPr="00546D78">
        <w:rPr>
          <w:rtl/>
        </w:rPr>
        <w:t>גבול האחריות לא יפחת מסך</w:t>
      </w:r>
      <w:r>
        <w:rPr>
          <w:rFonts w:hint="cs"/>
          <w:rtl/>
        </w:rPr>
        <w:t>-</w:t>
      </w:r>
      <w:r w:rsidRPr="00546D78">
        <w:rPr>
          <w:rtl/>
        </w:rPr>
        <w:t xml:space="preserve"> </w:t>
      </w:r>
      <w:r>
        <w:rPr>
          <w:rFonts w:hint="cs"/>
          <w:rtl/>
        </w:rPr>
        <w:t>1,000</w:t>
      </w:r>
      <w:r w:rsidRPr="00546D78">
        <w:rPr>
          <w:rtl/>
        </w:rPr>
        <w:t>,000 דולר א</w:t>
      </w:r>
      <w:r>
        <w:rPr>
          <w:rtl/>
        </w:rPr>
        <w:t>רה"ב למקרה ולתקופת הביטוח (שנה)</w:t>
      </w:r>
      <w:r>
        <w:rPr>
          <w:rFonts w:hint="cs"/>
          <w:rtl/>
        </w:rPr>
        <w:t>.</w:t>
      </w:r>
    </w:p>
    <w:p w:rsidR="00F47702" w:rsidRDefault="00F47702" w:rsidP="00F47702">
      <w:pPr>
        <w:numPr>
          <w:ilvl w:val="0"/>
          <w:numId w:val="68"/>
        </w:numPr>
        <w:overflowPunct/>
        <w:autoSpaceDE/>
        <w:autoSpaceDN/>
        <w:adjustRightInd/>
        <w:jc w:val="left"/>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68"/>
        </w:numPr>
        <w:overflowPunct/>
        <w:autoSpaceDE/>
        <w:autoSpaceDN/>
        <w:adjustRightInd/>
        <w:jc w:val="left"/>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68"/>
        </w:numPr>
        <w:overflowPunct/>
        <w:autoSpaceDE/>
        <w:autoSpaceDN/>
        <w:adjustRightInd/>
        <w:jc w:val="left"/>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0B1600">
        <w:rPr>
          <w:rtl/>
        </w:rPr>
        <w:t xml:space="preserve">ו/או מחדלי </w:t>
      </w:r>
      <w:r>
        <w:rPr>
          <w:rFonts w:hint="cs"/>
          <w:rtl/>
        </w:rPr>
        <w:t>הספק</w:t>
      </w:r>
      <w:r w:rsidRPr="0025417D">
        <w:rPr>
          <w:rtl/>
        </w:rPr>
        <w:t xml:space="preserve"> וכל הפועלים מטעמו. </w:t>
      </w:r>
    </w:p>
    <w:p w:rsidR="00F47702" w:rsidRPr="0025417D" w:rsidRDefault="00F47702" w:rsidP="00F47702">
      <w:pPr>
        <w:rPr>
          <w:rtl/>
        </w:rPr>
      </w:pP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69"/>
        </w:numPr>
        <w:overflowPunct/>
        <w:autoSpaceDE/>
        <w:autoSpaceDN/>
        <w:adjustRightInd/>
        <w:textAlignment w:val="auto"/>
      </w:pPr>
      <w:r>
        <w:rPr>
          <w:rtl/>
        </w:rPr>
        <w:t xml:space="preserve">הפוליסה </w:t>
      </w:r>
      <w:r>
        <w:rPr>
          <w:rFonts w:hint="cs"/>
          <w:rtl/>
        </w:rPr>
        <w:t>מ</w:t>
      </w:r>
      <w:r>
        <w:rPr>
          <w:rtl/>
        </w:rPr>
        <w:t>כסה נזק מהפרת חובה מקצועית של הספק, עובדיו ובגין כל הפועלים מטעמו ואשר אירע כתוצאה ממעשה, רשלנות, לרבות מחדל, טעות או השמטה, מצג בלתי נכון, הצהרה רשלנית</w:t>
      </w:r>
      <w:r>
        <w:rPr>
          <w:rFonts w:hint="cs"/>
          <w:rtl/>
        </w:rPr>
        <w:t xml:space="preserve"> </w:t>
      </w:r>
      <w:r>
        <w:rPr>
          <w:rtl/>
        </w:rPr>
        <w:t>שנעשו בתום לב, שייגרמו בקשר למתן שירותי</w:t>
      </w:r>
      <w:r w:rsidRPr="00E2337B">
        <w:rPr>
          <w:rtl/>
        </w:rPr>
        <w:t xml:space="preserve"> י</w:t>
      </w:r>
      <w:r>
        <w:rPr>
          <w:rFonts w:hint="cs"/>
          <w:rtl/>
        </w:rPr>
        <w:t>י</w:t>
      </w:r>
      <w:r w:rsidRPr="00E2337B">
        <w:rPr>
          <w:rtl/>
        </w:rPr>
        <w:t xml:space="preserve">עוץ, פיקוח וליווי בתחום הבטיחות </w:t>
      </w:r>
      <w:r>
        <w:rPr>
          <w:rFonts w:hint="cs"/>
          <w:rtl/>
        </w:rPr>
        <w:t xml:space="preserve">והקונסטרוקציה בטקס פרסי ישראל לשנת 2022. </w:t>
      </w:r>
      <w:r w:rsidRPr="000B1600">
        <w:rPr>
          <w:rtl/>
        </w:rPr>
        <w:t xml:space="preserve"> </w:t>
      </w:r>
      <w:r>
        <w:rPr>
          <w:rtl/>
        </w:rPr>
        <w:t xml:space="preserve">    </w:t>
      </w:r>
    </w:p>
    <w:p w:rsidR="00F47702" w:rsidRDefault="00F47702" w:rsidP="00F47702">
      <w:pPr>
        <w:numPr>
          <w:ilvl w:val="0"/>
          <w:numId w:val="69"/>
        </w:numPr>
        <w:overflowPunct/>
        <w:autoSpaceDE/>
        <w:autoSpaceDN/>
        <w:adjustRightInd/>
        <w:textAlignment w:val="auto"/>
      </w:pPr>
      <w:r w:rsidRPr="0004237F">
        <w:rPr>
          <w:rtl/>
        </w:rPr>
        <w:t>גבול האחריות לא יפחת מסך</w:t>
      </w:r>
      <w:r>
        <w:rPr>
          <w:rFonts w:hint="cs"/>
          <w:rtl/>
        </w:rPr>
        <w:t>-</w:t>
      </w:r>
      <w:r w:rsidRPr="0004237F">
        <w:rPr>
          <w:rtl/>
        </w:rPr>
        <w:t xml:space="preserve"> </w:t>
      </w:r>
      <w:r>
        <w:rPr>
          <w:rFonts w:hint="cs"/>
          <w:rtl/>
        </w:rPr>
        <w:t>1,000</w:t>
      </w:r>
      <w:r w:rsidRPr="0004237F">
        <w:rPr>
          <w:rtl/>
        </w:rPr>
        <w:t>,000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69"/>
        </w:numPr>
        <w:overflowPunct/>
        <w:autoSpaceDE/>
        <w:autoSpaceDN/>
        <w:adjustRightInd/>
        <w:textAlignment w:val="auto"/>
      </w:pP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69"/>
        </w:numPr>
        <w:overflowPunct/>
        <w:autoSpaceDE/>
        <w:autoSpaceDN/>
        <w:adjustRightInd/>
        <w:textAlignment w:val="auto"/>
      </w:pPr>
      <w:r>
        <w:rPr>
          <w:rFonts w:hint="cs"/>
          <w:rtl/>
        </w:rPr>
        <w:t>מרמה ואי יושר של עובדים;</w:t>
      </w:r>
    </w:p>
    <w:p w:rsidR="00F47702" w:rsidRDefault="00F47702" w:rsidP="00F47702">
      <w:pPr>
        <w:numPr>
          <w:ilvl w:val="1"/>
          <w:numId w:val="69"/>
        </w:numPr>
        <w:overflowPunct/>
        <w:autoSpaceDE/>
        <w:autoSpaceDN/>
        <w:adjustRightInd/>
        <w:textAlignment w:val="auto"/>
      </w:pPr>
      <w:r>
        <w:rPr>
          <w:rFonts w:hint="cs"/>
          <w:rtl/>
        </w:rPr>
        <w:t>אובדן מסמכים, לרבות אובדן השימוש ו/או העיכוב עקב מקרה ביטוח;</w:t>
      </w:r>
    </w:p>
    <w:p w:rsidR="00F47702" w:rsidRDefault="00F47702" w:rsidP="00F47702">
      <w:pPr>
        <w:numPr>
          <w:ilvl w:val="1"/>
          <w:numId w:val="69"/>
        </w:numPr>
        <w:overflowPunct/>
        <w:autoSpaceDE/>
        <w:autoSpaceDN/>
        <w:adjustRightInd/>
        <w:textAlignment w:val="auto"/>
      </w:pPr>
      <w:r>
        <w:rPr>
          <w:rtl/>
        </w:rPr>
        <w:t xml:space="preserve">אחריות צולבת, אולם הכיסוי לא יחול על תביעות </w:t>
      </w:r>
      <w:r>
        <w:rPr>
          <w:rFonts w:hint="cs"/>
          <w:rtl/>
        </w:rPr>
        <w:t>הספק</w:t>
      </w:r>
      <w:r>
        <w:rPr>
          <w:rtl/>
        </w:rPr>
        <w:t xml:space="preserve"> כנגד המדינה;</w:t>
      </w:r>
    </w:p>
    <w:p w:rsidR="00F47702" w:rsidRDefault="00F47702" w:rsidP="00F47702">
      <w:pPr>
        <w:numPr>
          <w:ilvl w:val="1"/>
          <w:numId w:val="69"/>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69"/>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25600E">
        <w:rPr>
          <w:rtl/>
        </w:rPr>
        <w:t xml:space="preserve">מחדלי </w:t>
      </w:r>
      <w:r>
        <w:rPr>
          <w:rFonts w:hint="cs"/>
          <w:rtl/>
        </w:rPr>
        <w:t>הספק</w:t>
      </w:r>
      <w:r>
        <w:rPr>
          <w:rtl/>
        </w:rPr>
        <w:t xml:space="preserve"> והפועלים מטעמו.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70"/>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השיפוי </w:t>
      </w:r>
      <w:r w:rsidRPr="0025600E">
        <w:rPr>
          <w:rtl/>
        </w:rPr>
        <w:t xml:space="preserve">לעיל.   </w:t>
      </w:r>
    </w:p>
    <w:p w:rsidR="00F47702" w:rsidRDefault="00F47702" w:rsidP="00F47702">
      <w:pPr>
        <w:numPr>
          <w:ilvl w:val="0"/>
          <w:numId w:val="70"/>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70"/>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70"/>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70"/>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70"/>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70"/>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70"/>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pPr>
      <w:r>
        <w:rPr>
          <w:rtl/>
        </w:rPr>
        <w:t xml:space="preserve">          *                                                         *                                                           *</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p>
    <w:p w:rsidR="00F47702" w:rsidRDefault="00F47702" w:rsidP="00F47702">
      <w:pPr>
        <w:rPr>
          <w:b/>
          <w:bCs/>
          <w:u w:val="single"/>
          <w:rtl/>
        </w:rPr>
      </w:pPr>
      <w:r>
        <w:rPr>
          <w:b/>
          <w:bCs/>
          <w:u w:val="single"/>
          <w:rtl/>
        </w:rPr>
        <w:br w:type="page"/>
      </w:r>
      <w:r w:rsidRPr="00784225">
        <w:rPr>
          <w:rFonts w:hint="cs"/>
          <w:b/>
          <w:bCs/>
          <w:highlight w:val="lightGray"/>
          <w:u w:val="single"/>
          <w:rtl/>
        </w:rPr>
        <w:t>עבור מהנדס</w:t>
      </w:r>
      <w:r>
        <w:rPr>
          <w:rFonts w:hint="cs"/>
          <w:b/>
          <w:bCs/>
          <w:highlight w:val="lightGray"/>
          <w:u w:val="single"/>
          <w:rtl/>
        </w:rPr>
        <w:t>/בודק</w:t>
      </w:r>
      <w:r w:rsidRPr="00784225">
        <w:rPr>
          <w:rFonts w:hint="cs"/>
          <w:b/>
          <w:bCs/>
          <w:highlight w:val="lightGray"/>
          <w:u w:val="single"/>
          <w:rtl/>
        </w:rPr>
        <w:t xml:space="preserve"> חשמל</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C37FF7">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C37FF7">
        <w:rPr>
          <w:rFonts w:hint="cs"/>
          <w:b/>
          <w:bCs/>
          <w:rtl/>
        </w:rPr>
        <w:t>בקשר</w:t>
      </w:r>
      <w:r w:rsidRPr="00C37FF7">
        <w:rPr>
          <w:b/>
          <w:bCs/>
          <w:rtl/>
        </w:rPr>
        <w:t xml:space="preserve"> למתן </w:t>
      </w:r>
      <w:r w:rsidRPr="00C37FF7">
        <w:rPr>
          <w:rFonts w:hint="cs"/>
          <w:b/>
          <w:bCs/>
          <w:rtl/>
        </w:rPr>
        <w:t xml:space="preserve">שירותי </w:t>
      </w:r>
      <w:r w:rsidRPr="00C37FF7">
        <w:rPr>
          <w:b/>
          <w:bCs/>
          <w:rtl/>
        </w:rPr>
        <w:t>י</w:t>
      </w:r>
      <w:r w:rsidRPr="00C37FF7">
        <w:rPr>
          <w:rFonts w:hint="cs"/>
          <w:b/>
          <w:bCs/>
          <w:rtl/>
        </w:rPr>
        <w:t>י</w:t>
      </w:r>
      <w:r w:rsidRPr="00C37FF7">
        <w:rPr>
          <w:b/>
          <w:bCs/>
          <w:rtl/>
        </w:rPr>
        <w:t xml:space="preserve">עוץ, פיקוח וליווי בתחום </w:t>
      </w:r>
      <w:r w:rsidRPr="00C37FF7">
        <w:rPr>
          <w:rFonts w:hint="cs"/>
          <w:b/>
          <w:bCs/>
          <w:rtl/>
        </w:rPr>
        <w:t xml:space="preserve">החשמל בטקס פרסי ישראל לשנת </w:t>
      </w:r>
      <w:r>
        <w:rPr>
          <w:rFonts w:hint="cs"/>
          <w:b/>
          <w:bCs/>
          <w:rtl/>
        </w:rPr>
        <w:t>2022</w:t>
      </w:r>
      <w:r w:rsidRPr="006B695A">
        <w:rPr>
          <w:rtl/>
        </w:rPr>
        <w:t xml:space="preserve">,  את הביטוחים המפורטים להלן:  </w:t>
      </w:r>
    </w:p>
    <w:p w:rsidR="00F47702" w:rsidRDefault="00F47702" w:rsidP="00F47702">
      <w:pPr>
        <w:rPr>
          <w:b/>
          <w:bCs/>
          <w:sz w:val="28"/>
          <w:szCs w:val="28"/>
          <w:u w:val="single"/>
          <w:rtl/>
        </w:rPr>
      </w:pP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xml:space="preserve"> (ככל שיועסקו עובדים מטעמו), פוליסה מס'_______________</w:t>
      </w:r>
    </w:p>
    <w:p w:rsidR="00F47702" w:rsidRDefault="00F47702" w:rsidP="00F47702">
      <w:pPr>
        <w:rPr>
          <w:rtl/>
        </w:rPr>
      </w:pPr>
    </w:p>
    <w:p w:rsidR="00F47702" w:rsidRDefault="00F47702" w:rsidP="00F47702">
      <w:pPr>
        <w:numPr>
          <w:ilvl w:val="0"/>
          <w:numId w:val="71"/>
        </w:numPr>
        <w:overflowPunct/>
        <w:autoSpaceDE/>
        <w:autoSpaceDN/>
        <w:adjustRightInd/>
        <w:textAlignment w:val="auto"/>
      </w:pPr>
      <w:r w:rsidRPr="0004352D">
        <w:rPr>
          <w:rtl/>
        </w:rPr>
        <w:t>אחריותו החוקית כלפי עובדיו בכל תחומי מדינת ישראל  והשטחים המוחזקים.</w:t>
      </w:r>
    </w:p>
    <w:p w:rsidR="00F47702" w:rsidRDefault="00F47702" w:rsidP="00F47702">
      <w:pPr>
        <w:numPr>
          <w:ilvl w:val="0"/>
          <w:numId w:val="71"/>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71"/>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w:t>
      </w:r>
      <w:r>
        <w:rPr>
          <w:rFonts w:hint="cs"/>
          <w:rtl/>
        </w:rPr>
        <w:t xml:space="preserve"> </w:t>
      </w:r>
      <w:r w:rsidRPr="0004352D">
        <w:rPr>
          <w:rtl/>
        </w:rPr>
        <w:t xml:space="preserve">עבודה/מחלת </w:t>
      </w:r>
      <w:r>
        <w:rPr>
          <w:rtl/>
        </w:rPr>
        <w:t xml:space="preserve">מקצוע כלשהי כי הם נושאים בחבות מעביד כלשהם כלפי מי מעובדי </w:t>
      </w:r>
      <w:r>
        <w:rPr>
          <w:rFonts w:hint="cs"/>
          <w:rtl/>
        </w:rPr>
        <w:t xml:space="preserve">הספק.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72"/>
        </w:numPr>
        <w:overflowPunct/>
        <w:autoSpaceDE/>
        <w:autoSpaceDN/>
        <w:adjustRightInd/>
        <w:jc w:val="left"/>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72"/>
        </w:numPr>
        <w:overflowPunct/>
        <w:autoSpaceDE/>
        <w:autoSpaceDN/>
        <w:adjustRightInd/>
        <w:jc w:val="left"/>
        <w:textAlignment w:val="auto"/>
      </w:pPr>
      <w:r w:rsidRPr="00546D78">
        <w:rPr>
          <w:rtl/>
        </w:rPr>
        <w:t>גבול האחריות לא יפחת מסך</w:t>
      </w:r>
      <w:r>
        <w:rPr>
          <w:rFonts w:hint="cs"/>
          <w:rtl/>
        </w:rPr>
        <w:t>-</w:t>
      </w:r>
      <w:r w:rsidRPr="00546D78">
        <w:rPr>
          <w:rtl/>
        </w:rPr>
        <w:t xml:space="preserve"> </w:t>
      </w:r>
      <w:r>
        <w:rPr>
          <w:rFonts w:hint="cs"/>
          <w:rtl/>
        </w:rPr>
        <w:t>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72"/>
        </w:numPr>
        <w:overflowPunct/>
        <w:autoSpaceDE/>
        <w:autoSpaceDN/>
        <w:adjustRightInd/>
        <w:jc w:val="left"/>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72"/>
        </w:numPr>
        <w:overflowPunct/>
        <w:autoSpaceDE/>
        <w:autoSpaceDN/>
        <w:adjustRightInd/>
        <w:jc w:val="left"/>
        <w:textAlignment w:val="auto"/>
      </w:pPr>
      <w:r>
        <w:rPr>
          <w:rtl/>
        </w:rPr>
        <w:t xml:space="preserve">המשתתפים באירוע,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72"/>
        </w:numPr>
        <w:overflowPunct/>
        <w:autoSpaceDE/>
        <w:autoSpaceDN/>
        <w:adjustRightInd/>
        <w:jc w:val="left"/>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0B1600">
        <w:rPr>
          <w:rtl/>
        </w:rPr>
        <w:t xml:space="preserve">ו/או מחדלי </w:t>
      </w:r>
      <w:r>
        <w:rPr>
          <w:rFonts w:hint="cs"/>
          <w:rtl/>
        </w:rPr>
        <w:t>הספק</w:t>
      </w:r>
      <w:r w:rsidRPr="0025417D">
        <w:rPr>
          <w:rtl/>
        </w:rPr>
        <w:t xml:space="preserve"> וכל הפועלים מטעמו. </w:t>
      </w:r>
      <w:r>
        <w:rPr>
          <w:rFonts w:hint="cs"/>
          <w:rtl/>
        </w:rPr>
        <w:t xml:space="preserve">                                                                   </w:t>
      </w:r>
    </w:p>
    <w:p w:rsidR="00F47702" w:rsidRPr="0025417D" w:rsidRDefault="00F47702" w:rsidP="00F47702">
      <w:pPr>
        <w:rPr>
          <w:rtl/>
        </w:rPr>
      </w:pP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73"/>
        </w:numPr>
        <w:overflowPunct/>
        <w:autoSpaceDE/>
        <w:autoSpaceDN/>
        <w:adjustRightInd/>
        <w:textAlignment w:val="auto"/>
      </w:pPr>
      <w:r>
        <w:rPr>
          <w:rtl/>
        </w:rPr>
        <w:t xml:space="preserve">הפוליסה </w:t>
      </w:r>
      <w:r>
        <w:rPr>
          <w:rFonts w:hint="cs"/>
          <w:rtl/>
        </w:rPr>
        <w:t>מ</w:t>
      </w:r>
      <w:r>
        <w:rPr>
          <w:rtl/>
        </w:rPr>
        <w:t>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w:t>
      </w:r>
      <w:r w:rsidRPr="00E2337B">
        <w:rPr>
          <w:rtl/>
        </w:rPr>
        <w:t xml:space="preserve"> י</w:t>
      </w:r>
      <w:r>
        <w:rPr>
          <w:rFonts w:hint="cs"/>
          <w:rtl/>
        </w:rPr>
        <w:t>י</w:t>
      </w:r>
      <w:r w:rsidRPr="00E2337B">
        <w:rPr>
          <w:rtl/>
        </w:rPr>
        <w:t xml:space="preserve">עוץ, פיקוח וליווי בתחום </w:t>
      </w:r>
      <w:r>
        <w:rPr>
          <w:rFonts w:hint="cs"/>
          <w:rtl/>
        </w:rPr>
        <w:t>החשמל</w:t>
      </w:r>
      <w:r w:rsidRPr="00E2337B">
        <w:rPr>
          <w:rtl/>
        </w:rPr>
        <w:t xml:space="preserve"> </w:t>
      </w:r>
      <w:r w:rsidRPr="006B695A">
        <w:rPr>
          <w:rtl/>
        </w:rPr>
        <w:t xml:space="preserve">בטקס פרסי ישראל לשנת </w:t>
      </w:r>
      <w:r>
        <w:rPr>
          <w:rtl/>
        </w:rPr>
        <w:t>2022</w:t>
      </w:r>
      <w:r>
        <w:rPr>
          <w:rFonts w:hint="cs"/>
          <w:rtl/>
        </w:rPr>
        <w:t>.</w:t>
      </w:r>
    </w:p>
    <w:p w:rsidR="00F47702" w:rsidRDefault="00F47702" w:rsidP="00F47702">
      <w:pPr>
        <w:numPr>
          <w:ilvl w:val="0"/>
          <w:numId w:val="73"/>
        </w:numPr>
        <w:overflowPunct/>
        <w:autoSpaceDE/>
        <w:autoSpaceDN/>
        <w:adjustRightInd/>
        <w:textAlignment w:val="auto"/>
      </w:pPr>
      <w:r w:rsidRPr="0004237F">
        <w:rPr>
          <w:rtl/>
        </w:rPr>
        <w:t>גבול האחריות לא יפחת מסך</w:t>
      </w:r>
      <w:r>
        <w:rPr>
          <w:rFonts w:hint="cs"/>
          <w:rtl/>
        </w:rPr>
        <w:t>-</w:t>
      </w:r>
      <w:r w:rsidRPr="0004237F">
        <w:rPr>
          <w:rtl/>
        </w:rPr>
        <w:t xml:space="preserve"> </w:t>
      </w:r>
      <w:r>
        <w:rPr>
          <w:rFonts w:hint="cs"/>
          <w:rtl/>
        </w:rPr>
        <w:t>500</w:t>
      </w:r>
      <w:r w:rsidRPr="0004237F">
        <w:rPr>
          <w:rtl/>
        </w:rPr>
        <w:t>,000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73"/>
        </w:numPr>
        <w:overflowPunct/>
        <w:autoSpaceDE/>
        <w:autoSpaceDN/>
        <w:adjustRightInd/>
        <w:textAlignment w:val="auto"/>
      </w:pPr>
      <w:r w:rsidRPr="0004237F">
        <w:rPr>
          <w:rtl/>
        </w:rPr>
        <w:t xml:space="preserve">  </w:t>
      </w: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73"/>
        </w:numPr>
        <w:overflowPunct/>
        <w:autoSpaceDE/>
        <w:autoSpaceDN/>
        <w:adjustRightInd/>
        <w:textAlignment w:val="auto"/>
      </w:pPr>
      <w:r>
        <w:rPr>
          <w:rFonts w:hint="cs"/>
          <w:rtl/>
        </w:rPr>
        <w:t>מרמה ואי יושר של עובדים;</w:t>
      </w:r>
    </w:p>
    <w:p w:rsidR="00F47702" w:rsidRDefault="00F47702" w:rsidP="00F47702">
      <w:pPr>
        <w:numPr>
          <w:ilvl w:val="1"/>
          <w:numId w:val="73"/>
        </w:numPr>
        <w:overflowPunct/>
        <w:autoSpaceDE/>
        <w:autoSpaceDN/>
        <w:adjustRightInd/>
        <w:textAlignment w:val="auto"/>
      </w:pPr>
      <w:r w:rsidRPr="004D0F90">
        <w:rPr>
          <w:rtl/>
        </w:rPr>
        <w:t>אובדן מסמכים, לרבות אובדן השימוש ו/או העיכוב עקב מקרה ביטוח;</w:t>
      </w:r>
    </w:p>
    <w:p w:rsidR="00F47702" w:rsidRDefault="00F47702" w:rsidP="00F47702">
      <w:pPr>
        <w:numPr>
          <w:ilvl w:val="1"/>
          <w:numId w:val="73"/>
        </w:numPr>
        <w:overflowPunct/>
        <w:autoSpaceDE/>
        <w:autoSpaceDN/>
        <w:adjustRightInd/>
        <w:textAlignment w:val="auto"/>
      </w:pPr>
      <w:r>
        <w:rPr>
          <w:rtl/>
        </w:rPr>
        <w:t xml:space="preserve">אחריות צולבת, אולם הכיסוי לא יחול על תביעות </w:t>
      </w:r>
      <w:r>
        <w:rPr>
          <w:rFonts w:hint="cs"/>
          <w:rtl/>
        </w:rPr>
        <w:t>הספק</w:t>
      </w:r>
      <w:r>
        <w:rPr>
          <w:rtl/>
        </w:rPr>
        <w:t xml:space="preserve"> כנגד המדינה;</w:t>
      </w:r>
    </w:p>
    <w:p w:rsidR="00F47702" w:rsidRDefault="00F47702" w:rsidP="00F47702">
      <w:pPr>
        <w:numPr>
          <w:ilvl w:val="1"/>
          <w:numId w:val="73"/>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73"/>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25600E">
        <w:rPr>
          <w:rtl/>
        </w:rPr>
        <w:t xml:space="preserve">מחדלי </w:t>
      </w:r>
      <w:r>
        <w:rPr>
          <w:rFonts w:hint="cs"/>
          <w:rtl/>
        </w:rPr>
        <w:t>הספק</w:t>
      </w:r>
      <w:r>
        <w:rPr>
          <w:rtl/>
        </w:rPr>
        <w:t xml:space="preserve"> והפועלים מטעמו.     </w:t>
      </w:r>
    </w:p>
    <w:p w:rsidR="00F47702" w:rsidRDefault="00F47702" w:rsidP="00F47702">
      <w:pPr>
        <w:rPr>
          <w:rtl/>
        </w:rPr>
      </w:pPr>
      <w:r>
        <w:rPr>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74"/>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226606">
        <w:rPr>
          <w:b/>
          <w:bCs/>
          <w:rtl/>
        </w:rPr>
        <w:t xml:space="preserve">מדינת ישראל – </w:t>
      </w:r>
      <w:r>
        <w:rPr>
          <w:b/>
          <w:bCs/>
          <w:rtl/>
        </w:rPr>
        <w:t>מרכז ההסברה</w:t>
      </w:r>
      <w:r>
        <w:rPr>
          <w:rtl/>
        </w:rPr>
        <w:t xml:space="preserve">, בכפוף </w:t>
      </w:r>
      <w:r>
        <w:rPr>
          <w:rFonts w:hint="cs"/>
          <w:rtl/>
        </w:rPr>
        <w:t xml:space="preserve">להרחבי </w:t>
      </w:r>
      <w:r w:rsidRPr="00F10162">
        <w:rPr>
          <w:rtl/>
        </w:rPr>
        <w:t xml:space="preserve">השיפוי </w:t>
      </w:r>
      <w:r>
        <w:rPr>
          <w:rtl/>
        </w:rPr>
        <w:t xml:space="preserve">לעיל.   </w:t>
      </w:r>
    </w:p>
    <w:p w:rsidR="00F47702" w:rsidRDefault="00F47702" w:rsidP="00F47702">
      <w:pPr>
        <w:numPr>
          <w:ilvl w:val="0"/>
          <w:numId w:val="74"/>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74"/>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74"/>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74"/>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74"/>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74"/>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74"/>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pPr>
      <w:r>
        <w:rPr>
          <w:rtl/>
        </w:rPr>
        <w:t xml:space="preserve">          *                                                         *                                                           *</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br w:type="page"/>
      </w:r>
    </w:p>
    <w:p w:rsidR="00F47702" w:rsidRDefault="00F47702" w:rsidP="00F47702">
      <w:pPr>
        <w:rPr>
          <w:b/>
          <w:bCs/>
          <w:u w:val="single"/>
          <w:rtl/>
        </w:rPr>
      </w:pPr>
      <w:r w:rsidRPr="008A1E19">
        <w:rPr>
          <w:rFonts w:hint="cs"/>
          <w:b/>
          <w:bCs/>
          <w:highlight w:val="lightGray"/>
          <w:u w:val="single"/>
          <w:rtl/>
        </w:rPr>
        <w:t>עבור יועץ/ממונה בטיחות</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DF6B33">
        <w:rPr>
          <w:rFonts w:hint="cs"/>
          <w:b/>
          <w:bCs/>
          <w:rtl/>
        </w:rPr>
        <w:t>הספק</w:t>
      </w:r>
      <w:r>
        <w:rPr>
          <w:rFonts w:hint="cs"/>
          <w:rtl/>
        </w:rPr>
        <w:t xml:space="preserve">")  </w:t>
      </w:r>
    </w:p>
    <w:p w:rsidR="00F47702" w:rsidRDefault="00F47702" w:rsidP="00F47702">
      <w:r>
        <w:rPr>
          <w:rFonts w:hint="cs"/>
          <w:rtl/>
        </w:rPr>
        <w:t>לתקופת הביטוח  מיום _______________ עד יום ________________בקשר</w:t>
      </w:r>
      <w:r w:rsidRPr="00D66612">
        <w:rPr>
          <w:rtl/>
        </w:rPr>
        <w:t xml:space="preserve"> </w:t>
      </w:r>
      <w:r w:rsidRPr="00DF6B33">
        <w:rPr>
          <w:b/>
          <w:bCs/>
          <w:rtl/>
        </w:rPr>
        <w:t xml:space="preserve">למתן </w:t>
      </w:r>
      <w:r w:rsidRPr="00DF6B33">
        <w:rPr>
          <w:rFonts w:hint="cs"/>
          <w:b/>
          <w:bCs/>
          <w:rtl/>
        </w:rPr>
        <w:t xml:space="preserve">שירותי </w:t>
      </w:r>
      <w:r w:rsidRPr="00DF6B33">
        <w:rPr>
          <w:b/>
          <w:bCs/>
          <w:rtl/>
        </w:rPr>
        <w:t>י</w:t>
      </w:r>
      <w:r w:rsidRPr="00DF6B33">
        <w:rPr>
          <w:rFonts w:hint="cs"/>
          <w:b/>
          <w:bCs/>
          <w:rtl/>
        </w:rPr>
        <w:t>י</w:t>
      </w:r>
      <w:r w:rsidRPr="00DF6B33">
        <w:rPr>
          <w:b/>
          <w:bCs/>
          <w:rtl/>
        </w:rPr>
        <w:t xml:space="preserve">עוץ, פיקוח וליווי בתחום הבטיחות </w:t>
      </w:r>
      <w:r w:rsidRPr="00DF6B33">
        <w:rPr>
          <w:rFonts w:hint="cs"/>
          <w:b/>
          <w:bCs/>
          <w:rtl/>
        </w:rPr>
        <w:t xml:space="preserve">בטקס פרסי ישראל לשנת </w:t>
      </w:r>
      <w:r>
        <w:rPr>
          <w:rFonts w:hint="cs"/>
          <w:b/>
          <w:bCs/>
          <w:rtl/>
        </w:rPr>
        <w:t>2022</w:t>
      </w:r>
      <w:r>
        <w:rPr>
          <w:rFonts w:hint="cs"/>
          <w:rtl/>
        </w:rPr>
        <w:t xml:space="preserve">, </w:t>
      </w:r>
      <w:r w:rsidRPr="00C70F51">
        <w:rPr>
          <w:rtl/>
        </w:rPr>
        <w:t xml:space="preserve">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xml:space="preserve"> (ככל שיועסקו עובדים מטעמו), פוליסה מס'_______________</w:t>
      </w:r>
    </w:p>
    <w:p w:rsidR="00F47702" w:rsidRDefault="00F47702" w:rsidP="00F47702">
      <w:pPr>
        <w:rPr>
          <w:rtl/>
        </w:rPr>
      </w:pPr>
    </w:p>
    <w:p w:rsidR="00F47702" w:rsidRDefault="00F47702" w:rsidP="00F47702">
      <w:pPr>
        <w:numPr>
          <w:ilvl w:val="0"/>
          <w:numId w:val="75"/>
        </w:numPr>
        <w:overflowPunct/>
        <w:autoSpaceDE/>
        <w:autoSpaceDN/>
        <w:adjustRightInd/>
        <w:textAlignment w:val="auto"/>
      </w:pPr>
      <w:r w:rsidRPr="0004352D">
        <w:rPr>
          <w:rtl/>
        </w:rPr>
        <w:t>אחריותו החוקית כל</w:t>
      </w:r>
      <w:r>
        <w:rPr>
          <w:rtl/>
        </w:rPr>
        <w:t>פי עובדיו בכל תחומי מדינת ישראל</w:t>
      </w:r>
      <w:r w:rsidRPr="0004352D">
        <w:rPr>
          <w:rtl/>
        </w:rPr>
        <w:t xml:space="preserve"> והשטחים המוחזקים.</w:t>
      </w:r>
    </w:p>
    <w:p w:rsidR="00F47702" w:rsidRDefault="00F47702" w:rsidP="00F47702">
      <w:pPr>
        <w:numPr>
          <w:ilvl w:val="0"/>
          <w:numId w:val="75"/>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75"/>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04352D">
        <w:rPr>
          <w:rtl/>
        </w:rPr>
        <w:t xml:space="preserve">עבודה/מחלת </w:t>
      </w:r>
      <w:r>
        <w:rPr>
          <w:rtl/>
        </w:rPr>
        <w:t xml:space="preserve">מקצוע כלשהי כי הם נושאים בחבות מעביד  כלשהם כלפי מי מעובדי </w:t>
      </w:r>
      <w:r>
        <w:rPr>
          <w:rFonts w:hint="cs"/>
          <w:rtl/>
        </w:rPr>
        <w:t xml:space="preserve">הספק.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b/>
          <w:bCs/>
          <w:u w:val="single"/>
          <w:rtl/>
        </w:rPr>
      </w:pPr>
    </w:p>
    <w:p w:rsidR="00F47702" w:rsidRDefault="00F47702" w:rsidP="00F47702">
      <w:pPr>
        <w:numPr>
          <w:ilvl w:val="0"/>
          <w:numId w:val="76"/>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76"/>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76"/>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76"/>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76"/>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B67618">
        <w:rPr>
          <w:rtl/>
        </w:rPr>
        <w:t xml:space="preserve">ו/או מחדלי </w:t>
      </w:r>
      <w:r>
        <w:rPr>
          <w:rFonts w:hint="cs"/>
          <w:rtl/>
        </w:rPr>
        <w:t>הספק</w:t>
      </w:r>
      <w:r w:rsidRPr="0025417D">
        <w:rPr>
          <w:rtl/>
        </w:rPr>
        <w:t xml:space="preserve"> וכל הפועלים מטעמו. </w:t>
      </w:r>
    </w:p>
    <w:p w:rsidR="00F47702" w:rsidRPr="0025417D" w:rsidRDefault="00F47702" w:rsidP="00F47702">
      <w:pPr>
        <w:rPr>
          <w:rtl/>
        </w:rPr>
      </w:pP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77"/>
        </w:numPr>
        <w:overflowPunct/>
        <w:autoSpaceDE/>
        <w:autoSpaceDN/>
        <w:adjustRightInd/>
        <w:textAlignment w:val="auto"/>
      </w:pPr>
      <w:r>
        <w:rPr>
          <w:rtl/>
        </w:rPr>
        <w:t xml:space="preserve">הפוליסה </w:t>
      </w:r>
      <w:r>
        <w:rPr>
          <w:rFonts w:hint="cs"/>
          <w:rtl/>
        </w:rPr>
        <w:t>מ</w:t>
      </w:r>
      <w:r>
        <w:rPr>
          <w:rtl/>
        </w:rPr>
        <w:t xml:space="preserve">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שירותי ייעוץ, פיקוח וליווי בתחום </w:t>
      </w:r>
      <w:r>
        <w:rPr>
          <w:rFonts w:hint="cs"/>
          <w:rtl/>
        </w:rPr>
        <w:t>הבטיחות</w:t>
      </w:r>
      <w:r>
        <w:rPr>
          <w:rtl/>
        </w:rPr>
        <w:t xml:space="preserve"> בטקס פרסי </w:t>
      </w:r>
      <w:r w:rsidRPr="00D833D4">
        <w:rPr>
          <w:rtl/>
        </w:rPr>
        <w:t xml:space="preserve">ישראל </w:t>
      </w:r>
      <w:r>
        <w:rPr>
          <w:rtl/>
        </w:rPr>
        <w:t xml:space="preserve">לשנת </w:t>
      </w:r>
      <w:r>
        <w:rPr>
          <w:rFonts w:hint="cs"/>
          <w:rtl/>
        </w:rPr>
        <w:t>2022</w:t>
      </w:r>
      <w:r>
        <w:rPr>
          <w:rtl/>
        </w:rPr>
        <w:t>.</w:t>
      </w:r>
    </w:p>
    <w:p w:rsidR="00F47702" w:rsidRDefault="00F47702" w:rsidP="00F47702">
      <w:pPr>
        <w:numPr>
          <w:ilvl w:val="0"/>
          <w:numId w:val="77"/>
        </w:numPr>
        <w:overflowPunct/>
        <w:autoSpaceDE/>
        <w:autoSpaceDN/>
        <w:adjustRightInd/>
        <w:textAlignment w:val="auto"/>
      </w:pPr>
      <w:r w:rsidRPr="0004237F">
        <w:rPr>
          <w:rtl/>
        </w:rPr>
        <w:t>גבול האחריות לא יפחת מסך</w:t>
      </w:r>
      <w:r>
        <w:rPr>
          <w:rFonts w:hint="cs"/>
          <w:rtl/>
        </w:rPr>
        <w:t>-</w:t>
      </w:r>
      <w:r w:rsidRPr="0004237F">
        <w:rPr>
          <w:rtl/>
        </w:rPr>
        <w:t xml:space="preserve"> </w:t>
      </w:r>
      <w:r>
        <w:rPr>
          <w:rFonts w:hint="cs"/>
          <w:rtl/>
        </w:rPr>
        <w:t>500</w:t>
      </w:r>
      <w:r w:rsidRPr="0004237F">
        <w:rPr>
          <w:rtl/>
        </w:rPr>
        <w:t>,000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77"/>
        </w:numPr>
        <w:overflowPunct/>
        <w:autoSpaceDE/>
        <w:autoSpaceDN/>
        <w:adjustRightInd/>
        <w:textAlignment w:val="auto"/>
      </w:pP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77"/>
        </w:numPr>
        <w:overflowPunct/>
        <w:autoSpaceDE/>
        <w:autoSpaceDN/>
        <w:adjustRightInd/>
        <w:textAlignment w:val="auto"/>
      </w:pPr>
      <w:r>
        <w:rPr>
          <w:rFonts w:hint="cs"/>
          <w:rtl/>
        </w:rPr>
        <w:t>מרמה ואי יושר של עובדים;</w:t>
      </w:r>
    </w:p>
    <w:p w:rsidR="00F47702" w:rsidRDefault="00F47702" w:rsidP="00F47702">
      <w:pPr>
        <w:numPr>
          <w:ilvl w:val="1"/>
          <w:numId w:val="77"/>
        </w:numPr>
        <w:overflowPunct/>
        <w:autoSpaceDE/>
        <w:autoSpaceDN/>
        <w:adjustRightInd/>
        <w:textAlignment w:val="auto"/>
      </w:pPr>
      <w:r w:rsidRPr="00AA1B07">
        <w:rPr>
          <w:rtl/>
        </w:rPr>
        <w:t>אובדן מסמכים, לרבות אובדן השימוש ו/או העיכוב עקב מקרה ביטוח;</w:t>
      </w:r>
    </w:p>
    <w:p w:rsidR="00F47702" w:rsidRDefault="00F47702" w:rsidP="00F47702">
      <w:pPr>
        <w:numPr>
          <w:ilvl w:val="1"/>
          <w:numId w:val="77"/>
        </w:numPr>
        <w:overflowPunct/>
        <w:autoSpaceDE/>
        <w:autoSpaceDN/>
        <w:adjustRightInd/>
        <w:textAlignment w:val="auto"/>
      </w:pPr>
      <w:r>
        <w:rPr>
          <w:rtl/>
        </w:rPr>
        <w:t xml:space="preserve">אחריות צולבת, אולם הכיסוי לא יחול על תביעות </w:t>
      </w:r>
      <w:r>
        <w:rPr>
          <w:rFonts w:hint="cs"/>
          <w:rtl/>
        </w:rPr>
        <w:t>הספק</w:t>
      </w:r>
      <w:r>
        <w:rPr>
          <w:rtl/>
        </w:rPr>
        <w:t xml:space="preserve"> כנגד המדינה;</w:t>
      </w:r>
    </w:p>
    <w:p w:rsidR="00F47702" w:rsidRDefault="00F47702" w:rsidP="00F47702">
      <w:pPr>
        <w:numPr>
          <w:ilvl w:val="1"/>
          <w:numId w:val="77"/>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77"/>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B67618">
        <w:rPr>
          <w:rtl/>
        </w:rPr>
        <w:t xml:space="preserve">מחדלי </w:t>
      </w:r>
      <w:r>
        <w:rPr>
          <w:rFonts w:hint="cs"/>
          <w:rtl/>
        </w:rPr>
        <w:t>הספק</w:t>
      </w:r>
      <w:r>
        <w:rPr>
          <w:rtl/>
        </w:rPr>
        <w:t xml:space="preserve"> והפועלים מטעמו.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78"/>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B67618">
        <w:rPr>
          <w:rtl/>
        </w:rPr>
        <w:t xml:space="preserve">השיפוי </w:t>
      </w:r>
      <w:r>
        <w:rPr>
          <w:rtl/>
        </w:rPr>
        <w:t xml:space="preserve">לעיל.  </w:t>
      </w:r>
    </w:p>
    <w:p w:rsidR="00F47702" w:rsidRDefault="00F47702" w:rsidP="00F47702">
      <w:pPr>
        <w:numPr>
          <w:ilvl w:val="0"/>
          <w:numId w:val="78"/>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78"/>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78"/>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78"/>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78"/>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78"/>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78"/>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b/>
          <w:bCs/>
          <w:rtl/>
        </w:rPr>
      </w:pPr>
    </w:p>
    <w:p w:rsidR="00F47702" w:rsidRDefault="00F47702" w:rsidP="00F47702">
      <w:pPr>
        <w:ind w:left="3"/>
        <w:rPr>
          <w:b/>
          <w:bCs/>
          <w:rtl/>
        </w:rPr>
      </w:pP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pPr>
      <w:r>
        <w:rPr>
          <w:rtl/>
        </w:rPr>
        <w:t xml:space="preserve">          *                                                         *                                                           *</w:t>
      </w:r>
    </w:p>
    <w:p w:rsidR="00F47702" w:rsidRDefault="00F47702" w:rsidP="00F47702">
      <w:pPr>
        <w:ind w:left="3"/>
        <w:rPr>
          <w:rtl/>
        </w:rPr>
      </w:pPr>
    </w:p>
    <w:p w:rsidR="00F47702" w:rsidRDefault="00F47702" w:rsidP="00F47702">
      <w:pPr>
        <w:rPr>
          <w:b/>
          <w:bCs/>
          <w:u w:val="single"/>
          <w:rtl/>
        </w:rPr>
      </w:pPr>
      <w:r>
        <w:rPr>
          <w:b/>
          <w:bCs/>
          <w:u w:val="single"/>
          <w:rtl/>
        </w:rPr>
        <w:br w:type="page"/>
      </w:r>
      <w:r w:rsidRPr="00E614F5">
        <w:rPr>
          <w:rFonts w:hint="cs"/>
          <w:b/>
          <w:bCs/>
          <w:highlight w:val="lightGray"/>
          <w:u w:val="single"/>
          <w:rtl/>
        </w:rPr>
        <w:t xml:space="preserve">עבור ספק הקמת </w:t>
      </w:r>
      <w:r>
        <w:rPr>
          <w:rFonts w:hint="cs"/>
          <w:b/>
          <w:bCs/>
          <w:highlight w:val="lightGray"/>
          <w:u w:val="single"/>
          <w:rtl/>
        </w:rPr>
        <w:t>במות ו</w:t>
      </w:r>
      <w:r w:rsidRPr="00E614F5">
        <w:rPr>
          <w:rFonts w:hint="cs"/>
          <w:b/>
          <w:bCs/>
          <w:highlight w:val="lightGray"/>
          <w:u w:val="single"/>
          <w:rtl/>
        </w:rPr>
        <w:t>תפאורה</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E071B">
        <w:rPr>
          <w:rFonts w:hint="cs"/>
          <w:b/>
          <w:bCs/>
          <w:rtl/>
        </w:rPr>
        <w:t>הספק</w:t>
      </w:r>
      <w:r>
        <w:rPr>
          <w:rFonts w:hint="cs"/>
          <w:rtl/>
        </w:rPr>
        <w:t xml:space="preserve">")  </w:t>
      </w:r>
    </w:p>
    <w:p w:rsidR="00F47702" w:rsidRDefault="00F47702" w:rsidP="00F47702">
      <w:r>
        <w:rPr>
          <w:rFonts w:hint="cs"/>
          <w:rtl/>
        </w:rPr>
        <w:t>לתקופת הביטוח  מיום _______________ עד יום ________________</w:t>
      </w:r>
      <w:r w:rsidRPr="002E071B">
        <w:rPr>
          <w:rFonts w:hint="cs"/>
          <w:b/>
          <w:bCs/>
          <w:rtl/>
        </w:rPr>
        <w:t>בקשר</w:t>
      </w:r>
      <w:r w:rsidRPr="002E071B">
        <w:rPr>
          <w:b/>
          <w:bCs/>
          <w:rtl/>
        </w:rPr>
        <w:t xml:space="preserve"> </w:t>
      </w:r>
      <w:r w:rsidRPr="002E071B">
        <w:rPr>
          <w:rFonts w:hint="cs"/>
          <w:b/>
          <w:bCs/>
          <w:rtl/>
        </w:rPr>
        <w:t xml:space="preserve">להקמת </w:t>
      </w:r>
      <w:r>
        <w:rPr>
          <w:rFonts w:hint="cs"/>
          <w:b/>
          <w:bCs/>
          <w:rtl/>
        </w:rPr>
        <w:t>במות ו</w:t>
      </w:r>
      <w:r w:rsidRPr="002E071B">
        <w:rPr>
          <w:rFonts w:hint="cs"/>
          <w:b/>
          <w:bCs/>
          <w:rtl/>
        </w:rPr>
        <w:t xml:space="preserve">תפאורה בטקס פרסי ישראל לשנת </w:t>
      </w:r>
      <w:r>
        <w:rPr>
          <w:rFonts w:hint="cs"/>
          <w:b/>
          <w:bCs/>
          <w:rtl/>
        </w:rPr>
        <w:t>2022</w:t>
      </w:r>
      <w:r w:rsidRPr="00AB4495">
        <w:rPr>
          <w:rtl/>
        </w:rPr>
        <w:t xml:space="preserve">,  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numPr>
          <w:ilvl w:val="0"/>
          <w:numId w:val="79"/>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79"/>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79"/>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79"/>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04352D">
        <w:rPr>
          <w:rtl/>
        </w:rPr>
        <w:t xml:space="preserve">עבודה/מחלת </w:t>
      </w:r>
      <w:r>
        <w:rPr>
          <w:rtl/>
        </w:rPr>
        <w:t>מקצוע כלשהי  כי הם נושאים בחבות מעביד  כלשהם כלפי מי מעובדי הספק</w:t>
      </w:r>
      <w:r>
        <w:rPr>
          <w:rFonts w:hint="cs"/>
          <w:rtl/>
        </w:rPr>
        <w:t>,</w:t>
      </w:r>
      <w:r w:rsidRPr="0098146D">
        <w:rPr>
          <w:rtl/>
        </w:rPr>
        <w:t xml:space="preserve"> </w:t>
      </w:r>
      <w:r>
        <w:rPr>
          <w:rtl/>
        </w:rPr>
        <w:t>קבלנים, קבלני משנה  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numPr>
          <w:ilvl w:val="0"/>
          <w:numId w:val="80"/>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80"/>
        </w:numPr>
        <w:overflowPunct/>
        <w:autoSpaceDE/>
        <w:autoSpaceDN/>
        <w:adjustRightInd/>
        <w:textAlignment w:val="auto"/>
      </w:pPr>
      <w:r w:rsidRPr="00546D78">
        <w:rPr>
          <w:rtl/>
        </w:rPr>
        <w:t xml:space="preserve">גבול האחריות לא יפחת </w:t>
      </w:r>
      <w:r w:rsidRPr="00484D85">
        <w:rPr>
          <w:rtl/>
        </w:rPr>
        <w:t>מסך</w:t>
      </w:r>
      <w:r>
        <w:rPr>
          <w:rFonts w:hint="cs"/>
          <w:rtl/>
        </w:rPr>
        <w:t>-</w:t>
      </w:r>
      <w:r w:rsidRPr="00484D85">
        <w:rPr>
          <w:rtl/>
        </w:rPr>
        <w:t xml:space="preserve"> </w:t>
      </w:r>
      <w:r>
        <w:rPr>
          <w:rFonts w:hint="cs"/>
          <w:rtl/>
        </w:rPr>
        <w:t>5</w:t>
      </w:r>
      <w:r w:rsidRPr="00484D85">
        <w:rPr>
          <w:rFonts w:hint="cs"/>
          <w:rtl/>
        </w:rPr>
        <w:t>,</w:t>
      </w:r>
      <w:r>
        <w:rPr>
          <w:rFonts w:hint="cs"/>
          <w:rtl/>
        </w:rPr>
        <w:t>0</w:t>
      </w:r>
      <w:r w:rsidRPr="00484D85">
        <w:rPr>
          <w:rFonts w:hint="cs"/>
          <w:rtl/>
        </w:rPr>
        <w:t>00</w:t>
      </w:r>
      <w:r w:rsidRPr="00484D85">
        <w:rPr>
          <w:rtl/>
        </w:rPr>
        <w:t>,000 דולר</w:t>
      </w:r>
      <w:r w:rsidRPr="00546D78">
        <w:rPr>
          <w:rtl/>
        </w:rPr>
        <w:t xml:space="preserve"> א</w:t>
      </w:r>
      <w:r>
        <w:rPr>
          <w:rtl/>
        </w:rPr>
        <w:t>רה"ב למקרה ולתקופת הביטוח (שנה)</w:t>
      </w:r>
      <w:r>
        <w:rPr>
          <w:rFonts w:hint="cs"/>
          <w:rtl/>
        </w:rPr>
        <w:t>.</w:t>
      </w:r>
    </w:p>
    <w:p w:rsidR="00F47702" w:rsidRDefault="00F47702" w:rsidP="00F47702">
      <w:pPr>
        <w:numPr>
          <w:ilvl w:val="0"/>
          <w:numId w:val="80"/>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80"/>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צד שלישי בגין פעילות של קבלנים, קבלני     משנה ועובדיהם</w:t>
      </w:r>
      <w:r>
        <w:rPr>
          <w:rFonts w:hint="cs"/>
          <w:rtl/>
        </w:rPr>
        <w:t>.</w:t>
      </w:r>
    </w:p>
    <w:p w:rsidR="00F47702" w:rsidRDefault="00F47702" w:rsidP="00F47702">
      <w:pPr>
        <w:numPr>
          <w:ilvl w:val="0"/>
          <w:numId w:val="80"/>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80"/>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04352D">
        <w:rPr>
          <w:rtl/>
        </w:rPr>
        <w:t xml:space="preserve">ו/או מחדלי </w:t>
      </w:r>
      <w:r>
        <w:rPr>
          <w:rtl/>
        </w:rPr>
        <w:t>הספק</w:t>
      </w:r>
      <w:r w:rsidRPr="0025417D">
        <w:rPr>
          <w:rtl/>
        </w:rPr>
        <w:t xml:space="preserve"> וכל הפועלים מטעמו. </w:t>
      </w:r>
    </w:p>
    <w:p w:rsidR="00F47702" w:rsidRDefault="00F47702" w:rsidP="00F47702">
      <w:pPr>
        <w:rPr>
          <w:rtl/>
        </w:rPr>
      </w:pP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numPr>
          <w:ilvl w:val="0"/>
          <w:numId w:val="81"/>
        </w:numPr>
        <w:overflowPunct/>
        <w:autoSpaceDE/>
        <w:autoSpaceDN/>
        <w:adjustRightInd/>
        <w:textAlignment w:val="auto"/>
      </w:pPr>
      <w:r>
        <w:rPr>
          <w:rtl/>
        </w:rPr>
        <w:t xml:space="preserve">הפוליסה </w:t>
      </w:r>
      <w:r>
        <w:rPr>
          <w:rFonts w:hint="cs"/>
          <w:rtl/>
        </w:rPr>
        <w:t>מ</w:t>
      </w:r>
      <w:r>
        <w:rPr>
          <w:rtl/>
        </w:rPr>
        <w:t xml:space="preserve">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Pr>
          <w:rFonts w:hint="cs"/>
          <w:rtl/>
        </w:rPr>
        <w:t>להקמת במות ותפאורה</w:t>
      </w:r>
      <w:r>
        <w:rPr>
          <w:rtl/>
        </w:rPr>
        <w:t xml:space="preserve"> בטקס פרסי </w:t>
      </w:r>
      <w:r w:rsidRPr="003B01F4">
        <w:rPr>
          <w:rtl/>
        </w:rPr>
        <w:t xml:space="preserve">ישראל לשנת </w:t>
      </w:r>
      <w:r>
        <w:rPr>
          <w:rtl/>
        </w:rPr>
        <w:t>2022</w:t>
      </w:r>
      <w:r w:rsidRPr="003B01F4">
        <w:rPr>
          <w:rtl/>
        </w:rPr>
        <w:t>.</w:t>
      </w:r>
      <w:r>
        <w:rPr>
          <w:rtl/>
        </w:rPr>
        <w:t xml:space="preserve">  </w:t>
      </w:r>
    </w:p>
    <w:p w:rsidR="00F47702" w:rsidRDefault="00F47702" w:rsidP="00F47702">
      <w:pPr>
        <w:numPr>
          <w:ilvl w:val="0"/>
          <w:numId w:val="81"/>
        </w:numPr>
        <w:overflowPunct/>
        <w:autoSpaceDE/>
        <w:autoSpaceDN/>
        <w:adjustRightInd/>
        <w:textAlignment w:val="auto"/>
      </w:pPr>
      <w:r w:rsidRPr="0004237F">
        <w:rPr>
          <w:rtl/>
        </w:rPr>
        <w:t>גבול האחריות לא יפחת מסך</w:t>
      </w:r>
      <w:r>
        <w:rPr>
          <w:rFonts w:hint="cs"/>
          <w:rtl/>
        </w:rPr>
        <w:t>-</w:t>
      </w:r>
      <w:r w:rsidRPr="0004237F">
        <w:rPr>
          <w:rtl/>
        </w:rPr>
        <w:t xml:space="preserve"> </w:t>
      </w:r>
      <w:r>
        <w:rPr>
          <w:rFonts w:hint="cs"/>
          <w:rtl/>
        </w:rPr>
        <w:t>1,000,000</w:t>
      </w:r>
      <w:r w:rsidRPr="0004237F">
        <w:rPr>
          <w:rtl/>
        </w:rPr>
        <w:t xml:space="preserve">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81"/>
        </w:numPr>
        <w:overflowPunct/>
        <w:autoSpaceDE/>
        <w:autoSpaceDN/>
        <w:adjustRightInd/>
        <w:textAlignment w:val="auto"/>
      </w:pPr>
      <w:r w:rsidRPr="0004237F">
        <w:rPr>
          <w:rtl/>
        </w:rPr>
        <w:t xml:space="preserve">     </w:t>
      </w:r>
      <w:r>
        <w:rPr>
          <w:rtl/>
        </w:rPr>
        <w:t xml:space="preserve">הכיסוי על פי הפוליסה </w:t>
      </w:r>
      <w:r>
        <w:rPr>
          <w:rFonts w:hint="cs"/>
          <w:rtl/>
        </w:rPr>
        <w:t>מ</w:t>
      </w:r>
      <w:r>
        <w:rPr>
          <w:rtl/>
        </w:rPr>
        <w:t>ורחב לכלול את ההרחבות הבאות:-</w:t>
      </w:r>
    </w:p>
    <w:p w:rsidR="00F47702" w:rsidRDefault="00F47702" w:rsidP="00F47702">
      <w:pPr>
        <w:numPr>
          <w:ilvl w:val="1"/>
          <w:numId w:val="81"/>
        </w:numPr>
        <w:overflowPunct/>
        <w:autoSpaceDE/>
        <w:autoSpaceDN/>
        <w:adjustRightInd/>
        <w:textAlignment w:val="auto"/>
      </w:pPr>
      <w:r w:rsidRPr="00AA1B07">
        <w:rPr>
          <w:rtl/>
        </w:rPr>
        <w:t>אובדן מסמכים, לרבות אובדן השימוש ו/או העיכוב עקב מקרה ביטוח;</w:t>
      </w:r>
    </w:p>
    <w:p w:rsidR="00F47702" w:rsidRDefault="00F47702" w:rsidP="00F47702">
      <w:pPr>
        <w:numPr>
          <w:ilvl w:val="1"/>
          <w:numId w:val="81"/>
        </w:numPr>
        <w:overflowPunct/>
        <w:autoSpaceDE/>
        <w:autoSpaceDN/>
        <w:adjustRightInd/>
        <w:textAlignment w:val="auto"/>
      </w:pPr>
      <w:r>
        <w:rPr>
          <w:rtl/>
        </w:rPr>
        <w:t>אחריות צולבת, אולם הכיסוי לא יחול על תביעות הספק כנגד המדינה;</w:t>
      </w:r>
    </w:p>
    <w:p w:rsidR="00F47702" w:rsidRDefault="00F47702" w:rsidP="00F47702">
      <w:pPr>
        <w:numPr>
          <w:ilvl w:val="1"/>
          <w:numId w:val="81"/>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81"/>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04352D">
        <w:rPr>
          <w:rtl/>
        </w:rPr>
        <w:t xml:space="preserve">מחדלי </w:t>
      </w:r>
      <w:r>
        <w:rPr>
          <w:rtl/>
        </w:rPr>
        <w:t xml:space="preserve">הספק והפועלים מטעמו.     </w:t>
      </w:r>
    </w:p>
    <w:p w:rsidR="00F47702" w:rsidRDefault="00F47702" w:rsidP="00F47702">
      <w:pPr>
        <w:rPr>
          <w:rtl/>
        </w:rPr>
      </w:pPr>
    </w:p>
    <w:p w:rsidR="00F47702" w:rsidRPr="005527EF" w:rsidRDefault="00F47702" w:rsidP="00F47702">
      <w:pPr>
        <w:rPr>
          <w:b/>
          <w:bCs/>
          <w:sz w:val="28"/>
          <w:szCs w:val="28"/>
          <w:u w:val="single"/>
          <w:rtl/>
        </w:rPr>
      </w:pPr>
      <w:r w:rsidRPr="005527EF">
        <w:rPr>
          <w:rFonts w:hint="cs"/>
          <w:b/>
          <w:bCs/>
          <w:sz w:val="28"/>
          <w:szCs w:val="28"/>
          <w:u w:val="single"/>
          <w:rtl/>
        </w:rPr>
        <w:t>רכוש</w:t>
      </w:r>
      <w:r>
        <w:rPr>
          <w:rFonts w:hint="cs"/>
          <w:b/>
          <w:bCs/>
          <w:sz w:val="28"/>
          <w:szCs w:val="28"/>
          <w:u w:val="single"/>
          <w:rtl/>
        </w:rPr>
        <w:t>, פוליסה מס'__________________</w:t>
      </w:r>
      <w:r w:rsidRPr="005527EF">
        <w:rPr>
          <w:rFonts w:hint="cs"/>
          <w:b/>
          <w:bCs/>
          <w:sz w:val="28"/>
          <w:szCs w:val="28"/>
          <w:u w:val="single"/>
          <w:rtl/>
        </w:rPr>
        <w:t xml:space="preserve"> </w:t>
      </w:r>
    </w:p>
    <w:p w:rsidR="00F47702" w:rsidRDefault="00F47702" w:rsidP="00F47702">
      <w:pPr>
        <w:rPr>
          <w:b/>
          <w:bCs/>
          <w:rtl/>
        </w:rPr>
      </w:pPr>
      <w:r>
        <w:rPr>
          <w:rFonts w:hint="cs"/>
          <w:rtl/>
        </w:rPr>
        <w:t xml:space="preserve">ביטוח הציוד והמתקנים שיובאו על ידי הספק ומטעמו לאתר לצורך הפעילות בביטוח מסוג "אש מורחב" או "כל הסיכונים" בהתאם למקובל לגביו ובמלוא ערכם.  </w:t>
      </w:r>
      <w:r>
        <w:rPr>
          <w:rFonts w:hint="cs"/>
          <w:b/>
          <w:bCs/>
          <w:rtl/>
        </w:rPr>
        <w:t xml:space="preserve">       </w:t>
      </w:r>
    </w:p>
    <w:p w:rsidR="00F47702" w:rsidRDefault="00F47702" w:rsidP="00F47702">
      <w:pPr>
        <w:rPr>
          <w:b/>
          <w:bCs/>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82"/>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3D2386">
        <w:rPr>
          <w:rtl/>
        </w:rPr>
        <w:t xml:space="preserve">השיפוי </w:t>
      </w:r>
      <w:r>
        <w:rPr>
          <w:rtl/>
        </w:rPr>
        <w:t xml:space="preserve">לעיל.   </w:t>
      </w:r>
    </w:p>
    <w:p w:rsidR="00F47702" w:rsidRDefault="00F47702" w:rsidP="00F47702">
      <w:pPr>
        <w:numPr>
          <w:ilvl w:val="0"/>
          <w:numId w:val="82"/>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82"/>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82"/>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82"/>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הספק</w:t>
      </w:r>
      <w:r>
        <w:rPr>
          <w:rtl/>
        </w:rPr>
        <w:t>.</w:t>
      </w:r>
    </w:p>
    <w:p w:rsidR="00F47702" w:rsidRDefault="00F47702" w:rsidP="00F47702">
      <w:pPr>
        <w:numPr>
          <w:ilvl w:val="0"/>
          <w:numId w:val="82"/>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82"/>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82"/>
        </w:numPr>
        <w:overflowPunct/>
        <w:autoSpaceDE/>
        <w:autoSpaceDN/>
        <w:adjustRightInd/>
        <w:textAlignment w:val="auto"/>
        <w:rPr>
          <w:rtl/>
        </w:rPr>
      </w:pPr>
      <w:r>
        <w:rPr>
          <w:rFonts w:hint="cs"/>
          <w:rtl/>
        </w:rPr>
        <w:t>חריג כוונה ו/או רשלנות רבתי מבוטל ככל שקיים בכל הפוליסות המבוטחות.</w:t>
      </w:r>
      <w:r>
        <w:rPr>
          <w:rtl/>
        </w:rPr>
        <w:t xml:space="preserve">         </w:t>
      </w:r>
    </w:p>
    <w:p w:rsidR="00F47702" w:rsidRPr="007917B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r>
        <w:rPr>
          <w:rtl/>
        </w:rPr>
        <w:t xml:space="preserve">                                                                                      </w:t>
      </w:r>
      <w:r>
        <w:rPr>
          <w:rFonts w:hint="cs"/>
          <w:rtl/>
        </w:rPr>
        <w:t xml:space="preserve">                      </w:t>
      </w:r>
      <w:r>
        <w:rPr>
          <w:rtl/>
        </w:rPr>
        <w:t xml:space="preserve"> בכבוד רב,</w:t>
      </w:r>
    </w:p>
    <w:p w:rsidR="00F47702" w:rsidRDefault="00F47702" w:rsidP="00F47702">
      <w:pPr>
        <w:ind w:left="3"/>
        <w:rPr>
          <w:rtl/>
        </w:rPr>
      </w:pPr>
      <w:r>
        <w:rPr>
          <w:rtl/>
        </w:rPr>
        <w:t xml:space="preserve">                                                                    </w:t>
      </w:r>
      <w:r>
        <w:rPr>
          <w:rFonts w:hint="cs"/>
          <w:rtl/>
        </w:rPr>
        <w:t xml:space="preserve">                   </w:t>
      </w:r>
      <w:r>
        <w:rPr>
          <w:rtl/>
        </w:rPr>
        <w:t>___________________________</w:t>
      </w:r>
    </w:p>
    <w:p w:rsidR="00F47702" w:rsidRDefault="00F47702" w:rsidP="00F47702">
      <w:pPr>
        <w:ind w:left="3"/>
        <w:rPr>
          <w:rtl/>
        </w:rPr>
      </w:pPr>
      <w:r>
        <w:rPr>
          <w:rtl/>
        </w:rPr>
        <w:t xml:space="preserve">תאריך______________                        </w:t>
      </w:r>
      <w:r>
        <w:rPr>
          <w:rFonts w:hint="cs"/>
          <w:rtl/>
        </w:rPr>
        <w:t xml:space="preserve">                  </w:t>
      </w:r>
      <w:r>
        <w:rPr>
          <w:rtl/>
        </w:rPr>
        <w:t>חתימת מורשה המבטח  וחותמת המבטח</w:t>
      </w:r>
    </w:p>
    <w:p w:rsidR="00F47702" w:rsidRDefault="00F47702" w:rsidP="00F47702">
      <w:pPr>
        <w:rPr>
          <w:b/>
          <w:bCs/>
          <w:u w:val="single"/>
          <w:rtl/>
        </w:rPr>
      </w:pPr>
      <w:r>
        <w:rPr>
          <w:b/>
          <w:bCs/>
          <w:u w:val="single"/>
          <w:rtl/>
        </w:rPr>
        <w:br w:type="page"/>
      </w:r>
      <w:r w:rsidRPr="00227999">
        <w:rPr>
          <w:rFonts w:hint="cs"/>
          <w:b/>
          <w:bCs/>
          <w:highlight w:val="lightGray"/>
          <w:u w:val="single"/>
          <w:rtl/>
        </w:rPr>
        <w:t xml:space="preserve">עבור ספק </w:t>
      </w:r>
      <w:r w:rsidRPr="00A17A63">
        <w:rPr>
          <w:rFonts w:hint="cs"/>
          <w:b/>
          <w:bCs/>
          <w:highlight w:val="lightGray"/>
          <w:u w:val="single"/>
          <w:rtl/>
        </w:rPr>
        <w:t>מסכי לד, מקרנים ומחשבי תאורה</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8C156F">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8C156F">
        <w:rPr>
          <w:rFonts w:hint="cs"/>
          <w:b/>
          <w:bCs/>
          <w:rtl/>
        </w:rPr>
        <w:t>בקשר</w:t>
      </w:r>
      <w:r w:rsidRPr="008C156F">
        <w:rPr>
          <w:b/>
          <w:bCs/>
          <w:rtl/>
        </w:rPr>
        <w:t xml:space="preserve"> </w:t>
      </w:r>
      <w:r>
        <w:rPr>
          <w:rFonts w:hint="cs"/>
          <w:b/>
          <w:bCs/>
          <w:rtl/>
        </w:rPr>
        <w:t xml:space="preserve">לאספקה, התקנה והפעלה של מסכי לד, מקרנים ומחשבי תאורה </w:t>
      </w:r>
      <w:r w:rsidRPr="008C156F">
        <w:rPr>
          <w:rFonts w:hint="cs"/>
          <w:b/>
          <w:bCs/>
          <w:rtl/>
        </w:rPr>
        <w:t xml:space="preserve">בטקס פרסי ישראל לשנת </w:t>
      </w:r>
      <w:r>
        <w:rPr>
          <w:rFonts w:hint="cs"/>
          <w:b/>
          <w:bCs/>
          <w:rtl/>
        </w:rPr>
        <w:t>2022</w:t>
      </w:r>
      <w:r>
        <w:rPr>
          <w:rFonts w:hint="cs"/>
          <w:rtl/>
        </w:rPr>
        <w:t xml:space="preserve">, </w:t>
      </w:r>
      <w:r w:rsidRPr="00B139BF">
        <w:rPr>
          <w:rtl/>
        </w:rPr>
        <w:t xml:space="preserve">את הביטוחים המפורטים להלן:    </w:t>
      </w:r>
    </w:p>
    <w:p w:rsidR="00F47702" w:rsidRDefault="00F47702" w:rsidP="00F47702">
      <w:pPr>
        <w:rPr>
          <w:rtl/>
        </w:rPr>
      </w:pP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83"/>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83"/>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83"/>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83"/>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4101D2">
        <w:rPr>
          <w:rtl/>
        </w:rPr>
        <w:t xml:space="preserve">עבודה/מחלת </w:t>
      </w:r>
      <w:r>
        <w:rPr>
          <w:rtl/>
        </w:rPr>
        <w:t xml:space="preserve">מקצוע כלשהי כי הם נושאים בחבות מעביד  כלשהם כלפי מי מעובדי </w:t>
      </w:r>
      <w:r>
        <w:rPr>
          <w:rFonts w:hint="cs"/>
          <w:rtl/>
        </w:rPr>
        <w:t>הספק,</w:t>
      </w:r>
      <w:r w:rsidRPr="0098146D">
        <w:rPr>
          <w:rtl/>
        </w:rPr>
        <w:t xml:space="preserve"> </w:t>
      </w:r>
      <w:r>
        <w:rPr>
          <w:rtl/>
        </w:rPr>
        <w:t xml:space="preserve">קבלנים, </w:t>
      </w:r>
      <w:r w:rsidRPr="004101D2">
        <w:rPr>
          <w:rtl/>
        </w:rPr>
        <w:t xml:space="preserve">קבלני משנה </w:t>
      </w:r>
      <w:r>
        <w:rPr>
          <w:rtl/>
        </w:rPr>
        <w:t>ועובדיהם שבשירות</w:t>
      </w:r>
      <w:r>
        <w:rPr>
          <w:rFonts w:hint="cs"/>
          <w:rtl/>
        </w:rPr>
        <w:t>ו</w:t>
      </w:r>
      <w:r>
        <w:rPr>
          <w:rtl/>
        </w:rPr>
        <w:t>.</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b/>
          <w:bCs/>
          <w:u w:val="single"/>
          <w:rtl/>
        </w:rPr>
      </w:pPr>
    </w:p>
    <w:p w:rsidR="00F47702" w:rsidRDefault="00F47702" w:rsidP="00F47702">
      <w:pPr>
        <w:numPr>
          <w:ilvl w:val="0"/>
          <w:numId w:val="84"/>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84"/>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5,000</w:t>
      </w:r>
      <w:r w:rsidRPr="00546D78">
        <w:rPr>
          <w:rtl/>
        </w:rPr>
        <w:t>,000 דולר א</w:t>
      </w:r>
      <w:r>
        <w:rPr>
          <w:rtl/>
        </w:rPr>
        <w:t>רה"ב למקרה ולתקופת הביטוח (שנה)</w:t>
      </w:r>
      <w:r>
        <w:rPr>
          <w:rFonts w:hint="cs"/>
          <w:rtl/>
        </w:rPr>
        <w:t>.</w:t>
      </w:r>
    </w:p>
    <w:p w:rsidR="00F47702" w:rsidRDefault="00F47702" w:rsidP="00F47702">
      <w:pPr>
        <w:numPr>
          <w:ilvl w:val="0"/>
          <w:numId w:val="84"/>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84"/>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צד שלישי בגין פעילות של קבלנים, קבלני     משנה ועובדיהם</w:t>
      </w:r>
      <w:r>
        <w:rPr>
          <w:rFonts w:hint="cs"/>
          <w:rtl/>
        </w:rPr>
        <w:t xml:space="preserve">. </w:t>
      </w:r>
    </w:p>
    <w:p w:rsidR="00F47702" w:rsidRDefault="00F47702" w:rsidP="00F47702">
      <w:pPr>
        <w:numPr>
          <w:ilvl w:val="0"/>
          <w:numId w:val="84"/>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לרבות, אורחים, אמנים, מוזמנים ורכושם</w:t>
      </w:r>
      <w:r>
        <w:rPr>
          <w:rFonts w:hint="cs"/>
          <w:rtl/>
        </w:rPr>
        <w:t xml:space="preserve"> נחשבים</w:t>
      </w:r>
      <w:r>
        <w:rPr>
          <w:rtl/>
        </w:rPr>
        <w:t xml:space="preserve"> צד שלישי</w:t>
      </w:r>
      <w:r>
        <w:rPr>
          <w:rFonts w:hint="cs"/>
          <w:rtl/>
        </w:rPr>
        <w:t xml:space="preserve">. </w:t>
      </w:r>
    </w:p>
    <w:p w:rsidR="00F47702" w:rsidRDefault="00F47702" w:rsidP="00F47702">
      <w:pPr>
        <w:numPr>
          <w:ilvl w:val="0"/>
          <w:numId w:val="84"/>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4101D2">
        <w:rPr>
          <w:rtl/>
        </w:rPr>
        <w:t xml:space="preserve">ו/או מחדלי </w:t>
      </w:r>
      <w:r>
        <w:rPr>
          <w:rFonts w:hint="cs"/>
          <w:rtl/>
        </w:rPr>
        <w:t>הספק</w:t>
      </w:r>
      <w:r w:rsidRPr="0025417D">
        <w:rPr>
          <w:rtl/>
        </w:rPr>
        <w:t xml:space="preserve"> וכל הפועלים מטעמ</w:t>
      </w:r>
      <w:r>
        <w:rPr>
          <w:rFonts w:hint="cs"/>
          <w:rtl/>
        </w:rPr>
        <w:t>ו</w:t>
      </w:r>
      <w:r w:rsidRPr="0025417D">
        <w:rPr>
          <w:rtl/>
        </w:rPr>
        <w:t xml:space="preserve">. </w:t>
      </w:r>
    </w:p>
    <w:p w:rsidR="00F47702" w:rsidRDefault="00F47702" w:rsidP="00F47702">
      <w:pPr>
        <w:rPr>
          <w:rtl/>
        </w:rPr>
      </w:pPr>
    </w:p>
    <w:p w:rsidR="00F47702" w:rsidRPr="005527EF" w:rsidRDefault="00F47702" w:rsidP="00F47702">
      <w:pPr>
        <w:rPr>
          <w:b/>
          <w:bCs/>
          <w:sz w:val="28"/>
          <w:szCs w:val="28"/>
          <w:u w:val="single"/>
          <w:rtl/>
        </w:rPr>
      </w:pPr>
      <w:r w:rsidRPr="005527EF">
        <w:rPr>
          <w:rFonts w:hint="cs"/>
          <w:b/>
          <w:bCs/>
          <w:sz w:val="28"/>
          <w:szCs w:val="28"/>
          <w:u w:val="single"/>
          <w:rtl/>
        </w:rPr>
        <w:t>רכוש</w:t>
      </w:r>
      <w:r>
        <w:rPr>
          <w:rFonts w:hint="cs"/>
          <w:b/>
          <w:bCs/>
          <w:sz w:val="28"/>
          <w:szCs w:val="28"/>
          <w:u w:val="single"/>
          <w:rtl/>
        </w:rPr>
        <w:t>, פוליסה מס'__________________</w:t>
      </w:r>
      <w:r w:rsidRPr="005527EF">
        <w:rPr>
          <w:rFonts w:hint="cs"/>
          <w:b/>
          <w:bCs/>
          <w:sz w:val="28"/>
          <w:szCs w:val="28"/>
          <w:u w:val="single"/>
          <w:rtl/>
        </w:rPr>
        <w:t xml:space="preserve"> </w:t>
      </w:r>
    </w:p>
    <w:p w:rsidR="00F47702" w:rsidRDefault="00F47702" w:rsidP="00F47702">
      <w:pPr>
        <w:rPr>
          <w:rtl/>
        </w:rPr>
      </w:pPr>
    </w:p>
    <w:p w:rsidR="00F47702" w:rsidRDefault="00F47702" w:rsidP="00F47702">
      <w:pPr>
        <w:rPr>
          <w:rtl/>
        </w:rPr>
      </w:pPr>
      <w:r w:rsidRPr="00B139BF">
        <w:rPr>
          <w:rtl/>
        </w:rPr>
        <w:t xml:space="preserve">ביטוח  הציוד והמתקנים שיובאו על ידי הספק  ומטעמו לאתר לצורך הפעילות בביטוח </w:t>
      </w:r>
      <w:r>
        <w:rPr>
          <w:rFonts w:hint="cs"/>
          <w:rtl/>
        </w:rPr>
        <w:t>מסוג "</w:t>
      </w:r>
      <w:r w:rsidRPr="00B139BF">
        <w:rPr>
          <w:rtl/>
        </w:rPr>
        <w:t>אש מורחב</w:t>
      </w:r>
      <w:r>
        <w:rPr>
          <w:rFonts w:hint="cs"/>
          <w:rtl/>
        </w:rPr>
        <w:t>"</w:t>
      </w:r>
      <w:r w:rsidRPr="00B139BF">
        <w:rPr>
          <w:rtl/>
        </w:rPr>
        <w:t xml:space="preserve">  או </w:t>
      </w:r>
      <w:r>
        <w:rPr>
          <w:rFonts w:hint="cs"/>
          <w:rtl/>
        </w:rPr>
        <w:t>"</w:t>
      </w:r>
      <w:r w:rsidRPr="00B139BF">
        <w:rPr>
          <w:rtl/>
        </w:rPr>
        <w:t>כל הסיכונים</w:t>
      </w:r>
      <w:r>
        <w:rPr>
          <w:rFonts w:hint="cs"/>
          <w:rtl/>
        </w:rPr>
        <w:t>"</w:t>
      </w:r>
      <w:r w:rsidRPr="00B139BF">
        <w:rPr>
          <w:rtl/>
        </w:rPr>
        <w:t xml:space="preserve"> בהתאם למקובל לגביו ובמלוא ערכם.      </w:t>
      </w: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r w:rsidRPr="00B139BF">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85"/>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D015FF">
        <w:rPr>
          <w:b/>
          <w:bCs/>
          <w:rtl/>
        </w:rPr>
        <w:t xml:space="preserve">מדינת ישראל – </w:t>
      </w:r>
      <w:r>
        <w:rPr>
          <w:b/>
          <w:bCs/>
          <w:rtl/>
        </w:rPr>
        <w:t>מרכז ההסברה</w:t>
      </w:r>
      <w:r>
        <w:rPr>
          <w:rtl/>
        </w:rPr>
        <w:t xml:space="preserve">, בכפוף </w:t>
      </w:r>
      <w:r>
        <w:rPr>
          <w:rFonts w:hint="cs"/>
          <w:rtl/>
        </w:rPr>
        <w:t xml:space="preserve">להרחבי </w:t>
      </w:r>
      <w:r w:rsidRPr="004101D2">
        <w:rPr>
          <w:rtl/>
        </w:rPr>
        <w:t xml:space="preserve">השיפוי </w:t>
      </w:r>
      <w:r>
        <w:rPr>
          <w:rtl/>
        </w:rPr>
        <w:t xml:space="preserve">לעיל.      </w:t>
      </w:r>
    </w:p>
    <w:p w:rsidR="00F47702" w:rsidRDefault="00F47702" w:rsidP="00F47702">
      <w:pPr>
        <w:numPr>
          <w:ilvl w:val="0"/>
          <w:numId w:val="85"/>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85"/>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w:t>
      </w:r>
      <w:r>
        <w:rPr>
          <w:rFonts w:hint="cs"/>
          <w:rtl/>
        </w:rPr>
        <w:t xml:space="preserve"> וכן כלפי </w:t>
      </w:r>
      <w:r w:rsidRPr="00C03A70">
        <w:rPr>
          <w:rtl/>
        </w:rPr>
        <w:t>המשתתפים ב</w:t>
      </w:r>
      <w:r>
        <w:rPr>
          <w:rFonts w:hint="cs"/>
          <w:rtl/>
        </w:rPr>
        <w:t>טקס וב</w:t>
      </w:r>
      <w:r w:rsidRPr="00C03A70">
        <w:rPr>
          <w:rtl/>
        </w:rPr>
        <w:t>אירוע</w:t>
      </w:r>
      <w:r>
        <w:rPr>
          <w:rFonts w:hint="cs"/>
          <w:rtl/>
        </w:rPr>
        <w:t>ים</w:t>
      </w:r>
      <w:r>
        <w:rPr>
          <w:rtl/>
        </w:rPr>
        <w:t>, לרבות, אורחים, אמנים</w:t>
      </w:r>
      <w:r>
        <w:rPr>
          <w:rFonts w:hint="cs"/>
          <w:rtl/>
        </w:rPr>
        <w:t xml:space="preserve"> ו</w:t>
      </w:r>
      <w:r w:rsidRPr="00C03A70">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85"/>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sidRPr="00317447">
        <w:rPr>
          <w:rtl/>
        </w:rPr>
        <w:t xml:space="preserve">המוטלות </w:t>
      </w:r>
      <w:r>
        <w:rPr>
          <w:rtl/>
        </w:rPr>
        <w:t>על המבוטח על פי תנאי הפוליסות.</w:t>
      </w:r>
    </w:p>
    <w:p w:rsidR="00F47702" w:rsidRDefault="00F47702" w:rsidP="00F47702">
      <w:pPr>
        <w:numPr>
          <w:ilvl w:val="0"/>
          <w:numId w:val="85"/>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הספק</w:t>
      </w:r>
      <w:r>
        <w:rPr>
          <w:rtl/>
        </w:rPr>
        <w:t>.</w:t>
      </w:r>
    </w:p>
    <w:p w:rsidR="00F47702" w:rsidRDefault="00F47702" w:rsidP="00F47702">
      <w:pPr>
        <w:numPr>
          <w:ilvl w:val="0"/>
          <w:numId w:val="85"/>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85"/>
        </w:numPr>
        <w:overflowPunct/>
        <w:autoSpaceDE/>
        <w:autoSpaceDN/>
        <w:adjustRightInd/>
        <w:textAlignment w:val="auto"/>
      </w:pPr>
      <w:r>
        <w:rPr>
          <w:rtl/>
        </w:rPr>
        <w:t>תנאי הכיסוי של הפוליסות הנ"ל</w:t>
      </w:r>
      <w:r>
        <w:rPr>
          <w:rFonts w:hint="cs"/>
          <w:rtl/>
        </w:rPr>
        <w:t>,</w:t>
      </w:r>
      <w:r>
        <w:rPr>
          <w:rtl/>
        </w:rPr>
        <w:t xml:space="preserve">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85"/>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r>
        <w:rPr>
          <w:rtl/>
        </w:rPr>
        <w:t xml:space="preserve">            </w:t>
      </w:r>
    </w:p>
    <w:p w:rsidR="00F47702" w:rsidRDefault="00F47702" w:rsidP="00F47702">
      <w:pPr>
        <w:ind w:left="3"/>
        <w:rPr>
          <w:rtl/>
        </w:rPr>
      </w:pPr>
    </w:p>
    <w:p w:rsidR="00F47702" w:rsidRDefault="00F47702" w:rsidP="00F47702">
      <w:pPr>
        <w:ind w:left="3"/>
        <w:rPr>
          <w:rtl/>
        </w:rPr>
      </w:pPr>
    </w:p>
    <w:p w:rsidR="00F47702" w:rsidRDefault="00F47702" w:rsidP="00F47702">
      <w:pPr>
        <w:ind w:left="3"/>
        <w:jc w:val="center"/>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pPr>
      <w:r>
        <w:rPr>
          <w:rtl/>
        </w:rPr>
        <w:t xml:space="preserve">          *                                                         *                                                           *</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p>
    <w:p w:rsidR="00F47702" w:rsidRPr="00450D79" w:rsidRDefault="00F47702" w:rsidP="00F47702">
      <w:pPr>
        <w:rPr>
          <w:b/>
          <w:bCs/>
          <w:u w:val="single"/>
          <w:rtl/>
        </w:rPr>
      </w:pPr>
      <w:r>
        <w:rPr>
          <w:b/>
          <w:bCs/>
          <w:u w:val="single"/>
          <w:rtl/>
        </w:rPr>
        <w:br w:type="page"/>
      </w:r>
      <w:r w:rsidRPr="00C73F5A">
        <w:rPr>
          <w:rFonts w:hint="cs"/>
          <w:b/>
          <w:bCs/>
          <w:highlight w:val="lightGray"/>
          <w:u w:val="single"/>
          <w:rtl/>
        </w:rPr>
        <w:t>עבור ספק עבודות תאורה</w:t>
      </w:r>
      <w:r w:rsidRPr="00450D79">
        <w:rPr>
          <w:rFonts w:hint="cs"/>
          <w:b/>
          <w:bCs/>
          <w:u w:val="single"/>
          <w:rtl/>
        </w:rPr>
        <w:t xml:space="preserve"> </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D35AFF">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D35AFF">
        <w:rPr>
          <w:rFonts w:hint="cs"/>
          <w:b/>
          <w:bCs/>
          <w:rtl/>
        </w:rPr>
        <w:t>בקשר</w:t>
      </w:r>
      <w:r w:rsidRPr="00D35AFF">
        <w:rPr>
          <w:b/>
          <w:bCs/>
          <w:rtl/>
        </w:rPr>
        <w:t xml:space="preserve"> </w:t>
      </w:r>
      <w:r w:rsidRPr="00D35AFF">
        <w:rPr>
          <w:rFonts w:hint="cs"/>
          <w:b/>
          <w:bCs/>
          <w:rtl/>
        </w:rPr>
        <w:t xml:space="preserve">לביצוע עבודות תאורה  </w:t>
      </w:r>
      <w:r w:rsidRPr="00D35AFF">
        <w:rPr>
          <w:b/>
          <w:bCs/>
          <w:rtl/>
        </w:rPr>
        <w:t xml:space="preserve"> </w:t>
      </w:r>
      <w:r w:rsidRPr="00D35AFF">
        <w:rPr>
          <w:rFonts w:hint="cs"/>
          <w:b/>
          <w:bCs/>
          <w:rtl/>
        </w:rPr>
        <w:t xml:space="preserve">לרבות, אספקת, התקנת והפעלת ציוד תאורה </w:t>
      </w:r>
      <w:r w:rsidRPr="00D35AFF">
        <w:rPr>
          <w:b/>
          <w:bCs/>
          <w:rtl/>
        </w:rPr>
        <w:t xml:space="preserve"> </w:t>
      </w:r>
      <w:r w:rsidRPr="00D35AFF">
        <w:rPr>
          <w:rFonts w:hint="cs"/>
          <w:b/>
          <w:bCs/>
          <w:rtl/>
        </w:rPr>
        <w:t xml:space="preserve">בטקס פרסי ישראל לשנת </w:t>
      </w:r>
      <w:r>
        <w:rPr>
          <w:rFonts w:hint="cs"/>
          <w:b/>
          <w:bCs/>
          <w:rtl/>
        </w:rPr>
        <w:t>2022</w:t>
      </w:r>
      <w:r>
        <w:rPr>
          <w:rFonts w:hint="cs"/>
          <w:rtl/>
        </w:rPr>
        <w:t xml:space="preserve">, </w:t>
      </w:r>
      <w:r>
        <w:rPr>
          <w:rtl/>
        </w:rPr>
        <w:t xml:space="preserve"> </w:t>
      </w:r>
      <w:r w:rsidRPr="00546523">
        <w:rPr>
          <w:rtl/>
        </w:rPr>
        <w:t xml:space="preserve">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86"/>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86"/>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86"/>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86"/>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546523">
        <w:rPr>
          <w:rtl/>
        </w:rPr>
        <w:t xml:space="preserve">עבודה/מחלת </w:t>
      </w:r>
      <w:r>
        <w:rPr>
          <w:rtl/>
        </w:rPr>
        <w:t xml:space="preserve">מקצוע כלשהי  כי הם נושאים בחבות מעביד כלשהם כלפי מי מעובדי </w:t>
      </w:r>
      <w:r>
        <w:rPr>
          <w:rFonts w:hint="cs"/>
          <w:rtl/>
        </w:rPr>
        <w:t>הספק,</w:t>
      </w:r>
      <w:r w:rsidRPr="006434F5">
        <w:rPr>
          <w:rtl/>
        </w:rPr>
        <w:t xml:space="preserve"> </w:t>
      </w:r>
      <w:r>
        <w:rPr>
          <w:rtl/>
        </w:rPr>
        <w:t xml:space="preserve">קבלנים, </w:t>
      </w:r>
      <w:r w:rsidRPr="00546523">
        <w:rPr>
          <w:rtl/>
        </w:rPr>
        <w:t xml:space="preserve">קבלני משנה </w:t>
      </w:r>
      <w:r>
        <w:rPr>
          <w:rtl/>
        </w:rPr>
        <w:t>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87"/>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87"/>
        </w:numPr>
        <w:overflowPunct/>
        <w:autoSpaceDE/>
        <w:autoSpaceDN/>
        <w:adjustRightInd/>
        <w:textAlignment w:val="auto"/>
      </w:pPr>
      <w:r w:rsidRPr="00546523">
        <w:rPr>
          <w:rtl/>
        </w:rPr>
        <w:t>גבול האחריות לא יפחת מסך</w:t>
      </w:r>
      <w:r>
        <w:rPr>
          <w:rFonts w:hint="cs"/>
          <w:rtl/>
        </w:rPr>
        <w:t>-</w:t>
      </w:r>
      <w:r w:rsidRPr="00546523">
        <w:rPr>
          <w:rtl/>
        </w:rPr>
        <w:t xml:space="preserve"> 1,000,000 דולר ארה"ב למקרה ולתקופת הביטוח (שנה).</w:t>
      </w:r>
    </w:p>
    <w:p w:rsidR="00F47702" w:rsidRDefault="00F47702" w:rsidP="00F47702">
      <w:pPr>
        <w:numPr>
          <w:ilvl w:val="0"/>
          <w:numId w:val="87"/>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87"/>
        </w:numPr>
        <w:overflowPunct/>
        <w:autoSpaceDE/>
        <w:autoSpaceDN/>
        <w:adjustRightInd/>
        <w:textAlignment w:val="auto"/>
      </w:pPr>
      <w:r>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87"/>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87"/>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 </w:t>
      </w:r>
    </w:p>
    <w:p w:rsidR="00F47702" w:rsidRPr="0025417D" w:rsidRDefault="00F47702" w:rsidP="00F47702">
      <w:pPr>
        <w:rPr>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Pr="0092589F"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88"/>
        </w:numPr>
        <w:overflowPunct/>
        <w:autoSpaceDE/>
        <w:autoSpaceDN/>
        <w:adjustRightInd/>
        <w:textAlignment w:val="auto"/>
      </w:pPr>
      <w:r>
        <w:rPr>
          <w:rtl/>
        </w:rPr>
        <w:t xml:space="preserve">הפוליסה </w:t>
      </w:r>
      <w:r>
        <w:rPr>
          <w:rFonts w:hint="cs"/>
          <w:rtl/>
        </w:rPr>
        <w:t>מ</w:t>
      </w:r>
      <w:r>
        <w:rPr>
          <w:rtl/>
        </w:rPr>
        <w:t xml:space="preserve">כסה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w:t>
      </w:r>
      <w:r>
        <w:rPr>
          <w:rFonts w:hint="cs"/>
          <w:rtl/>
        </w:rPr>
        <w:t xml:space="preserve">שירותי תאורה לרבות, הפעלת תאורה בטקס פרסי ישראל לשנת 2022. </w:t>
      </w:r>
    </w:p>
    <w:p w:rsidR="00F47702" w:rsidRDefault="00F47702" w:rsidP="00F47702">
      <w:pPr>
        <w:numPr>
          <w:ilvl w:val="0"/>
          <w:numId w:val="88"/>
        </w:numPr>
        <w:overflowPunct/>
        <w:autoSpaceDE/>
        <w:autoSpaceDN/>
        <w:adjustRightInd/>
        <w:textAlignment w:val="auto"/>
      </w:pPr>
      <w:r w:rsidRPr="0004237F">
        <w:rPr>
          <w:rtl/>
        </w:rPr>
        <w:t>גבול האחריות לא יפחת מסך</w:t>
      </w:r>
      <w:r>
        <w:rPr>
          <w:rFonts w:hint="cs"/>
          <w:rtl/>
        </w:rPr>
        <w:t>-</w:t>
      </w:r>
      <w:r w:rsidRPr="0004237F">
        <w:rPr>
          <w:rtl/>
        </w:rPr>
        <w:t xml:space="preserve"> </w:t>
      </w:r>
      <w:r>
        <w:rPr>
          <w:rFonts w:hint="cs"/>
          <w:rtl/>
        </w:rPr>
        <w:t>500,000</w:t>
      </w:r>
      <w:r w:rsidRPr="0004237F">
        <w:rPr>
          <w:rtl/>
        </w:rPr>
        <w:t xml:space="preserve"> דולר אר</w:t>
      </w:r>
      <w:r>
        <w:rPr>
          <w:rtl/>
        </w:rPr>
        <w:t>ה"ב למקרה ולתקופת הביטוח (שנה)</w:t>
      </w:r>
      <w:r>
        <w:rPr>
          <w:rFonts w:hint="cs"/>
          <w:rtl/>
        </w:rPr>
        <w:t>.</w:t>
      </w:r>
      <w:r w:rsidRPr="0004237F">
        <w:rPr>
          <w:rtl/>
        </w:rPr>
        <w:t xml:space="preserve">   </w:t>
      </w:r>
    </w:p>
    <w:p w:rsidR="00F47702" w:rsidRDefault="00F47702" w:rsidP="00F47702">
      <w:pPr>
        <w:numPr>
          <w:ilvl w:val="0"/>
          <w:numId w:val="88"/>
        </w:numPr>
        <w:overflowPunct/>
        <w:autoSpaceDE/>
        <w:autoSpaceDN/>
        <w:adjustRightInd/>
        <w:textAlignment w:val="auto"/>
      </w:pPr>
      <w:r>
        <w:rPr>
          <w:rtl/>
        </w:rPr>
        <w:t xml:space="preserve">הכיסוי על פי הפוליסה </w:t>
      </w:r>
      <w:r>
        <w:rPr>
          <w:rFonts w:hint="cs"/>
          <w:rtl/>
        </w:rPr>
        <w:t>מ</w:t>
      </w:r>
      <w:r>
        <w:rPr>
          <w:rtl/>
        </w:rPr>
        <w:t xml:space="preserve">ורחב לכלול את ההרחבות הבאות:-    </w:t>
      </w:r>
    </w:p>
    <w:p w:rsidR="00F47702" w:rsidRDefault="00F47702" w:rsidP="00F47702">
      <w:pPr>
        <w:numPr>
          <w:ilvl w:val="1"/>
          <w:numId w:val="88"/>
        </w:numPr>
        <w:overflowPunct/>
        <w:autoSpaceDE/>
        <w:autoSpaceDN/>
        <w:adjustRightInd/>
        <w:textAlignment w:val="auto"/>
      </w:pPr>
      <w:r>
        <w:rPr>
          <w:rFonts w:hint="cs"/>
          <w:rtl/>
        </w:rPr>
        <w:t>אובדן מסמכים, לרבות אובדן השימוש ו/או העיכוב עקב מקרה ביטוח;</w:t>
      </w:r>
    </w:p>
    <w:p w:rsidR="00F47702" w:rsidRDefault="00F47702" w:rsidP="00F47702">
      <w:pPr>
        <w:numPr>
          <w:ilvl w:val="1"/>
          <w:numId w:val="88"/>
        </w:numPr>
        <w:overflowPunct/>
        <w:autoSpaceDE/>
        <w:autoSpaceDN/>
        <w:adjustRightInd/>
        <w:textAlignment w:val="auto"/>
      </w:pPr>
      <w:r>
        <w:rPr>
          <w:rtl/>
        </w:rPr>
        <w:t xml:space="preserve">אחריות צולבת, אולם הכיסוי לא יחול על תביעות </w:t>
      </w:r>
      <w:r>
        <w:rPr>
          <w:rFonts w:hint="cs"/>
          <w:rtl/>
        </w:rPr>
        <w:t>הספק</w:t>
      </w:r>
      <w:r>
        <w:rPr>
          <w:rtl/>
        </w:rPr>
        <w:t xml:space="preserve"> כנגד המדינה;</w:t>
      </w:r>
    </w:p>
    <w:p w:rsidR="00F47702" w:rsidRDefault="00F47702" w:rsidP="00F47702">
      <w:pPr>
        <w:numPr>
          <w:ilvl w:val="1"/>
          <w:numId w:val="88"/>
        </w:numPr>
        <w:overflowPunct/>
        <w:autoSpaceDE/>
        <w:autoSpaceDN/>
        <w:adjustRightInd/>
        <w:textAlignment w:val="auto"/>
      </w:pPr>
      <w:r>
        <w:rPr>
          <w:rtl/>
        </w:rPr>
        <w:t>הארכת תקופת הגילוי לפחות 6 חודשים</w:t>
      </w:r>
      <w:r>
        <w:rPr>
          <w:rFonts w:hint="cs"/>
          <w:rtl/>
        </w:rPr>
        <w:t>.</w:t>
      </w:r>
    </w:p>
    <w:p w:rsidR="00F47702" w:rsidRDefault="00F47702" w:rsidP="00F47702">
      <w:pPr>
        <w:numPr>
          <w:ilvl w:val="0"/>
          <w:numId w:val="88"/>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 למעשי ו/או </w:t>
      </w:r>
      <w:r w:rsidRPr="00546523">
        <w:rPr>
          <w:rtl/>
        </w:rPr>
        <w:t xml:space="preserve">מחדלי </w:t>
      </w:r>
      <w:r>
        <w:rPr>
          <w:rFonts w:hint="cs"/>
          <w:rtl/>
        </w:rPr>
        <w:t>הספק</w:t>
      </w:r>
      <w:r>
        <w:rPr>
          <w:rtl/>
        </w:rPr>
        <w:t xml:space="preserve"> והפועלים מטעמו.     </w:t>
      </w:r>
    </w:p>
    <w:p w:rsidR="00F47702" w:rsidRDefault="00F47702" w:rsidP="00F47702">
      <w:pPr>
        <w:rPr>
          <w:rtl/>
        </w:rPr>
      </w:pPr>
    </w:p>
    <w:p w:rsidR="00F47702" w:rsidRPr="005E0D8C" w:rsidRDefault="00F47702" w:rsidP="00F47702">
      <w:pPr>
        <w:rPr>
          <w:sz w:val="28"/>
          <w:szCs w:val="28"/>
          <w:rtl/>
        </w:rPr>
      </w:pPr>
      <w:r w:rsidRPr="005E0D8C">
        <w:rPr>
          <w:rFonts w:hint="cs"/>
          <w:b/>
          <w:bCs/>
          <w:sz w:val="28"/>
          <w:szCs w:val="28"/>
          <w:u w:val="single"/>
          <w:rtl/>
        </w:rPr>
        <w:t>ביטוח רכוש</w:t>
      </w:r>
      <w:r>
        <w:rPr>
          <w:rFonts w:hint="cs"/>
          <w:b/>
          <w:bCs/>
          <w:sz w:val="28"/>
          <w:szCs w:val="28"/>
          <w:u w:val="single"/>
          <w:rtl/>
        </w:rPr>
        <w:t>, פוליסה מס'__________________</w:t>
      </w:r>
    </w:p>
    <w:p w:rsidR="00F47702" w:rsidRDefault="00F47702" w:rsidP="00F47702">
      <w:pPr>
        <w:jc w:val="center"/>
        <w:rPr>
          <w:rtl/>
        </w:rPr>
      </w:pPr>
    </w:p>
    <w:p w:rsidR="00F47702" w:rsidRDefault="00F47702" w:rsidP="00F47702">
      <w:pPr>
        <w:rPr>
          <w:b/>
          <w:bCs/>
          <w:rtl/>
        </w:rPr>
      </w:pPr>
      <w:r>
        <w:rPr>
          <w:rFonts w:hint="cs"/>
          <w:rtl/>
        </w:rPr>
        <w:t xml:space="preserve">ביטוח  הציוד והמתקנים שיובאו על ידי הספק ומטעמו לאתר לצורך הפעילות בביטוח מסוג "אש מורחב"  או "כל הסיכונים" בהתאם למקובל לגביו ובמלוא ערכם.  </w:t>
      </w:r>
    </w:p>
    <w:p w:rsidR="00F47702" w:rsidRDefault="00F47702" w:rsidP="00F47702">
      <w:pPr>
        <w:rPr>
          <w:b/>
          <w:bCs/>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89"/>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546523">
        <w:rPr>
          <w:rtl/>
        </w:rPr>
        <w:t xml:space="preserve">השיפוי </w:t>
      </w:r>
      <w:r>
        <w:rPr>
          <w:rtl/>
        </w:rPr>
        <w:t xml:space="preserve">לעיל.      </w:t>
      </w:r>
    </w:p>
    <w:p w:rsidR="00F47702" w:rsidRDefault="00F47702" w:rsidP="00F47702">
      <w:pPr>
        <w:numPr>
          <w:ilvl w:val="0"/>
          <w:numId w:val="89"/>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89"/>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89"/>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89"/>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89"/>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89"/>
        </w:numPr>
        <w:overflowPunct/>
        <w:autoSpaceDE/>
        <w:autoSpaceDN/>
        <w:adjustRightInd/>
        <w:textAlignment w:val="auto"/>
      </w:pPr>
      <w:r>
        <w:rPr>
          <w:rtl/>
        </w:rPr>
        <w:t>תנאי הכיסוי של הפוליסות הנ"ל, למעט בביטוח אחריות מקצועית,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89"/>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rPr>
          <w:b/>
          <w:bCs/>
          <w:u w:val="single"/>
          <w:rtl/>
        </w:rPr>
      </w:pPr>
      <w:r>
        <w:rPr>
          <w:b/>
          <w:bCs/>
          <w:highlight w:val="lightGray"/>
          <w:u w:val="single"/>
          <w:rtl/>
        </w:rPr>
        <w:br w:type="page"/>
      </w:r>
      <w:r w:rsidRPr="002F1150">
        <w:rPr>
          <w:rFonts w:hint="cs"/>
          <w:b/>
          <w:bCs/>
          <w:highlight w:val="lightGray"/>
          <w:u w:val="single"/>
          <w:rtl/>
        </w:rPr>
        <w:t>עבור ספק עבודות הגברה</w:t>
      </w:r>
      <w:r>
        <w:rPr>
          <w:rFonts w:hint="cs"/>
          <w:b/>
          <w:bCs/>
          <w:u w:val="single"/>
          <w:rtl/>
        </w:rPr>
        <w:t xml:space="preserve"> </w:t>
      </w:r>
    </w:p>
    <w:p w:rsidR="00F47702" w:rsidRPr="00A105AE" w:rsidRDefault="00F47702" w:rsidP="00F47702">
      <w:pPr>
        <w:rPr>
          <w:b/>
          <w:bCs/>
          <w:u w:val="single"/>
          <w:rtl/>
        </w:rPr>
      </w:pPr>
    </w:p>
    <w:p w:rsidR="00F47702" w:rsidRPr="00A105AE" w:rsidRDefault="00F47702" w:rsidP="00F47702">
      <w:pPr>
        <w:rPr>
          <w:rtl/>
        </w:rPr>
      </w:pPr>
      <w:r w:rsidRPr="00A105AE">
        <w:rPr>
          <w:rFonts w:hint="cs"/>
          <w:rtl/>
        </w:rPr>
        <w:t xml:space="preserve">לכבוד </w:t>
      </w:r>
      <w:r>
        <w:rPr>
          <w:rFonts w:hint="cs"/>
          <w:rtl/>
        </w:rPr>
        <w:t xml:space="preserve">                                                                                                                                סימוכין: 3058</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jc w:val="cente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093726">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430915">
        <w:rPr>
          <w:rFonts w:hint="cs"/>
          <w:b/>
          <w:bCs/>
          <w:rtl/>
        </w:rPr>
        <w:t>בקשר</w:t>
      </w:r>
      <w:r w:rsidRPr="00430915">
        <w:rPr>
          <w:b/>
          <w:bCs/>
          <w:rtl/>
        </w:rPr>
        <w:t xml:space="preserve"> </w:t>
      </w:r>
      <w:r w:rsidRPr="00430915">
        <w:rPr>
          <w:rFonts w:hint="cs"/>
          <w:b/>
          <w:bCs/>
          <w:rtl/>
        </w:rPr>
        <w:t xml:space="preserve">לביצוע עבודות הגברה  </w:t>
      </w:r>
      <w:r w:rsidRPr="00430915">
        <w:rPr>
          <w:b/>
          <w:bCs/>
          <w:rtl/>
        </w:rPr>
        <w:t xml:space="preserve"> </w:t>
      </w:r>
      <w:r w:rsidRPr="00430915">
        <w:rPr>
          <w:rFonts w:hint="cs"/>
          <w:b/>
          <w:bCs/>
          <w:rtl/>
        </w:rPr>
        <w:t xml:space="preserve">לרבות, אספקת, התקנת והפעלת ציוד הגברה </w:t>
      </w:r>
      <w:r w:rsidRPr="00430915">
        <w:rPr>
          <w:b/>
          <w:bCs/>
          <w:rtl/>
        </w:rPr>
        <w:t xml:space="preserve"> </w:t>
      </w:r>
      <w:r w:rsidRPr="00430915">
        <w:rPr>
          <w:rFonts w:hint="cs"/>
          <w:b/>
          <w:bCs/>
          <w:rtl/>
        </w:rPr>
        <w:t xml:space="preserve">בטקס פרסי ישראל לשנת </w:t>
      </w:r>
      <w:r>
        <w:rPr>
          <w:rFonts w:hint="cs"/>
          <w:b/>
          <w:bCs/>
          <w:rtl/>
        </w:rPr>
        <w:t>2022</w:t>
      </w:r>
      <w:r>
        <w:rPr>
          <w:rFonts w:hint="cs"/>
          <w:rtl/>
        </w:rPr>
        <w:t xml:space="preserve">, </w:t>
      </w:r>
      <w:r>
        <w:rPr>
          <w:rtl/>
        </w:rPr>
        <w:t xml:space="preserve"> </w:t>
      </w:r>
      <w:r w:rsidRPr="00546523">
        <w:rPr>
          <w:rtl/>
        </w:rPr>
        <w:t xml:space="preserve">את הביטוחים המפורטים להלן:    </w:t>
      </w:r>
    </w:p>
    <w:p w:rsidR="00F47702" w:rsidRDefault="00F47702" w:rsidP="00F47702">
      <w:pPr>
        <w:jc w:val="center"/>
        <w:rPr>
          <w:sz w:val="32"/>
          <w:szCs w:val="32"/>
          <w:rtl/>
        </w:rPr>
      </w:pP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90"/>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90"/>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90"/>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90"/>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w:t>
      </w:r>
      <w:r>
        <w:rPr>
          <w:rFonts w:hint="cs"/>
          <w:rtl/>
        </w:rPr>
        <w:t xml:space="preserve"> </w:t>
      </w:r>
      <w:r w:rsidRPr="00546523">
        <w:rPr>
          <w:rtl/>
        </w:rPr>
        <w:t xml:space="preserve">עבודה/מחלת </w:t>
      </w:r>
      <w:r>
        <w:rPr>
          <w:rtl/>
        </w:rPr>
        <w:t xml:space="preserve">מקצוע כלשהי כי הם נושאים בחבות מעביד  כלשהם כלפי מי מעובדי </w:t>
      </w:r>
      <w:r>
        <w:rPr>
          <w:rFonts w:hint="cs"/>
          <w:rtl/>
        </w:rPr>
        <w:t>הספק,</w:t>
      </w:r>
      <w:r w:rsidRPr="006434F5">
        <w:rPr>
          <w:rtl/>
        </w:rPr>
        <w:t xml:space="preserve"> </w:t>
      </w:r>
      <w:r>
        <w:rPr>
          <w:rtl/>
        </w:rPr>
        <w:t xml:space="preserve">קבלנים, </w:t>
      </w:r>
      <w:r w:rsidRPr="00546523">
        <w:rPr>
          <w:rtl/>
        </w:rPr>
        <w:t xml:space="preserve">קבלני משנה </w:t>
      </w:r>
      <w:r>
        <w:rPr>
          <w:rtl/>
        </w:rPr>
        <w:t>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91"/>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91"/>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2,500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91"/>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91"/>
        </w:numPr>
        <w:overflowPunct/>
        <w:autoSpaceDE/>
        <w:autoSpaceDN/>
        <w:adjustRightInd/>
        <w:textAlignment w:val="auto"/>
      </w:pPr>
      <w:r>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91"/>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91"/>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 </w:t>
      </w:r>
    </w:p>
    <w:p w:rsidR="00F47702" w:rsidRDefault="00F47702" w:rsidP="00F47702">
      <w:pPr>
        <w:rPr>
          <w:rtl/>
        </w:rPr>
      </w:pPr>
    </w:p>
    <w:p w:rsidR="00F47702" w:rsidRPr="005E0D8C" w:rsidRDefault="00F47702" w:rsidP="00F47702">
      <w:pPr>
        <w:rPr>
          <w:sz w:val="28"/>
          <w:szCs w:val="28"/>
          <w:rtl/>
        </w:rPr>
      </w:pPr>
      <w:r w:rsidRPr="005E0D8C">
        <w:rPr>
          <w:rFonts w:hint="cs"/>
          <w:b/>
          <w:bCs/>
          <w:sz w:val="28"/>
          <w:szCs w:val="28"/>
          <w:u w:val="single"/>
          <w:rtl/>
        </w:rPr>
        <w:t>ביטוח רכוש</w:t>
      </w:r>
      <w:r>
        <w:rPr>
          <w:rFonts w:hint="cs"/>
          <w:b/>
          <w:bCs/>
          <w:sz w:val="28"/>
          <w:szCs w:val="28"/>
          <w:u w:val="single"/>
          <w:rtl/>
        </w:rPr>
        <w:t>, פוליסה מס'__________________</w:t>
      </w:r>
    </w:p>
    <w:p w:rsidR="00F47702" w:rsidRDefault="00F47702" w:rsidP="00F47702">
      <w:pPr>
        <w:rPr>
          <w:rtl/>
        </w:rPr>
      </w:pPr>
    </w:p>
    <w:p w:rsidR="00F47702" w:rsidRDefault="00F47702" w:rsidP="00F47702">
      <w:pPr>
        <w:rPr>
          <w:rtl/>
        </w:rPr>
      </w:pPr>
      <w:r>
        <w:rPr>
          <w:rFonts w:hint="cs"/>
          <w:rtl/>
        </w:rPr>
        <w:t xml:space="preserve">ביטוח  הציוד והמתקנים שיובאו על ידי הספק ומטעמו לאתר לצורך הפעילות בביטוח מסוג "אש מורחב"  או "כל הסיכונים" בהתאם למקובל לגביו ובמלוא ערכם.  </w:t>
      </w: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92"/>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546523">
        <w:rPr>
          <w:rtl/>
        </w:rPr>
        <w:t xml:space="preserve">השיפוי </w:t>
      </w:r>
      <w:r>
        <w:rPr>
          <w:rtl/>
        </w:rPr>
        <w:t xml:space="preserve">לעיל.   </w:t>
      </w:r>
    </w:p>
    <w:p w:rsidR="00F47702" w:rsidRDefault="00F47702" w:rsidP="00F47702">
      <w:pPr>
        <w:numPr>
          <w:ilvl w:val="0"/>
          <w:numId w:val="92"/>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92"/>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w:t>
      </w:r>
      <w:r w:rsidRPr="00F01389">
        <w:rPr>
          <w:rtl/>
        </w:rPr>
        <w:t>אירוע</w:t>
      </w:r>
      <w:r>
        <w:rPr>
          <w:rFonts w:hint="cs"/>
          <w:rtl/>
        </w:rPr>
        <w:t>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92"/>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92"/>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92"/>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92"/>
        </w:numPr>
        <w:overflowPunct/>
        <w:autoSpaceDE/>
        <w:autoSpaceDN/>
        <w:adjustRightInd/>
        <w:textAlignment w:val="auto"/>
      </w:pPr>
      <w:r>
        <w:rPr>
          <w:rtl/>
        </w:rPr>
        <w:t>תנאי הכיסוי של הפוליסות הנ"ל,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92"/>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rPr>
          <w:rtl/>
        </w:rPr>
      </w:pPr>
    </w:p>
    <w:p w:rsidR="00F47702" w:rsidRDefault="00F47702" w:rsidP="00F47702">
      <w:pPr>
        <w:ind w:left="3"/>
        <w:rPr>
          <w:rtl/>
        </w:rPr>
      </w:pPr>
    </w:p>
    <w:p w:rsidR="00F47702" w:rsidRDefault="00F47702" w:rsidP="00F47702">
      <w:pPr>
        <w:ind w:left="3"/>
        <w:rPr>
          <w:rtl/>
        </w:rPr>
      </w:pPr>
      <w:r>
        <w:rPr>
          <w:rtl/>
        </w:rPr>
        <w:t xml:space="preserve">                                                                                       </w:t>
      </w:r>
      <w:r>
        <w:rPr>
          <w:rFonts w:hint="cs"/>
          <w:rtl/>
        </w:rPr>
        <w:t xml:space="preserve">            </w:t>
      </w:r>
      <w:r>
        <w:rPr>
          <w:rtl/>
        </w:rPr>
        <w:t>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ind w:left="3"/>
        <w:rPr>
          <w:rtl/>
        </w:rPr>
      </w:pPr>
    </w:p>
    <w:p w:rsidR="00F47702" w:rsidRDefault="00F47702" w:rsidP="00F47702">
      <w:pPr>
        <w:ind w:left="3"/>
        <w:rPr>
          <w:rtl/>
        </w:rPr>
      </w:pPr>
      <w:r>
        <w:rPr>
          <w:rtl/>
        </w:rPr>
        <w:t xml:space="preserve">          *                                                         *                                                           *</w:t>
      </w:r>
    </w:p>
    <w:p w:rsidR="00F47702" w:rsidRDefault="00F47702" w:rsidP="00F47702">
      <w:pPr>
        <w:ind w:left="3"/>
        <w:rPr>
          <w:rtl/>
        </w:rPr>
      </w:pPr>
    </w:p>
    <w:p w:rsidR="00F47702" w:rsidRPr="0068626D" w:rsidRDefault="00F47702" w:rsidP="00F47702">
      <w:pPr>
        <w:ind w:left="3"/>
        <w:rPr>
          <w:rtl/>
        </w:rPr>
      </w:pPr>
    </w:p>
    <w:p w:rsidR="00F47702" w:rsidRPr="00753D5A" w:rsidRDefault="00F47702" w:rsidP="00F47702">
      <w:pPr>
        <w:rPr>
          <w:b/>
          <w:bCs/>
          <w:u w:val="single"/>
        </w:rPr>
      </w:pPr>
      <w:r>
        <w:rPr>
          <w:b/>
          <w:bCs/>
          <w:u w:val="single"/>
          <w:rtl/>
        </w:rPr>
        <w:br w:type="page"/>
      </w:r>
      <w:r w:rsidRPr="00753D5A">
        <w:rPr>
          <w:b/>
          <w:bCs/>
          <w:u w:val="single"/>
        </w:rPr>
        <w:t xml:space="preserve"> </w:t>
      </w:r>
    </w:p>
    <w:p w:rsidR="00F47702" w:rsidRPr="003072BD" w:rsidRDefault="00F47702" w:rsidP="00F47702">
      <w:pPr>
        <w:rPr>
          <w:b/>
          <w:bCs/>
          <w:u w:val="single"/>
          <w:rtl/>
        </w:rPr>
      </w:pPr>
      <w:r w:rsidRPr="00753D5A">
        <w:rPr>
          <w:rFonts w:hint="cs"/>
          <w:b/>
          <w:bCs/>
          <w:highlight w:val="lightGray"/>
          <w:u w:val="single"/>
          <w:rtl/>
        </w:rPr>
        <w:t>עבור ספק ביצוע שידורי טקס פרסי ישראל</w:t>
      </w:r>
      <w:r>
        <w:rPr>
          <w:rFonts w:hint="cs"/>
          <w:b/>
          <w:bCs/>
          <w:u w:val="single"/>
          <w:rtl/>
        </w:rPr>
        <w:t xml:space="preserve"> </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sidRPr="002B2F64">
        <w:rPr>
          <w:rFonts w:hint="cs"/>
          <w:b/>
          <w:bCs/>
          <w:rtl/>
        </w:rPr>
        <w:t xml:space="preserve">לביצוע שידור טקס פרסי ישראל לשנת </w:t>
      </w:r>
      <w:r>
        <w:rPr>
          <w:rFonts w:hint="cs"/>
          <w:b/>
          <w:bCs/>
          <w:rtl/>
        </w:rPr>
        <w:t>2022</w:t>
      </w:r>
      <w:r w:rsidRPr="002B2F64">
        <w:rPr>
          <w:rFonts w:hint="cs"/>
          <w:b/>
          <w:bCs/>
          <w:rtl/>
        </w:rPr>
        <w:t xml:space="preserve"> כולל הפעלת ניידת שידור, צוות צילום</w:t>
      </w:r>
      <w:r w:rsidRPr="002B2F64">
        <w:rPr>
          <w:b/>
          <w:bCs/>
          <w:rtl/>
        </w:rPr>
        <w:t xml:space="preserve"> </w:t>
      </w:r>
      <w:r w:rsidRPr="002B2F64">
        <w:rPr>
          <w:rFonts w:hint="cs"/>
          <w:b/>
          <w:bCs/>
          <w:rtl/>
        </w:rPr>
        <w:t>ומסכים</w:t>
      </w:r>
      <w:r>
        <w:rPr>
          <w:rFonts w:hint="cs"/>
          <w:rtl/>
        </w:rPr>
        <w:t>,</w:t>
      </w:r>
      <w:r w:rsidRPr="00546523">
        <w:rPr>
          <w:rtl/>
        </w:rPr>
        <w:t xml:space="preserve"> 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41"/>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41"/>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41"/>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41"/>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546523">
        <w:rPr>
          <w:rtl/>
        </w:rPr>
        <w:t xml:space="preserve">עבודה/מחלת </w:t>
      </w:r>
      <w:r>
        <w:rPr>
          <w:rtl/>
        </w:rPr>
        <w:t xml:space="preserve">מקצוע כלשהי כי הם נושאים בחבות מעביד כלשהם כלפי מי מעובדי </w:t>
      </w:r>
      <w:r>
        <w:rPr>
          <w:rFonts w:hint="cs"/>
          <w:rtl/>
        </w:rPr>
        <w:t>הספק,</w:t>
      </w:r>
      <w:r w:rsidRPr="006434F5">
        <w:rPr>
          <w:rtl/>
        </w:rPr>
        <w:t xml:space="preserve"> </w:t>
      </w:r>
      <w:r>
        <w:rPr>
          <w:rtl/>
        </w:rPr>
        <w:t xml:space="preserve">קבלנים, </w:t>
      </w:r>
      <w:r w:rsidRPr="00546523">
        <w:rPr>
          <w:rtl/>
        </w:rPr>
        <w:t xml:space="preserve">קבלני משנה </w:t>
      </w:r>
      <w:r>
        <w:rPr>
          <w:rtl/>
        </w:rPr>
        <w:t>ועובדיהם שבשירותו</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42"/>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42"/>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2,500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42"/>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42"/>
        </w:numPr>
        <w:overflowPunct/>
        <w:autoSpaceDE/>
        <w:autoSpaceDN/>
        <w:adjustRightInd/>
        <w:textAlignment w:val="auto"/>
      </w:pPr>
      <w:r>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42"/>
        </w:numPr>
        <w:overflowPunct/>
        <w:autoSpaceDE/>
        <w:autoSpaceDN/>
        <w:adjustRightInd/>
        <w:textAlignment w:val="auto"/>
      </w:pPr>
      <w:r>
        <w:rPr>
          <w:rtl/>
        </w:rPr>
        <w:t>המשתתפים ב</w:t>
      </w:r>
      <w:r>
        <w:rPr>
          <w:rFonts w:hint="cs"/>
          <w:rtl/>
        </w:rPr>
        <w:t>טקס וב</w:t>
      </w:r>
      <w:r>
        <w:rPr>
          <w:rtl/>
        </w:rPr>
        <w:t>אירוע</w:t>
      </w:r>
      <w:r>
        <w:rPr>
          <w:rFonts w:hint="cs"/>
          <w:rtl/>
        </w:rPr>
        <w:t>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42"/>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 </w:t>
      </w:r>
    </w:p>
    <w:p w:rsidR="00F47702" w:rsidRDefault="00F47702" w:rsidP="00F47702">
      <w:pPr>
        <w:rPr>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Default="00F47702" w:rsidP="00F47702">
      <w:pPr>
        <w:rPr>
          <w:b/>
          <w:bCs/>
          <w:sz w:val="28"/>
          <w:szCs w:val="28"/>
          <w:u w:val="single"/>
          <w:rtl/>
        </w:rPr>
      </w:pPr>
    </w:p>
    <w:p w:rsidR="00F47702" w:rsidRPr="005E0D8C" w:rsidRDefault="00F47702" w:rsidP="00F47702">
      <w:pPr>
        <w:rPr>
          <w:sz w:val="28"/>
          <w:szCs w:val="28"/>
          <w:rtl/>
        </w:rPr>
      </w:pPr>
      <w:r w:rsidRPr="005E0D8C">
        <w:rPr>
          <w:rFonts w:hint="cs"/>
          <w:b/>
          <w:bCs/>
          <w:sz w:val="28"/>
          <w:szCs w:val="28"/>
          <w:u w:val="single"/>
          <w:rtl/>
        </w:rPr>
        <w:t>ביטוח רכוש</w:t>
      </w:r>
      <w:r>
        <w:rPr>
          <w:rFonts w:hint="cs"/>
          <w:b/>
          <w:bCs/>
          <w:sz w:val="28"/>
          <w:szCs w:val="28"/>
          <w:u w:val="single"/>
          <w:rtl/>
        </w:rPr>
        <w:t>, פוליסה מס'__________________</w:t>
      </w:r>
    </w:p>
    <w:p w:rsidR="00F47702" w:rsidRDefault="00F47702" w:rsidP="00F47702">
      <w:pPr>
        <w:rPr>
          <w:rtl/>
        </w:rPr>
      </w:pPr>
    </w:p>
    <w:p w:rsidR="00F47702" w:rsidRDefault="00F47702" w:rsidP="00F47702">
      <w:pPr>
        <w:rPr>
          <w:b/>
          <w:bCs/>
          <w:rtl/>
        </w:rPr>
      </w:pPr>
      <w:r>
        <w:rPr>
          <w:rFonts w:hint="cs"/>
          <w:rtl/>
        </w:rPr>
        <w:t xml:space="preserve">ביטוח  הציוד, המתקנים וכל רכוש אחר לרבות ציוד ניידת השידור, הצילום והמסכים שיובאו על ידי הספק  ומטעמו לאתר לצורך הפעילות בביטוח מסוג "אש מורחב"  או "כל הסיכונים" בהתאם למקובל לגביו ובמלוא ערכם.  </w:t>
      </w:r>
      <w:r>
        <w:rPr>
          <w:rFonts w:hint="cs"/>
          <w:b/>
          <w:bCs/>
          <w:rtl/>
        </w:rPr>
        <w:t xml:space="preserve">     </w:t>
      </w:r>
    </w:p>
    <w:p w:rsidR="00F47702" w:rsidRDefault="00F47702" w:rsidP="00F47702">
      <w:pPr>
        <w:rPr>
          <w:b/>
          <w:bCs/>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43"/>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546523">
        <w:rPr>
          <w:rtl/>
        </w:rPr>
        <w:t xml:space="preserve">השיפוי </w:t>
      </w:r>
      <w:r>
        <w:rPr>
          <w:rtl/>
        </w:rPr>
        <w:t xml:space="preserve">לעיל.  </w:t>
      </w:r>
    </w:p>
    <w:p w:rsidR="00F47702" w:rsidRDefault="00F47702" w:rsidP="00F47702">
      <w:pPr>
        <w:numPr>
          <w:ilvl w:val="0"/>
          <w:numId w:val="43"/>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43"/>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באירוע</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43"/>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43"/>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43"/>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43"/>
        </w:numPr>
        <w:overflowPunct/>
        <w:autoSpaceDE/>
        <w:autoSpaceDN/>
        <w:adjustRightInd/>
        <w:textAlignment w:val="auto"/>
      </w:pPr>
      <w:r>
        <w:rPr>
          <w:rtl/>
        </w:rPr>
        <w:t>תנאי הכיסוי של הפוליסות הנ"ל, לא יפחתו מהמקובל על פי תנאי "פוליסות נוסח ביט</w:t>
      </w:r>
      <w:r>
        <w:rPr>
          <w:rFonts w:hint="cs"/>
          <w:rtl/>
        </w:rPr>
        <w:t>_______________ (יש לציין את שנת נוסח הפוליסות)</w:t>
      </w:r>
      <w:r>
        <w:rPr>
          <w:rtl/>
        </w:rPr>
        <w:t xml:space="preserve">", </w:t>
      </w:r>
      <w:r w:rsidRPr="005D5431">
        <w:rPr>
          <w:rtl/>
        </w:rPr>
        <w:t>בכפוף</w:t>
      </w:r>
      <w:r w:rsidRPr="005D5431">
        <w:rPr>
          <w:rFonts w:hint="cs"/>
          <w:rtl/>
        </w:rPr>
        <w:t xml:space="preserve"> </w:t>
      </w:r>
      <w:r w:rsidRPr="005D5431">
        <w:rPr>
          <w:rtl/>
        </w:rPr>
        <w:t>להרחבת הכיסויים כמפורט לעיל</w:t>
      </w:r>
      <w:r>
        <w:rPr>
          <w:rFonts w:hint="cs"/>
          <w:rtl/>
        </w:rPr>
        <w:t>.</w:t>
      </w:r>
    </w:p>
    <w:p w:rsidR="00F47702" w:rsidRDefault="00F47702" w:rsidP="00F47702">
      <w:pPr>
        <w:numPr>
          <w:ilvl w:val="0"/>
          <w:numId w:val="43"/>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r>
        <w:rPr>
          <w:rtl/>
        </w:rPr>
        <w:t xml:space="preserve">           </w:t>
      </w: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Pr="00753D5A" w:rsidRDefault="00F47702" w:rsidP="00F47702">
      <w:pPr>
        <w:rPr>
          <w:b/>
          <w:bCs/>
          <w:u w:val="single"/>
          <w:rtl/>
        </w:rPr>
      </w:pPr>
      <w:r>
        <w:rPr>
          <w:b/>
          <w:bCs/>
          <w:u w:val="single"/>
        </w:rPr>
        <w:br w:type="page"/>
      </w:r>
    </w:p>
    <w:p w:rsidR="00F47702" w:rsidRPr="003072BD" w:rsidRDefault="00F47702" w:rsidP="00F47702">
      <w:pPr>
        <w:rPr>
          <w:b/>
          <w:bCs/>
          <w:u w:val="single"/>
          <w:rtl/>
        </w:rPr>
      </w:pPr>
      <w:r w:rsidRPr="00753D5A">
        <w:rPr>
          <w:rFonts w:hint="cs"/>
          <w:b/>
          <w:bCs/>
          <w:highlight w:val="lightGray"/>
          <w:u w:val="single"/>
          <w:rtl/>
        </w:rPr>
        <w:t xml:space="preserve">עבור </w:t>
      </w:r>
      <w:r w:rsidRPr="00C70C73">
        <w:rPr>
          <w:rFonts w:hint="cs"/>
          <w:b/>
          <w:bCs/>
          <w:highlight w:val="lightGray"/>
          <w:u w:val="single"/>
          <w:rtl/>
        </w:rPr>
        <w:t>ספק ציוד לאבטחת אירועים / ציוד לוגיסטי / ציוד אבטחה</w:t>
      </w:r>
      <w:r>
        <w:rPr>
          <w:rFonts w:hint="cs"/>
          <w:b/>
          <w:bCs/>
          <w:u w:val="single"/>
          <w:rtl/>
        </w:rPr>
        <w:t xml:space="preserve"> </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sidRPr="00011AEF">
        <w:rPr>
          <w:b/>
          <w:bCs/>
          <w:rtl/>
        </w:rPr>
        <w:t>לאספקת</w:t>
      </w:r>
      <w:r w:rsidRPr="00011AEF">
        <w:rPr>
          <w:rFonts w:hint="cs"/>
          <w:b/>
          <w:bCs/>
          <w:rtl/>
        </w:rPr>
        <w:t xml:space="preserve"> ציוד לאבטחת אירועים (ציוד לוגיסטי/ציוד אבטחה) כולל הצבה, התקנה, תחזוקה ופירוק</w:t>
      </w:r>
      <w:r>
        <w:rPr>
          <w:rFonts w:hint="cs"/>
          <w:rtl/>
        </w:rPr>
        <w:t xml:space="preserve"> </w:t>
      </w:r>
      <w:r>
        <w:rPr>
          <w:rFonts w:hint="cs"/>
          <w:b/>
          <w:bCs/>
          <w:rtl/>
        </w:rPr>
        <w:t>בטקס פרסי ישראל לשנת 2022</w:t>
      </w:r>
      <w:r>
        <w:rPr>
          <w:rFonts w:hint="cs"/>
          <w:rtl/>
        </w:rPr>
        <w:t>,</w:t>
      </w:r>
      <w:r w:rsidRPr="00546523">
        <w:rPr>
          <w:rtl/>
        </w:rPr>
        <w:t xml:space="preserve"> 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w:t>
      </w:r>
    </w:p>
    <w:p w:rsidR="00F47702" w:rsidRDefault="00F47702" w:rsidP="00F47702">
      <w:pPr>
        <w:rPr>
          <w:rtl/>
        </w:rPr>
      </w:pPr>
    </w:p>
    <w:p w:rsidR="00F47702" w:rsidRDefault="00F47702" w:rsidP="00F47702">
      <w:pPr>
        <w:numPr>
          <w:ilvl w:val="0"/>
          <w:numId w:val="93"/>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93"/>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93"/>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93"/>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546523">
        <w:rPr>
          <w:rtl/>
        </w:rPr>
        <w:t xml:space="preserve">עבודה/מחלת </w:t>
      </w:r>
      <w:r>
        <w:rPr>
          <w:rtl/>
        </w:rPr>
        <w:t xml:space="preserve">מקצוע כלשהי כי הם נושאים בחבות מעביד כלשהם כלפי מי מעובדי </w:t>
      </w:r>
      <w:r>
        <w:rPr>
          <w:rFonts w:hint="cs"/>
          <w:rtl/>
        </w:rPr>
        <w:t>הספק,</w:t>
      </w:r>
      <w:r w:rsidRPr="006434F5">
        <w:rPr>
          <w:rtl/>
        </w:rPr>
        <w:t xml:space="preserve"> </w:t>
      </w:r>
      <w:r>
        <w:rPr>
          <w:rtl/>
        </w:rPr>
        <w:t xml:space="preserve">קבלנים, </w:t>
      </w:r>
      <w:r w:rsidRPr="00546523">
        <w:rPr>
          <w:rtl/>
        </w:rPr>
        <w:t xml:space="preserve">קבלני משנה </w:t>
      </w:r>
      <w:r>
        <w:rPr>
          <w:rtl/>
        </w:rPr>
        <w:t>ועובדיהם שבשירותו</w:t>
      </w:r>
      <w:r>
        <w:rPr>
          <w:rFonts w:hint="cs"/>
          <w:rtl/>
        </w:rPr>
        <w:t xml:space="preserve">.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w:t>
      </w:r>
    </w:p>
    <w:p w:rsidR="00F47702" w:rsidRPr="005107D5" w:rsidRDefault="00F47702" w:rsidP="00F47702">
      <w:pPr>
        <w:rPr>
          <w:b/>
          <w:bCs/>
          <w:sz w:val="28"/>
          <w:szCs w:val="28"/>
          <w:u w:val="single"/>
          <w:rtl/>
        </w:rPr>
      </w:pPr>
    </w:p>
    <w:p w:rsidR="00F47702" w:rsidRDefault="00F47702" w:rsidP="00F47702">
      <w:pPr>
        <w:numPr>
          <w:ilvl w:val="0"/>
          <w:numId w:val="95"/>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95"/>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2,500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95"/>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95"/>
        </w:numPr>
        <w:overflowPunct/>
        <w:autoSpaceDE/>
        <w:autoSpaceDN/>
        <w:adjustRightInd/>
        <w:textAlignment w:val="auto"/>
      </w:pPr>
      <w:r>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95"/>
        </w:numPr>
        <w:overflowPunct/>
        <w:autoSpaceDE/>
        <w:autoSpaceDN/>
        <w:adjustRightInd/>
        <w:textAlignment w:val="auto"/>
      </w:pPr>
      <w:r>
        <w:rPr>
          <w:rtl/>
        </w:rPr>
        <w:t xml:space="preserve">המשתתפים </w:t>
      </w:r>
      <w:r>
        <w:rPr>
          <w:rFonts w:hint="cs"/>
          <w:rtl/>
        </w:rPr>
        <w:t>בטקס ובאירועים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95"/>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 </w:t>
      </w: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rtl/>
        </w:rPr>
      </w:pPr>
    </w:p>
    <w:p w:rsidR="00F47702" w:rsidRDefault="00F47702" w:rsidP="00F47702">
      <w:pPr>
        <w:rPr>
          <w:sz w:val="28"/>
          <w:szCs w:val="28"/>
          <w:rtl/>
        </w:rPr>
      </w:pPr>
      <w:r w:rsidRPr="005E0D8C">
        <w:rPr>
          <w:rFonts w:hint="cs"/>
          <w:b/>
          <w:bCs/>
          <w:sz w:val="28"/>
          <w:szCs w:val="28"/>
          <w:u w:val="single"/>
          <w:rtl/>
        </w:rPr>
        <w:t xml:space="preserve">ביטוח </w:t>
      </w:r>
      <w:r>
        <w:rPr>
          <w:rFonts w:hint="cs"/>
          <w:b/>
          <w:bCs/>
          <w:sz w:val="28"/>
          <w:szCs w:val="28"/>
          <w:u w:val="single"/>
          <w:rtl/>
        </w:rPr>
        <w:t>חבות המוצר, פוליסה מס'__________________</w:t>
      </w:r>
    </w:p>
    <w:p w:rsidR="00F47702" w:rsidRDefault="00F47702" w:rsidP="00F47702">
      <w:pPr>
        <w:rPr>
          <w:rtl/>
        </w:rPr>
      </w:pPr>
    </w:p>
    <w:p w:rsidR="00F47702" w:rsidRDefault="00F47702" w:rsidP="00F47702">
      <w:pPr>
        <w:numPr>
          <w:ilvl w:val="0"/>
          <w:numId w:val="94"/>
        </w:numPr>
        <w:overflowPunct/>
        <w:autoSpaceDE/>
        <w:autoSpaceDN/>
        <w:adjustRightInd/>
        <w:textAlignment w:val="auto"/>
      </w:pPr>
      <w:r w:rsidRPr="002877AA">
        <w:rPr>
          <w:rFonts w:hint="cs"/>
          <w:rtl/>
        </w:rPr>
        <w:t>ביטוח</w:t>
      </w:r>
      <w:r w:rsidRPr="002877AA">
        <w:rPr>
          <w:rtl/>
        </w:rPr>
        <w:t xml:space="preserve"> </w:t>
      </w:r>
      <w:r w:rsidRPr="002877AA">
        <w:rPr>
          <w:rFonts w:hint="cs"/>
          <w:rtl/>
        </w:rPr>
        <w:t>חבותו</w:t>
      </w:r>
      <w:r w:rsidRPr="002877AA">
        <w:rPr>
          <w:rtl/>
        </w:rPr>
        <w:t xml:space="preserve"> </w:t>
      </w:r>
      <w:r w:rsidRPr="002877AA">
        <w:rPr>
          <w:rFonts w:hint="cs"/>
          <w:rtl/>
        </w:rPr>
        <w:t>של הספק והיצרן</w:t>
      </w:r>
      <w:r w:rsidRPr="002877AA">
        <w:rPr>
          <w:rtl/>
        </w:rPr>
        <w:t xml:space="preserve"> </w:t>
      </w:r>
      <w:r w:rsidRPr="002877AA">
        <w:rPr>
          <w:rFonts w:hint="cs"/>
          <w:rtl/>
        </w:rPr>
        <w:t>בביטוח</w:t>
      </w:r>
      <w:r w:rsidRPr="002877AA">
        <w:rPr>
          <w:rtl/>
        </w:rPr>
        <w:t xml:space="preserve"> </w:t>
      </w:r>
      <w:r w:rsidRPr="002877AA">
        <w:rPr>
          <w:rFonts w:hint="cs"/>
          <w:rtl/>
        </w:rPr>
        <w:t>חבו</w:t>
      </w:r>
      <w:r w:rsidRPr="0059531D">
        <w:rPr>
          <w:rFonts w:hint="cs"/>
          <w:rtl/>
        </w:rPr>
        <w:t>ת</w:t>
      </w:r>
      <w:r w:rsidRPr="0059531D">
        <w:rPr>
          <w:rtl/>
        </w:rPr>
        <w:t xml:space="preserve"> </w:t>
      </w:r>
      <w:r w:rsidRPr="0059531D">
        <w:rPr>
          <w:rFonts w:hint="cs"/>
          <w:rtl/>
        </w:rPr>
        <w:t>המוצר</w:t>
      </w:r>
      <w:r w:rsidRPr="0059531D">
        <w:rPr>
          <w:rtl/>
        </w:rPr>
        <w:t xml:space="preserve"> </w:t>
      </w:r>
      <w:r w:rsidRPr="0059531D">
        <w:rPr>
          <w:rFonts w:hint="cs"/>
          <w:rtl/>
        </w:rPr>
        <w:t xml:space="preserve">בגין </w:t>
      </w:r>
      <w:r w:rsidRPr="0059531D">
        <w:rPr>
          <w:rtl/>
        </w:rPr>
        <w:t>אספקת</w:t>
      </w:r>
      <w:r w:rsidRPr="0059531D">
        <w:rPr>
          <w:rFonts w:hint="cs"/>
          <w:rtl/>
        </w:rPr>
        <w:t xml:space="preserve"> ציוד לאבטחת אירועים (ציוד לוגיסטי/ציוד אבטחה) כולל הצבה, התקנה, תחזוקה ופירוק בטקס </w:t>
      </w:r>
      <w:r>
        <w:rPr>
          <w:rFonts w:hint="cs"/>
          <w:rtl/>
        </w:rPr>
        <w:t>פרסי ישראל</w:t>
      </w:r>
      <w:r w:rsidRPr="0059531D">
        <w:rPr>
          <w:rFonts w:hint="cs"/>
          <w:rtl/>
        </w:rPr>
        <w:t xml:space="preserve"> לשנת </w:t>
      </w:r>
      <w:r>
        <w:rPr>
          <w:rFonts w:hint="cs"/>
          <w:rtl/>
        </w:rPr>
        <w:t>2022</w:t>
      </w:r>
      <w:r w:rsidRPr="0059531D">
        <w:rPr>
          <w:rFonts w:hint="cs"/>
          <w:rtl/>
        </w:rPr>
        <w:t xml:space="preserve">, </w:t>
      </w:r>
      <w:r w:rsidRPr="00FC64E6">
        <w:rPr>
          <w:rFonts w:hint="cs"/>
          <w:rtl/>
        </w:rPr>
        <w:t xml:space="preserve">עבור </w:t>
      </w:r>
      <w:r>
        <w:rPr>
          <w:rFonts w:hint="cs"/>
          <w:rtl/>
        </w:rPr>
        <w:t>מרכז ההסברה</w:t>
      </w:r>
      <w:r w:rsidRPr="002877AA">
        <w:rPr>
          <w:rFonts w:hint="cs"/>
          <w:rtl/>
        </w:rPr>
        <w:t>.</w:t>
      </w:r>
    </w:p>
    <w:p w:rsidR="00F47702" w:rsidRDefault="00F47702" w:rsidP="00F47702">
      <w:pPr>
        <w:numPr>
          <w:ilvl w:val="0"/>
          <w:numId w:val="94"/>
        </w:numPr>
        <w:overflowPunct/>
        <w:autoSpaceDE/>
        <w:autoSpaceDN/>
        <w:adjustRightInd/>
        <w:textAlignment w:val="auto"/>
      </w:pPr>
      <w:r w:rsidRPr="002877AA">
        <w:rPr>
          <w:rFonts w:ascii="Calibri" w:eastAsia="Calibri" w:hAnsi="Calibri" w:hint="cs"/>
          <w:rtl/>
        </w:rPr>
        <w:t>הכיסוי</w:t>
      </w:r>
      <w:r w:rsidRPr="002877AA">
        <w:rPr>
          <w:rFonts w:ascii="Calibri" w:eastAsia="Calibri" w:hAnsi="Calibri"/>
          <w:rtl/>
        </w:rPr>
        <w:t xml:space="preserve"> </w:t>
      </w:r>
      <w:r w:rsidRPr="002877AA">
        <w:rPr>
          <w:rFonts w:ascii="Calibri" w:eastAsia="Calibri" w:hAnsi="Calibri" w:hint="cs"/>
          <w:rtl/>
        </w:rPr>
        <w:t>בפוליסה</w:t>
      </w:r>
      <w:r w:rsidRPr="002877AA">
        <w:rPr>
          <w:rFonts w:ascii="Calibri" w:eastAsia="Calibri" w:hAnsi="Calibri"/>
          <w:rtl/>
        </w:rPr>
        <w:t xml:space="preserve"> </w:t>
      </w:r>
      <w:r>
        <w:rPr>
          <w:rFonts w:ascii="Calibri" w:eastAsia="Calibri" w:hAnsi="Calibri" w:hint="cs"/>
          <w:rtl/>
        </w:rPr>
        <w:t>הינו</w:t>
      </w:r>
      <w:r w:rsidRPr="002877AA">
        <w:rPr>
          <w:rFonts w:ascii="Calibri" w:eastAsia="Calibri" w:hAnsi="Calibri"/>
          <w:rtl/>
        </w:rPr>
        <w:t xml:space="preserve"> </w:t>
      </w:r>
      <w:r w:rsidRPr="002877AA">
        <w:rPr>
          <w:rFonts w:ascii="Calibri" w:eastAsia="Calibri" w:hAnsi="Calibri" w:hint="cs"/>
          <w:rtl/>
        </w:rPr>
        <w:t>על</w:t>
      </w:r>
      <w:r w:rsidRPr="002877AA">
        <w:rPr>
          <w:rFonts w:ascii="Calibri" w:eastAsia="Calibri" w:hAnsi="Calibri"/>
          <w:rtl/>
        </w:rPr>
        <w:t xml:space="preserve"> </w:t>
      </w:r>
      <w:r w:rsidRPr="002877AA">
        <w:rPr>
          <w:rFonts w:ascii="Calibri" w:eastAsia="Calibri" w:hAnsi="Calibri" w:hint="cs"/>
          <w:rtl/>
        </w:rPr>
        <w:t>פי</w:t>
      </w:r>
      <w:r w:rsidRPr="002877AA">
        <w:rPr>
          <w:rFonts w:ascii="Calibri" w:eastAsia="Calibri" w:hAnsi="Calibri"/>
          <w:rtl/>
        </w:rPr>
        <w:t xml:space="preserve"> </w:t>
      </w:r>
      <w:r w:rsidRPr="002877AA">
        <w:rPr>
          <w:rFonts w:ascii="Calibri" w:eastAsia="Calibri" w:hAnsi="Calibri" w:hint="cs"/>
          <w:rtl/>
        </w:rPr>
        <w:t>דין, לרבות על פי פקודת</w:t>
      </w:r>
      <w:r w:rsidRPr="002877AA">
        <w:rPr>
          <w:rFonts w:ascii="Calibri" w:eastAsia="Calibri" w:hAnsi="Calibri"/>
          <w:rtl/>
        </w:rPr>
        <w:t xml:space="preserve"> </w:t>
      </w:r>
      <w:r w:rsidRPr="002877AA">
        <w:rPr>
          <w:rFonts w:ascii="Calibri" w:eastAsia="Calibri" w:hAnsi="Calibri" w:hint="cs"/>
          <w:rtl/>
        </w:rPr>
        <w:t>הנזיקין</w:t>
      </w:r>
      <w:r w:rsidRPr="002877AA">
        <w:rPr>
          <w:rFonts w:ascii="Calibri" w:eastAsia="Calibri" w:hAnsi="Calibri"/>
          <w:rtl/>
        </w:rPr>
        <w:t xml:space="preserve"> – </w:t>
      </w:r>
      <w:r w:rsidRPr="002877AA">
        <w:rPr>
          <w:rFonts w:ascii="Calibri" w:eastAsia="Calibri" w:hAnsi="Calibri" w:hint="cs"/>
          <w:rtl/>
        </w:rPr>
        <w:t>נוסח</w:t>
      </w:r>
      <w:r w:rsidRPr="002877AA">
        <w:rPr>
          <w:rFonts w:ascii="Calibri" w:eastAsia="Calibri" w:hAnsi="Calibri"/>
          <w:rtl/>
        </w:rPr>
        <w:t xml:space="preserve"> </w:t>
      </w:r>
      <w:r w:rsidRPr="002877AA">
        <w:rPr>
          <w:rFonts w:ascii="Calibri" w:eastAsia="Calibri" w:hAnsi="Calibri" w:hint="cs"/>
          <w:rtl/>
        </w:rPr>
        <w:t>חדש</w:t>
      </w:r>
      <w:r w:rsidRPr="002877AA">
        <w:rPr>
          <w:rFonts w:ascii="Calibri" w:eastAsia="Calibri" w:hAnsi="Calibri"/>
          <w:rtl/>
        </w:rPr>
        <w:t xml:space="preserve"> </w:t>
      </w:r>
      <w:r w:rsidRPr="002877AA">
        <w:rPr>
          <w:rFonts w:ascii="Calibri" w:eastAsia="Calibri" w:hAnsi="Calibri" w:hint="cs"/>
          <w:rtl/>
        </w:rPr>
        <w:t>וכן</w:t>
      </w:r>
      <w:r w:rsidRPr="002877AA">
        <w:rPr>
          <w:rFonts w:ascii="Calibri" w:eastAsia="Calibri" w:hAnsi="Calibri"/>
          <w:rtl/>
        </w:rPr>
        <w:t xml:space="preserve"> </w:t>
      </w:r>
      <w:r w:rsidRPr="002877AA">
        <w:rPr>
          <w:rFonts w:ascii="Calibri" w:eastAsia="Calibri" w:hAnsi="Calibri" w:hint="cs"/>
          <w:rtl/>
        </w:rPr>
        <w:t>על</w:t>
      </w:r>
      <w:r w:rsidRPr="002877AA">
        <w:rPr>
          <w:rFonts w:ascii="Calibri" w:eastAsia="Calibri" w:hAnsi="Calibri"/>
          <w:rtl/>
        </w:rPr>
        <w:t xml:space="preserve"> </w:t>
      </w:r>
      <w:r w:rsidRPr="002877AA">
        <w:rPr>
          <w:rFonts w:ascii="Calibri" w:eastAsia="Calibri" w:hAnsi="Calibri" w:hint="cs"/>
          <w:rtl/>
        </w:rPr>
        <w:t>פי</w:t>
      </w:r>
      <w:r w:rsidRPr="002877AA">
        <w:rPr>
          <w:rFonts w:ascii="Calibri" w:eastAsia="Calibri" w:hAnsi="Calibri"/>
          <w:rtl/>
        </w:rPr>
        <w:t xml:space="preserve"> </w:t>
      </w:r>
      <w:r w:rsidRPr="002877AA">
        <w:rPr>
          <w:rFonts w:ascii="Calibri" w:eastAsia="Calibri" w:hAnsi="Calibri" w:hint="cs"/>
          <w:rtl/>
        </w:rPr>
        <w:t>חוק</w:t>
      </w:r>
      <w:r w:rsidRPr="002877AA">
        <w:rPr>
          <w:rFonts w:ascii="Calibri" w:eastAsia="Calibri" w:hAnsi="Calibri"/>
          <w:rtl/>
        </w:rPr>
        <w:t xml:space="preserve"> </w:t>
      </w:r>
      <w:r w:rsidRPr="002877AA">
        <w:rPr>
          <w:rFonts w:ascii="Calibri" w:eastAsia="Calibri" w:hAnsi="Calibri" w:hint="cs"/>
          <w:rtl/>
        </w:rPr>
        <w:t>האחריות</w:t>
      </w:r>
      <w:r>
        <w:rPr>
          <w:rFonts w:ascii="Calibri" w:eastAsia="Calibri" w:hAnsi="Calibri" w:hint="cs"/>
          <w:rtl/>
        </w:rPr>
        <w:t xml:space="preserve"> </w:t>
      </w:r>
      <w:r w:rsidRPr="002877AA">
        <w:rPr>
          <w:rFonts w:ascii="Calibri" w:eastAsia="Calibri" w:hAnsi="Calibri" w:hint="cs"/>
          <w:rtl/>
        </w:rPr>
        <w:t>למוצרים</w:t>
      </w:r>
      <w:r w:rsidRPr="002877AA">
        <w:rPr>
          <w:rFonts w:ascii="Calibri" w:eastAsia="Calibri" w:hAnsi="Calibri"/>
          <w:rtl/>
        </w:rPr>
        <w:t xml:space="preserve"> </w:t>
      </w:r>
      <w:r w:rsidRPr="002877AA">
        <w:rPr>
          <w:rFonts w:ascii="Calibri" w:eastAsia="Calibri" w:hAnsi="Calibri" w:hint="cs"/>
          <w:rtl/>
        </w:rPr>
        <w:t>פגומים</w:t>
      </w:r>
      <w:r w:rsidRPr="002877AA">
        <w:rPr>
          <w:rFonts w:ascii="Calibri" w:eastAsia="Calibri" w:hAnsi="Calibri"/>
          <w:rtl/>
        </w:rPr>
        <w:t>-1980</w:t>
      </w:r>
      <w:r w:rsidRPr="002877AA">
        <w:rPr>
          <w:rFonts w:ascii="Calibri" w:eastAsia="Calibri" w:hAnsi="Calibri" w:hint="cs"/>
          <w:rtl/>
        </w:rPr>
        <w:t xml:space="preserve">. </w:t>
      </w:r>
    </w:p>
    <w:p w:rsidR="00F47702" w:rsidRPr="002877AA" w:rsidRDefault="00F47702" w:rsidP="00F47702">
      <w:pPr>
        <w:numPr>
          <w:ilvl w:val="0"/>
          <w:numId w:val="94"/>
        </w:numPr>
        <w:overflowPunct/>
        <w:autoSpaceDE/>
        <w:autoSpaceDN/>
        <w:adjustRightInd/>
        <w:textAlignment w:val="auto"/>
      </w:pPr>
      <w:r w:rsidRPr="002877AA">
        <w:rPr>
          <w:rFonts w:ascii="Calibri" w:eastAsia="Calibri" w:hAnsi="Calibri" w:hint="cs"/>
          <w:rtl/>
        </w:rPr>
        <w:t>גבול</w:t>
      </w:r>
      <w:r w:rsidRPr="002877AA">
        <w:rPr>
          <w:rFonts w:ascii="Calibri" w:eastAsia="Calibri" w:hAnsi="Calibri"/>
          <w:rtl/>
        </w:rPr>
        <w:t xml:space="preserve"> </w:t>
      </w:r>
      <w:r w:rsidRPr="002877AA">
        <w:rPr>
          <w:rFonts w:ascii="Calibri" w:eastAsia="Calibri" w:hAnsi="Calibri" w:hint="cs"/>
          <w:rtl/>
        </w:rPr>
        <w:t>האחריות</w:t>
      </w:r>
      <w:r w:rsidRPr="002877AA">
        <w:rPr>
          <w:rFonts w:ascii="Calibri" w:eastAsia="Calibri" w:hAnsi="Calibri"/>
          <w:rtl/>
        </w:rPr>
        <w:t xml:space="preserve"> </w:t>
      </w:r>
      <w:r w:rsidRPr="002877AA">
        <w:rPr>
          <w:rFonts w:ascii="Calibri" w:eastAsia="Calibri" w:hAnsi="Calibri" w:hint="cs"/>
          <w:rtl/>
        </w:rPr>
        <w:t>לא</w:t>
      </w:r>
      <w:r w:rsidRPr="002877AA">
        <w:rPr>
          <w:rFonts w:ascii="Calibri" w:eastAsia="Calibri" w:hAnsi="Calibri"/>
          <w:rtl/>
        </w:rPr>
        <w:t xml:space="preserve"> </w:t>
      </w:r>
      <w:r w:rsidRPr="002877AA">
        <w:rPr>
          <w:rFonts w:ascii="Calibri" w:eastAsia="Calibri" w:hAnsi="Calibri" w:hint="cs"/>
          <w:rtl/>
        </w:rPr>
        <w:t>יפחת</w:t>
      </w:r>
      <w:r w:rsidRPr="002877AA">
        <w:rPr>
          <w:rFonts w:ascii="Calibri" w:eastAsia="Calibri" w:hAnsi="Calibri"/>
          <w:rtl/>
        </w:rPr>
        <w:t xml:space="preserve"> </w:t>
      </w:r>
      <w:r w:rsidRPr="002877AA">
        <w:rPr>
          <w:rFonts w:ascii="Calibri" w:eastAsia="Calibri" w:hAnsi="Calibri" w:hint="cs"/>
          <w:rtl/>
        </w:rPr>
        <w:t>מסך-</w:t>
      </w:r>
      <w:r w:rsidRPr="002877AA">
        <w:rPr>
          <w:rFonts w:ascii="Calibri" w:eastAsia="Calibri" w:hAnsi="Calibri"/>
          <w:rtl/>
        </w:rPr>
        <w:t xml:space="preserve"> </w:t>
      </w:r>
      <w:r>
        <w:rPr>
          <w:rFonts w:ascii="Calibri" w:eastAsia="Calibri" w:hAnsi="Calibri" w:hint="cs"/>
          <w:rtl/>
        </w:rPr>
        <w:t>500</w:t>
      </w:r>
      <w:r w:rsidRPr="002877AA">
        <w:rPr>
          <w:rFonts w:ascii="Calibri" w:eastAsia="Calibri" w:hAnsi="Calibri"/>
          <w:rtl/>
        </w:rPr>
        <w:t xml:space="preserve">,000 </w:t>
      </w:r>
      <w:r w:rsidRPr="002877AA">
        <w:rPr>
          <w:rFonts w:ascii="Calibri" w:eastAsia="Calibri" w:hAnsi="Calibri" w:hint="cs"/>
          <w:rtl/>
        </w:rPr>
        <w:t>דולר</w:t>
      </w:r>
      <w:r w:rsidRPr="002877AA">
        <w:rPr>
          <w:rFonts w:ascii="Calibri" w:eastAsia="Calibri" w:hAnsi="Calibri"/>
          <w:rtl/>
        </w:rPr>
        <w:t xml:space="preserve"> </w:t>
      </w:r>
      <w:r w:rsidRPr="002877AA">
        <w:rPr>
          <w:rFonts w:ascii="Calibri" w:eastAsia="Calibri" w:hAnsi="Calibri" w:hint="cs"/>
          <w:rtl/>
        </w:rPr>
        <w:t>ארה</w:t>
      </w:r>
      <w:r w:rsidRPr="002877AA">
        <w:rPr>
          <w:rFonts w:ascii="Calibri" w:eastAsia="Calibri" w:hAnsi="Calibri"/>
          <w:rtl/>
        </w:rPr>
        <w:t>"</w:t>
      </w:r>
      <w:r w:rsidRPr="002877AA">
        <w:rPr>
          <w:rFonts w:ascii="Calibri" w:eastAsia="Calibri" w:hAnsi="Calibri" w:hint="cs"/>
          <w:rtl/>
        </w:rPr>
        <w:t>ב</w:t>
      </w:r>
      <w:r w:rsidRPr="002877AA">
        <w:rPr>
          <w:rFonts w:ascii="Calibri" w:eastAsia="Calibri" w:hAnsi="Calibri"/>
          <w:rtl/>
        </w:rPr>
        <w:t xml:space="preserve"> </w:t>
      </w:r>
      <w:r w:rsidRPr="002877AA">
        <w:rPr>
          <w:rFonts w:ascii="Calibri" w:eastAsia="Calibri" w:hAnsi="Calibri" w:hint="cs"/>
          <w:rtl/>
        </w:rPr>
        <w:t>למקרה</w:t>
      </w:r>
      <w:r w:rsidRPr="002877AA">
        <w:rPr>
          <w:rFonts w:ascii="Calibri" w:eastAsia="Calibri" w:hAnsi="Calibri"/>
          <w:rtl/>
        </w:rPr>
        <w:t xml:space="preserve"> </w:t>
      </w:r>
      <w:r w:rsidRPr="002877AA">
        <w:rPr>
          <w:rFonts w:ascii="Calibri" w:eastAsia="Calibri" w:hAnsi="Calibri" w:hint="cs"/>
          <w:rtl/>
        </w:rPr>
        <w:t>ולתקופת</w:t>
      </w:r>
      <w:r w:rsidRPr="002877AA">
        <w:rPr>
          <w:rFonts w:ascii="Calibri" w:eastAsia="Calibri" w:hAnsi="Calibri"/>
          <w:rtl/>
        </w:rPr>
        <w:t xml:space="preserve"> </w:t>
      </w:r>
      <w:r w:rsidRPr="002877AA">
        <w:rPr>
          <w:rFonts w:ascii="Calibri" w:eastAsia="Calibri" w:hAnsi="Calibri" w:hint="cs"/>
          <w:rtl/>
        </w:rPr>
        <w:t>הביטוח</w:t>
      </w:r>
      <w:r w:rsidRPr="002877AA">
        <w:rPr>
          <w:rFonts w:ascii="Calibri" w:eastAsia="Calibri" w:hAnsi="Calibri"/>
          <w:rtl/>
        </w:rPr>
        <w:t xml:space="preserve"> (</w:t>
      </w:r>
      <w:r w:rsidRPr="002877AA">
        <w:rPr>
          <w:rFonts w:ascii="Calibri" w:eastAsia="Calibri" w:hAnsi="Calibri" w:hint="cs"/>
          <w:rtl/>
        </w:rPr>
        <w:t>שנה</w:t>
      </w:r>
      <w:r w:rsidRPr="002877AA">
        <w:rPr>
          <w:rFonts w:ascii="Calibri" w:eastAsia="Calibri" w:hAnsi="Calibri"/>
          <w:rtl/>
        </w:rPr>
        <w:t xml:space="preserve">) </w:t>
      </w:r>
      <w:r w:rsidRPr="002877AA">
        <w:rPr>
          <w:rFonts w:ascii="Calibri" w:eastAsia="Calibri" w:hAnsi="Calibri" w:hint="cs"/>
          <w:rtl/>
        </w:rPr>
        <w:t>בגין</w:t>
      </w:r>
      <w:r w:rsidRPr="002877AA">
        <w:rPr>
          <w:rFonts w:ascii="Calibri" w:eastAsia="Calibri" w:hAnsi="Calibri"/>
          <w:rtl/>
        </w:rPr>
        <w:t xml:space="preserve"> </w:t>
      </w:r>
      <w:r w:rsidRPr="002877AA">
        <w:rPr>
          <w:rFonts w:ascii="Calibri" w:eastAsia="Calibri" w:hAnsi="Calibri" w:hint="cs"/>
          <w:rtl/>
        </w:rPr>
        <w:t>נזק</w:t>
      </w:r>
      <w:r w:rsidRPr="002877AA">
        <w:rPr>
          <w:rFonts w:ascii="Calibri" w:eastAsia="Calibri" w:hAnsi="Calibri"/>
          <w:rtl/>
        </w:rPr>
        <w:t xml:space="preserve"> </w:t>
      </w:r>
      <w:r w:rsidRPr="002877AA">
        <w:rPr>
          <w:rFonts w:ascii="Calibri" w:eastAsia="Calibri" w:hAnsi="Calibri" w:hint="cs"/>
          <w:rtl/>
        </w:rPr>
        <w:t>לגוף</w:t>
      </w:r>
      <w:r w:rsidRPr="002877AA">
        <w:rPr>
          <w:rFonts w:ascii="Calibri" w:eastAsia="Calibri" w:hAnsi="Calibri"/>
          <w:rtl/>
        </w:rPr>
        <w:t xml:space="preserve"> </w:t>
      </w:r>
      <w:r w:rsidRPr="002877AA">
        <w:rPr>
          <w:rFonts w:ascii="Calibri" w:eastAsia="Calibri" w:hAnsi="Calibri" w:hint="cs"/>
          <w:rtl/>
        </w:rPr>
        <w:t>ולרכוש.</w:t>
      </w:r>
    </w:p>
    <w:p w:rsidR="00F47702" w:rsidRDefault="00F47702" w:rsidP="00F47702">
      <w:pPr>
        <w:numPr>
          <w:ilvl w:val="0"/>
          <w:numId w:val="94"/>
        </w:numPr>
        <w:overflowPunct/>
        <w:autoSpaceDE/>
        <w:autoSpaceDN/>
        <w:adjustRightInd/>
        <w:textAlignment w:val="auto"/>
      </w:pPr>
      <w:r w:rsidRPr="002877AA">
        <w:rPr>
          <w:rFonts w:ascii="Calibri" w:eastAsia="Calibri" w:hAnsi="Calibri" w:hint="cs"/>
          <w:rtl/>
        </w:rPr>
        <w:t>בפוליסה</w:t>
      </w:r>
      <w:r w:rsidRPr="002877AA">
        <w:rPr>
          <w:rFonts w:ascii="Calibri" w:eastAsia="Calibri" w:hAnsi="Calibri"/>
          <w:rtl/>
        </w:rPr>
        <w:t xml:space="preserve"> </w:t>
      </w:r>
      <w:r w:rsidRPr="002877AA">
        <w:rPr>
          <w:rFonts w:ascii="Calibri" w:eastAsia="Calibri" w:hAnsi="Calibri" w:hint="cs"/>
          <w:rtl/>
        </w:rPr>
        <w:t>נכלל</w:t>
      </w:r>
      <w:r w:rsidRPr="002877AA">
        <w:rPr>
          <w:rFonts w:ascii="Calibri" w:eastAsia="Calibri" w:hAnsi="Calibri"/>
          <w:rtl/>
        </w:rPr>
        <w:t xml:space="preserve"> </w:t>
      </w:r>
      <w:r w:rsidRPr="002877AA">
        <w:rPr>
          <w:rFonts w:ascii="Calibri" w:eastAsia="Calibri" w:hAnsi="Calibri" w:hint="cs"/>
          <w:rtl/>
        </w:rPr>
        <w:t>סעיף</w:t>
      </w:r>
      <w:r w:rsidRPr="002877AA">
        <w:rPr>
          <w:rFonts w:ascii="Calibri" w:eastAsia="Calibri" w:hAnsi="Calibri"/>
          <w:rtl/>
        </w:rPr>
        <w:t xml:space="preserve"> </w:t>
      </w:r>
      <w:r w:rsidRPr="002877AA">
        <w:rPr>
          <w:rFonts w:ascii="Calibri" w:eastAsia="Calibri" w:hAnsi="Calibri" w:hint="cs"/>
          <w:rtl/>
        </w:rPr>
        <w:t>אחריות</w:t>
      </w:r>
      <w:r w:rsidRPr="002877AA">
        <w:rPr>
          <w:rFonts w:ascii="Calibri" w:eastAsia="Calibri" w:hAnsi="Calibri"/>
          <w:rtl/>
        </w:rPr>
        <w:t xml:space="preserve"> </w:t>
      </w:r>
      <w:r w:rsidRPr="002877AA">
        <w:rPr>
          <w:rFonts w:ascii="Calibri" w:eastAsia="Calibri" w:hAnsi="Calibri" w:hint="cs"/>
          <w:rtl/>
        </w:rPr>
        <w:t>צולבת</w:t>
      </w:r>
      <w:r w:rsidRPr="002877AA">
        <w:rPr>
          <w:rFonts w:ascii="Calibri" w:eastAsia="Calibri" w:hAnsi="Calibri"/>
          <w:rtl/>
        </w:rPr>
        <w:t xml:space="preserve"> -  </w:t>
      </w:r>
      <w:r w:rsidRPr="002877AA">
        <w:rPr>
          <w:rFonts w:ascii="Calibri" w:eastAsia="Calibri" w:hAnsi="Calibri"/>
        </w:rPr>
        <w:t>CROSS LIABILITY</w:t>
      </w:r>
      <w:r w:rsidRPr="002877AA">
        <w:rPr>
          <w:rFonts w:ascii="Calibri" w:eastAsia="Calibri" w:hAnsi="Calibri" w:hint="cs"/>
          <w:rtl/>
        </w:rPr>
        <w:t>.</w:t>
      </w:r>
    </w:p>
    <w:p w:rsidR="00F47702" w:rsidRDefault="00F47702" w:rsidP="00F47702">
      <w:pPr>
        <w:numPr>
          <w:ilvl w:val="0"/>
          <w:numId w:val="94"/>
        </w:numPr>
        <w:overflowPunct/>
        <w:autoSpaceDE/>
        <w:autoSpaceDN/>
        <w:adjustRightInd/>
        <w:textAlignment w:val="auto"/>
      </w:pPr>
      <w:r w:rsidRPr="002877AA">
        <w:rPr>
          <w:rFonts w:ascii="Calibri" w:eastAsia="Calibri" w:hAnsi="Calibri" w:hint="cs"/>
          <w:rtl/>
        </w:rPr>
        <w:t>הארכת</w:t>
      </w:r>
      <w:r w:rsidRPr="002877AA">
        <w:rPr>
          <w:rFonts w:ascii="Calibri" w:eastAsia="Calibri" w:hAnsi="Calibri"/>
          <w:rtl/>
        </w:rPr>
        <w:t xml:space="preserve"> </w:t>
      </w:r>
      <w:r w:rsidRPr="002877AA">
        <w:rPr>
          <w:rFonts w:ascii="Calibri" w:eastAsia="Calibri" w:hAnsi="Calibri" w:hint="cs"/>
          <w:rtl/>
        </w:rPr>
        <w:t>תקופת</w:t>
      </w:r>
      <w:r w:rsidRPr="002877AA">
        <w:rPr>
          <w:rFonts w:ascii="Calibri" w:eastAsia="Calibri" w:hAnsi="Calibri"/>
          <w:rtl/>
        </w:rPr>
        <w:t xml:space="preserve"> </w:t>
      </w:r>
      <w:r w:rsidRPr="002877AA">
        <w:rPr>
          <w:rFonts w:ascii="Calibri" w:eastAsia="Calibri" w:hAnsi="Calibri" w:hint="cs"/>
          <w:rtl/>
        </w:rPr>
        <w:t>הגילוי</w:t>
      </w:r>
      <w:r w:rsidRPr="002877AA">
        <w:rPr>
          <w:rFonts w:ascii="Calibri" w:eastAsia="Calibri" w:hAnsi="Calibri"/>
          <w:rtl/>
        </w:rPr>
        <w:t xml:space="preserve"> </w:t>
      </w:r>
      <w:r w:rsidRPr="002877AA">
        <w:rPr>
          <w:rFonts w:ascii="Calibri" w:eastAsia="Calibri" w:hAnsi="Calibri" w:hint="cs"/>
          <w:rtl/>
        </w:rPr>
        <w:t>לפחות</w:t>
      </w:r>
      <w:r w:rsidRPr="002877AA">
        <w:rPr>
          <w:rFonts w:ascii="Calibri" w:eastAsia="Calibri" w:hAnsi="Calibri"/>
          <w:rtl/>
        </w:rPr>
        <w:t xml:space="preserve"> 6 </w:t>
      </w:r>
      <w:r w:rsidRPr="002877AA">
        <w:rPr>
          <w:rFonts w:ascii="Calibri" w:eastAsia="Calibri" w:hAnsi="Calibri" w:hint="cs"/>
          <w:rtl/>
        </w:rPr>
        <w:t>חודשים.</w:t>
      </w:r>
    </w:p>
    <w:p w:rsidR="00F47702" w:rsidRDefault="00F47702" w:rsidP="00F47702">
      <w:pPr>
        <w:numPr>
          <w:ilvl w:val="0"/>
          <w:numId w:val="94"/>
        </w:numPr>
        <w:overflowPunct/>
        <w:autoSpaceDE/>
        <w:autoSpaceDN/>
        <w:adjustRightInd/>
        <w:textAlignment w:val="auto"/>
        <w:rPr>
          <w:rtl/>
        </w:rPr>
      </w:pPr>
      <w:r>
        <w:rPr>
          <w:rtl/>
        </w:rPr>
        <w:t>הביטוח מורחב לשפות את מדינת ישראל – מרכז ההסברה ככל שייחשבו</w:t>
      </w:r>
      <w:r>
        <w:rPr>
          <w:rFonts w:hint="cs"/>
          <w:rtl/>
        </w:rPr>
        <w:t xml:space="preserve"> </w:t>
      </w:r>
      <w:r>
        <w:rPr>
          <w:rtl/>
        </w:rPr>
        <w:t>אחראים למעשי</w:t>
      </w:r>
      <w:r>
        <w:rPr>
          <w:rFonts w:hint="cs"/>
          <w:rtl/>
        </w:rPr>
        <w:t xml:space="preserve"> </w:t>
      </w:r>
      <w:r>
        <w:rPr>
          <w:rtl/>
        </w:rPr>
        <w:t>ו/או מחדלי הספק וכל הפועלים מטעמו.</w:t>
      </w:r>
    </w:p>
    <w:p w:rsidR="00F47702" w:rsidRDefault="00F47702" w:rsidP="00F47702">
      <w:pPr>
        <w:rPr>
          <w:rtl/>
        </w:rPr>
      </w:pPr>
    </w:p>
    <w:p w:rsidR="00F47702" w:rsidRPr="00D21987" w:rsidRDefault="00F47702" w:rsidP="00F47702">
      <w:pPr>
        <w:rPr>
          <w:rFonts w:ascii="Calibri" w:eastAsia="Calibri" w:hAnsi="Calibri"/>
          <w:b/>
          <w:bCs/>
          <w:sz w:val="28"/>
          <w:szCs w:val="28"/>
          <w:u w:val="single"/>
          <w:rtl/>
        </w:rPr>
      </w:pPr>
      <w:r w:rsidRPr="00D21987">
        <w:rPr>
          <w:rFonts w:ascii="Calibri" w:eastAsia="Calibri" w:hAnsi="Calibri" w:hint="cs"/>
          <w:b/>
          <w:bCs/>
          <w:sz w:val="28"/>
          <w:szCs w:val="28"/>
          <w:u w:val="single"/>
          <w:rtl/>
        </w:rPr>
        <w:t>ביטוח</w:t>
      </w:r>
      <w:r w:rsidRPr="00D21987">
        <w:rPr>
          <w:rFonts w:ascii="Calibri" w:eastAsia="Calibri" w:hAnsi="Calibri"/>
          <w:b/>
          <w:bCs/>
          <w:sz w:val="28"/>
          <w:szCs w:val="28"/>
          <w:u w:val="single"/>
          <w:rtl/>
        </w:rPr>
        <w:t xml:space="preserve"> </w:t>
      </w:r>
      <w:r w:rsidRPr="00D21987">
        <w:rPr>
          <w:rFonts w:ascii="Calibri" w:eastAsia="Calibri" w:hAnsi="Calibri" w:hint="cs"/>
          <w:b/>
          <w:bCs/>
          <w:sz w:val="28"/>
          <w:szCs w:val="28"/>
          <w:u w:val="single"/>
          <w:rtl/>
        </w:rPr>
        <w:t>רכוש</w:t>
      </w:r>
      <w:r>
        <w:rPr>
          <w:rFonts w:hint="cs"/>
          <w:b/>
          <w:bCs/>
          <w:sz w:val="28"/>
          <w:szCs w:val="28"/>
          <w:u w:val="single"/>
          <w:rtl/>
        </w:rPr>
        <w:t>, פוליסה מס'__________________</w:t>
      </w:r>
    </w:p>
    <w:p w:rsidR="00F47702" w:rsidRPr="00D21987" w:rsidRDefault="00F47702" w:rsidP="00F47702">
      <w:pPr>
        <w:rPr>
          <w:rFonts w:ascii="Calibri" w:eastAsia="Calibri" w:hAnsi="Calibri"/>
          <w:rtl/>
        </w:rPr>
      </w:pPr>
    </w:p>
    <w:p w:rsidR="00F47702" w:rsidRDefault="00F47702" w:rsidP="00F47702">
      <w:pPr>
        <w:rPr>
          <w:rtl/>
        </w:rPr>
      </w:pPr>
      <w:r>
        <w:rPr>
          <w:rFonts w:hint="cs"/>
          <w:rtl/>
        </w:rPr>
        <w:t>ביטוח  הציוד והמתקנים שיובאו על ידי הספק ומטעמו לאתר לצורך הפעילות בביטוח מסוג "אש מורחב" או "כל הסיכונים" בהתאם למקובל לגביו ובמלוא ערכם.</w:t>
      </w:r>
    </w:p>
    <w:p w:rsidR="00F47702" w:rsidRDefault="00F47702" w:rsidP="00F47702">
      <w:pPr>
        <w:rPr>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b/>
          <w:bCs/>
          <w:rtl/>
        </w:rPr>
      </w:pPr>
      <w:r>
        <w:rPr>
          <w:rFonts w:hint="cs"/>
          <w:rtl/>
        </w:rPr>
        <w:t xml:space="preserve">  </w:t>
      </w: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pStyle w:val="a7"/>
        <w:numPr>
          <w:ilvl w:val="0"/>
          <w:numId w:val="96"/>
        </w:numPr>
        <w:overflowPunct/>
        <w:autoSpaceDE/>
        <w:autoSpaceDN/>
        <w:adjustRightInd/>
        <w:jc w:val="left"/>
        <w:textAlignment w:val="auto"/>
      </w:pPr>
      <w:r>
        <w:rPr>
          <w:rtl/>
        </w:rPr>
        <w:t xml:space="preserve">לשם המבוטח </w:t>
      </w:r>
      <w:r>
        <w:rPr>
          <w:rFonts w:hint="cs"/>
          <w:rtl/>
        </w:rPr>
        <w:t>ה</w:t>
      </w:r>
      <w:r>
        <w:rPr>
          <w:rtl/>
        </w:rPr>
        <w:t xml:space="preserve">תווספו כמבוטחים נוספים: </w:t>
      </w:r>
      <w:r w:rsidRPr="00931F74">
        <w:rPr>
          <w:b/>
          <w:bCs/>
          <w:rtl/>
        </w:rPr>
        <w:t xml:space="preserve">מדינת ישראל – </w:t>
      </w:r>
      <w:r>
        <w:rPr>
          <w:b/>
          <w:bCs/>
          <w:rtl/>
        </w:rPr>
        <w:t>מרכז ההסברה</w:t>
      </w:r>
      <w:r w:rsidRPr="00931F74">
        <w:rPr>
          <w:b/>
          <w:bCs/>
          <w:rtl/>
        </w:rPr>
        <w:t>,</w:t>
      </w:r>
      <w:r>
        <w:rPr>
          <w:rFonts w:hint="cs"/>
          <w:b/>
          <w:bCs/>
          <w:rtl/>
        </w:rPr>
        <w:t xml:space="preserve"> </w:t>
      </w:r>
      <w:r>
        <w:rPr>
          <w:rtl/>
        </w:rPr>
        <w:t xml:space="preserve">בכפוף </w:t>
      </w:r>
      <w:r>
        <w:rPr>
          <w:rFonts w:hint="cs"/>
          <w:rtl/>
        </w:rPr>
        <w:t xml:space="preserve">להרחבי </w:t>
      </w:r>
      <w:r w:rsidRPr="00546523">
        <w:rPr>
          <w:rtl/>
        </w:rPr>
        <w:t xml:space="preserve">השיפוי </w:t>
      </w:r>
      <w:r>
        <w:rPr>
          <w:rtl/>
        </w:rPr>
        <w:t xml:space="preserve">לעיל.   </w:t>
      </w:r>
    </w:p>
    <w:p w:rsidR="00F47702" w:rsidRDefault="00F47702" w:rsidP="00F47702">
      <w:pPr>
        <w:pStyle w:val="a7"/>
        <w:numPr>
          <w:ilvl w:val="0"/>
          <w:numId w:val="96"/>
        </w:numPr>
        <w:overflowPunct/>
        <w:autoSpaceDE/>
        <w:autoSpaceDN/>
        <w:adjustRightInd/>
        <w:jc w:val="left"/>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pStyle w:val="a7"/>
        <w:numPr>
          <w:ilvl w:val="0"/>
          <w:numId w:val="96"/>
        </w:numPr>
        <w:overflowPunct/>
        <w:autoSpaceDE/>
        <w:autoSpaceDN/>
        <w:adjustRightInd/>
        <w:jc w:val="left"/>
        <w:textAlignment w:val="auto"/>
      </w:pPr>
      <w:r>
        <w:rPr>
          <w:rtl/>
        </w:rPr>
        <w:t xml:space="preserve">אנו מוותרים על כל זכות תחלוף/שיבוב, תביעה, השתתפות או חזרה כלפי מדינת ישראל – מרכז ההסברה ועובדיהם, </w:t>
      </w:r>
      <w:r>
        <w:rPr>
          <w:rFonts w:hint="cs"/>
          <w:rtl/>
        </w:rPr>
        <w:t xml:space="preserve">וכן כלפי </w:t>
      </w:r>
      <w:r w:rsidRPr="00F01389">
        <w:rPr>
          <w:rtl/>
        </w:rPr>
        <w:t xml:space="preserve">המשתתפים </w:t>
      </w:r>
      <w:r>
        <w:rPr>
          <w:rFonts w:hint="cs"/>
          <w:rtl/>
        </w:rPr>
        <w:t>בטקס ובאירועים</w:t>
      </w:r>
      <w:r>
        <w:rPr>
          <w:rtl/>
        </w:rPr>
        <w:t>, לרבות, אורחים, אמני</w:t>
      </w:r>
      <w:r>
        <w:rPr>
          <w:rFonts w:hint="cs"/>
          <w:rtl/>
        </w:rPr>
        <w:t>ם ו</w:t>
      </w:r>
      <w:r w:rsidRPr="00F01389">
        <w:rPr>
          <w:rtl/>
        </w:rPr>
        <w:t xml:space="preserve">מוזמנים </w:t>
      </w:r>
      <w:r>
        <w:rPr>
          <w:rtl/>
        </w:rPr>
        <w:t>ובלבד</w:t>
      </w:r>
      <w:r>
        <w:rPr>
          <w:rFonts w:hint="cs"/>
          <w:rtl/>
        </w:rPr>
        <w:t xml:space="preserve"> </w:t>
      </w:r>
      <w:r>
        <w:rPr>
          <w:rtl/>
        </w:rPr>
        <w:t xml:space="preserve">שהויתור לא יחול לטובת אדם  שגרם לנזק מתוך </w:t>
      </w:r>
      <w:r>
        <w:rPr>
          <w:rFonts w:hint="cs"/>
          <w:rtl/>
        </w:rPr>
        <w:t xml:space="preserve">כוונת זדון. </w:t>
      </w:r>
    </w:p>
    <w:p w:rsidR="00F47702" w:rsidRDefault="00F47702" w:rsidP="00F47702">
      <w:pPr>
        <w:pStyle w:val="a7"/>
        <w:numPr>
          <w:ilvl w:val="0"/>
          <w:numId w:val="96"/>
        </w:numPr>
        <w:overflowPunct/>
        <w:autoSpaceDE/>
        <w:autoSpaceDN/>
        <w:adjustRightInd/>
        <w:jc w:val="left"/>
        <w:textAlignment w:val="auto"/>
      </w:pPr>
      <w:r>
        <w:rPr>
          <w:rFonts w:hint="cs"/>
          <w:rtl/>
        </w:rPr>
        <w:t>הספק</w:t>
      </w:r>
      <w:r>
        <w:rPr>
          <w:rtl/>
        </w:rPr>
        <w:t xml:space="preserve"> אחראי בלעדית כלפינו לתשלום דמי  הביטוח עבור כל הפוליסות ולמילוי כל</w:t>
      </w:r>
      <w:r>
        <w:rPr>
          <w:rFonts w:hint="cs"/>
          <w:rtl/>
        </w:rPr>
        <w:t xml:space="preserve"> </w:t>
      </w:r>
      <w:r>
        <w:rPr>
          <w:rtl/>
        </w:rPr>
        <w:t xml:space="preserve">החובות </w:t>
      </w:r>
      <w:r>
        <w:rPr>
          <w:rFonts w:hint="cs"/>
          <w:rtl/>
        </w:rPr>
        <w:t xml:space="preserve">המוטלות </w:t>
      </w:r>
      <w:r>
        <w:rPr>
          <w:rtl/>
        </w:rPr>
        <w:t>על המבוטח על פי תנאי הפוליסות.</w:t>
      </w:r>
    </w:p>
    <w:p w:rsidR="00F47702" w:rsidRDefault="00F47702" w:rsidP="00F47702">
      <w:pPr>
        <w:pStyle w:val="a7"/>
        <w:numPr>
          <w:ilvl w:val="0"/>
          <w:numId w:val="96"/>
        </w:numPr>
        <w:overflowPunct/>
        <w:autoSpaceDE/>
        <w:autoSpaceDN/>
        <w:adjustRightInd/>
        <w:jc w:val="left"/>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pStyle w:val="a7"/>
        <w:numPr>
          <w:ilvl w:val="0"/>
          <w:numId w:val="96"/>
        </w:numPr>
        <w:overflowPunct/>
        <w:autoSpaceDE/>
        <w:autoSpaceDN/>
        <w:adjustRightInd/>
        <w:jc w:val="left"/>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pStyle w:val="a7"/>
        <w:numPr>
          <w:ilvl w:val="0"/>
          <w:numId w:val="96"/>
        </w:numPr>
        <w:overflowPunct/>
        <w:autoSpaceDE/>
        <w:autoSpaceDN/>
        <w:adjustRightInd/>
        <w:jc w:val="left"/>
        <w:textAlignment w:val="auto"/>
      </w:pPr>
      <w:r>
        <w:rPr>
          <w:rtl/>
        </w:rPr>
        <w:t>תנאי הכיסוי של הפוליסות הנ"ל, לא יפחתו מהמקובל על פי תנאי "פוליסות נוסח ביט</w:t>
      </w:r>
      <w:r>
        <w:rPr>
          <w:rFonts w:hint="cs"/>
          <w:rtl/>
        </w:rPr>
        <w:t xml:space="preserve"> __________ (יש לציין שנת נוסח הפוליסות)</w:t>
      </w:r>
      <w:r>
        <w:rPr>
          <w:rtl/>
        </w:rPr>
        <w:t>", בכפוף להרחבת הכיסויים כמפורט לעיל.</w:t>
      </w:r>
    </w:p>
    <w:p w:rsidR="00F47702" w:rsidRDefault="00F47702" w:rsidP="00F47702">
      <w:pPr>
        <w:pStyle w:val="a7"/>
        <w:numPr>
          <w:ilvl w:val="0"/>
          <w:numId w:val="96"/>
        </w:numPr>
        <w:overflowPunct/>
        <w:autoSpaceDE/>
        <w:autoSpaceDN/>
        <w:adjustRightInd/>
        <w:jc w:val="left"/>
        <w:textAlignment w:val="auto"/>
        <w:rPr>
          <w:rtl/>
        </w:rPr>
      </w:pPr>
      <w:r>
        <w:rPr>
          <w:rFonts w:hint="cs"/>
          <w:rtl/>
        </w:rPr>
        <w:t>חריג כוונה ו/או רשלנות רבתי מבוטל ככל שקיים בכל הפוליסות המבוטחות.</w:t>
      </w:r>
      <w:r>
        <w:rPr>
          <w:rtl/>
        </w:rPr>
        <w:t xml:space="preserve">                   </w:t>
      </w:r>
      <w:r w:rsidRPr="000763B3">
        <w:rPr>
          <w:rtl/>
        </w:rPr>
        <w:t xml:space="preserve"> </w:t>
      </w:r>
    </w:p>
    <w:p w:rsidR="00F47702" w:rsidRDefault="00F47702" w:rsidP="00F47702">
      <w:pPr>
        <w:rPr>
          <w:b/>
          <w:bCs/>
          <w:rtl/>
        </w:rPr>
      </w:pP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rPr>
          <w:rtl/>
        </w:rPr>
      </w:pPr>
      <w:r>
        <w:rPr>
          <w:rtl/>
        </w:rPr>
        <w:t>תאריך______________                        חתימת מורשה המבטח  וחותמת המבטח</w:t>
      </w:r>
    </w:p>
    <w:p w:rsidR="00F47702" w:rsidRDefault="00F47702" w:rsidP="00F47702">
      <w:pPr>
        <w:rPr>
          <w:rtl/>
        </w:rPr>
      </w:pPr>
    </w:p>
    <w:p w:rsidR="00F47702" w:rsidRPr="00B62D5A" w:rsidRDefault="00F47702" w:rsidP="00F47702">
      <w:pPr>
        <w:rPr>
          <w:b/>
          <w:bCs/>
          <w:u w:val="single"/>
        </w:rPr>
      </w:pPr>
      <w:r>
        <w:rPr>
          <w:rtl/>
        </w:rPr>
        <w:br w:type="page"/>
      </w:r>
    </w:p>
    <w:p w:rsidR="00F47702" w:rsidRPr="003072BD" w:rsidRDefault="00F47702" w:rsidP="00F47702">
      <w:pPr>
        <w:rPr>
          <w:b/>
          <w:bCs/>
          <w:u w:val="single"/>
          <w:rtl/>
        </w:rPr>
      </w:pPr>
      <w:r w:rsidRPr="00B62D5A">
        <w:rPr>
          <w:rFonts w:hint="cs"/>
          <w:b/>
          <w:bCs/>
          <w:highlight w:val="lightGray"/>
          <w:u w:val="single"/>
          <w:rtl/>
        </w:rPr>
        <w:t xml:space="preserve">עבור </w:t>
      </w:r>
      <w:r w:rsidRPr="00E400FE">
        <w:rPr>
          <w:rFonts w:hint="cs"/>
          <w:b/>
          <w:bCs/>
          <w:highlight w:val="lightGray"/>
          <w:u w:val="single"/>
          <w:rtl/>
        </w:rPr>
        <w:t>ספק ניקיון</w:t>
      </w:r>
      <w:r>
        <w:rPr>
          <w:rFonts w:hint="cs"/>
          <w:b/>
          <w:bCs/>
          <w:u w:val="single"/>
          <w:rtl/>
        </w:rPr>
        <w:t xml:space="preserve"> </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Pr>
          <w:rFonts w:hint="cs"/>
          <w:b/>
          <w:bCs/>
          <w:rtl/>
        </w:rPr>
        <w:t>למתן שירותי ניקיון בטקס פרסי ישראל לשנת 2022, עבור מרכז ההסברה</w:t>
      </w:r>
      <w:r>
        <w:rPr>
          <w:rFonts w:hint="cs"/>
          <w:rtl/>
        </w:rPr>
        <w:t>,</w:t>
      </w:r>
      <w:r w:rsidRPr="00546523">
        <w:rPr>
          <w:rtl/>
        </w:rPr>
        <w:t xml:space="preserve"> 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מס'___________________</w:t>
      </w:r>
    </w:p>
    <w:p w:rsidR="00F47702" w:rsidRDefault="00F47702" w:rsidP="00F47702">
      <w:pPr>
        <w:numPr>
          <w:ilvl w:val="0"/>
          <w:numId w:val="48"/>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48"/>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48"/>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48"/>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4101D2">
        <w:rPr>
          <w:rtl/>
        </w:rPr>
        <w:t xml:space="preserve">עבודה/מחלת </w:t>
      </w:r>
      <w:r>
        <w:rPr>
          <w:rtl/>
        </w:rPr>
        <w:t xml:space="preserve">מקצוע כלשהי כי הם נושאים בחבות מעביד כלשהם כלפי מי מעובדי </w:t>
      </w:r>
      <w:r>
        <w:rPr>
          <w:rFonts w:hint="cs"/>
          <w:rtl/>
        </w:rPr>
        <w:t>הספק,</w:t>
      </w:r>
      <w:r w:rsidRPr="0098146D">
        <w:rPr>
          <w:rtl/>
        </w:rPr>
        <w:t xml:space="preserve"> </w:t>
      </w:r>
      <w:r>
        <w:rPr>
          <w:rtl/>
        </w:rPr>
        <w:t xml:space="preserve">קבלנים, </w:t>
      </w:r>
      <w:r w:rsidRPr="004101D2">
        <w:rPr>
          <w:rtl/>
        </w:rPr>
        <w:t xml:space="preserve">קבלני משנה </w:t>
      </w:r>
      <w:r>
        <w:rPr>
          <w:rtl/>
        </w:rPr>
        <w:t>ועובדיהם שבשירות</w:t>
      </w:r>
      <w:r>
        <w:rPr>
          <w:rFonts w:hint="cs"/>
          <w:rtl/>
        </w:rPr>
        <w:t>ו</w:t>
      </w:r>
      <w:r>
        <w:rPr>
          <w:rtl/>
        </w:rPr>
        <w:t>.</w:t>
      </w:r>
      <w:r>
        <w:rPr>
          <w:rFonts w:hint="cs"/>
          <w:rtl/>
        </w:rPr>
        <w:t xml:space="preserve"> </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w:t>
      </w:r>
    </w:p>
    <w:p w:rsidR="00F47702" w:rsidRDefault="00F47702" w:rsidP="00F47702">
      <w:pPr>
        <w:numPr>
          <w:ilvl w:val="0"/>
          <w:numId w:val="49"/>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49"/>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1,000,000</w:t>
      </w:r>
      <w:r w:rsidRPr="00546D78">
        <w:rPr>
          <w:rtl/>
        </w:rPr>
        <w:t xml:space="preserve"> דולר א</w:t>
      </w:r>
      <w:r>
        <w:rPr>
          <w:rtl/>
        </w:rPr>
        <w:t>רה"ב למקרה ולתקופת הביטוח (שנה)</w:t>
      </w:r>
      <w:r>
        <w:rPr>
          <w:rFonts w:hint="cs"/>
          <w:rtl/>
        </w:rPr>
        <w:t>.</w:t>
      </w:r>
    </w:p>
    <w:p w:rsidR="00F47702" w:rsidRDefault="00F47702" w:rsidP="00F47702">
      <w:pPr>
        <w:numPr>
          <w:ilvl w:val="0"/>
          <w:numId w:val="49"/>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49"/>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צד שלישי בגין פעילות של קבלנים, קבלני משנה ועובדיהם</w:t>
      </w:r>
      <w:r>
        <w:rPr>
          <w:rFonts w:hint="cs"/>
          <w:rtl/>
        </w:rPr>
        <w:t xml:space="preserve">. </w:t>
      </w:r>
    </w:p>
    <w:p w:rsidR="00F47702" w:rsidRDefault="00F47702" w:rsidP="00F47702">
      <w:pPr>
        <w:numPr>
          <w:ilvl w:val="0"/>
          <w:numId w:val="49"/>
        </w:numPr>
        <w:overflowPunct/>
        <w:autoSpaceDE/>
        <w:autoSpaceDN/>
        <w:adjustRightInd/>
        <w:textAlignment w:val="auto"/>
      </w:pPr>
      <w:r>
        <w:rPr>
          <w:rFonts w:hint="cs"/>
          <w:rtl/>
        </w:rPr>
        <w:t>המשתתפים בטקס ובאירועים, לרבות אורחים, אמנים, מוזמנים ורכושם נחשבים צד שלישי.</w:t>
      </w:r>
    </w:p>
    <w:p w:rsidR="00F47702" w:rsidRDefault="00F47702" w:rsidP="00F47702">
      <w:pPr>
        <w:numPr>
          <w:ilvl w:val="0"/>
          <w:numId w:val="49"/>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4101D2">
        <w:rPr>
          <w:rtl/>
        </w:rPr>
        <w:t xml:space="preserve">ו/או מחדלי </w:t>
      </w:r>
      <w:r>
        <w:rPr>
          <w:rFonts w:hint="cs"/>
          <w:rtl/>
        </w:rPr>
        <w:t>הספק</w:t>
      </w:r>
      <w:r w:rsidRPr="0025417D">
        <w:rPr>
          <w:rtl/>
        </w:rPr>
        <w:t xml:space="preserve"> וכל הפועלים מטעמ</w:t>
      </w:r>
      <w:r>
        <w:rPr>
          <w:rFonts w:hint="cs"/>
          <w:rtl/>
        </w:rPr>
        <w:t>ו</w:t>
      </w:r>
      <w:r w:rsidRPr="0025417D">
        <w:rPr>
          <w:rtl/>
        </w:rPr>
        <w:t xml:space="preserve">. </w:t>
      </w:r>
    </w:p>
    <w:p w:rsidR="00F47702" w:rsidRDefault="00F47702" w:rsidP="00F47702">
      <w:pPr>
        <w:rPr>
          <w:rtl/>
        </w:rPr>
      </w:pPr>
    </w:p>
    <w:p w:rsidR="00F47702" w:rsidRPr="005527EF" w:rsidRDefault="00F47702" w:rsidP="00F47702">
      <w:pPr>
        <w:rPr>
          <w:b/>
          <w:bCs/>
          <w:sz w:val="28"/>
          <w:szCs w:val="28"/>
          <w:u w:val="single"/>
          <w:rtl/>
        </w:rPr>
      </w:pPr>
      <w:r w:rsidRPr="005527EF">
        <w:rPr>
          <w:rFonts w:hint="cs"/>
          <w:b/>
          <w:bCs/>
          <w:sz w:val="28"/>
          <w:szCs w:val="28"/>
          <w:u w:val="single"/>
          <w:rtl/>
        </w:rPr>
        <w:t>רכוש</w:t>
      </w:r>
      <w:r>
        <w:rPr>
          <w:rFonts w:hint="cs"/>
          <w:b/>
          <w:bCs/>
          <w:sz w:val="28"/>
          <w:szCs w:val="28"/>
          <w:u w:val="single"/>
          <w:rtl/>
        </w:rPr>
        <w:t>, פוליסה מס'___________________</w:t>
      </w:r>
      <w:r w:rsidRPr="005527EF">
        <w:rPr>
          <w:rFonts w:hint="cs"/>
          <w:b/>
          <w:bCs/>
          <w:sz w:val="28"/>
          <w:szCs w:val="28"/>
          <w:u w:val="single"/>
          <w:rtl/>
        </w:rPr>
        <w:t xml:space="preserve"> </w:t>
      </w:r>
    </w:p>
    <w:p w:rsidR="00F47702" w:rsidRDefault="00F47702" w:rsidP="00F47702">
      <w:pPr>
        <w:rPr>
          <w:rtl/>
        </w:rPr>
      </w:pPr>
    </w:p>
    <w:p w:rsidR="00F47702" w:rsidRDefault="00F47702" w:rsidP="00F47702">
      <w:pPr>
        <w:rPr>
          <w:rtl/>
        </w:rPr>
      </w:pPr>
      <w:r>
        <w:rPr>
          <w:rtl/>
        </w:rPr>
        <w:t xml:space="preserve">ביטוח </w:t>
      </w:r>
      <w:r w:rsidRPr="00B139BF">
        <w:rPr>
          <w:rtl/>
        </w:rPr>
        <w:t xml:space="preserve">הציוד והמתקנים שיובאו על ידי הספק  ומטעמו לאתר לצורך הפעילות בביטוח </w:t>
      </w:r>
      <w:r>
        <w:rPr>
          <w:rFonts w:hint="cs"/>
          <w:rtl/>
        </w:rPr>
        <w:t>מסוג "</w:t>
      </w:r>
      <w:r w:rsidRPr="00B139BF">
        <w:rPr>
          <w:rtl/>
        </w:rPr>
        <w:t>אש מורחב</w:t>
      </w:r>
      <w:r>
        <w:rPr>
          <w:rFonts w:hint="cs"/>
          <w:rtl/>
        </w:rPr>
        <w:t>"</w:t>
      </w:r>
      <w:r w:rsidRPr="00B139BF">
        <w:rPr>
          <w:rtl/>
        </w:rPr>
        <w:t xml:space="preserve">  או </w:t>
      </w:r>
      <w:r>
        <w:rPr>
          <w:rFonts w:hint="cs"/>
          <w:rtl/>
        </w:rPr>
        <w:t>"</w:t>
      </w:r>
      <w:r w:rsidRPr="00B139BF">
        <w:rPr>
          <w:rtl/>
        </w:rPr>
        <w:t>כל הסיכונים</w:t>
      </w:r>
      <w:r>
        <w:rPr>
          <w:rFonts w:hint="cs"/>
          <w:rtl/>
        </w:rPr>
        <w:t>"</w:t>
      </w:r>
      <w:r w:rsidRPr="00B139BF">
        <w:rPr>
          <w:rtl/>
        </w:rPr>
        <w:t xml:space="preserve"> בהתאם למקובל לגביו ובמלוא ערכם.   </w:t>
      </w:r>
    </w:p>
    <w:p w:rsidR="00F47702" w:rsidRDefault="00F47702" w:rsidP="00F47702">
      <w:pPr>
        <w:rPr>
          <w:b/>
          <w:bCs/>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r w:rsidRPr="00B139BF">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50"/>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4101D2">
        <w:rPr>
          <w:rtl/>
        </w:rPr>
        <w:t xml:space="preserve">השיפוי </w:t>
      </w:r>
      <w:r>
        <w:rPr>
          <w:rtl/>
        </w:rPr>
        <w:t xml:space="preserve">לעיל.      </w:t>
      </w:r>
    </w:p>
    <w:p w:rsidR="00F47702" w:rsidRDefault="00F47702" w:rsidP="00F47702">
      <w:pPr>
        <w:numPr>
          <w:ilvl w:val="0"/>
          <w:numId w:val="50"/>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50"/>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w:t>
      </w:r>
      <w:r>
        <w:rPr>
          <w:rFonts w:hint="cs"/>
          <w:rtl/>
        </w:rPr>
        <w:t xml:space="preserve"> וכן כלפי </w:t>
      </w:r>
      <w:r w:rsidRPr="00C03A70">
        <w:rPr>
          <w:rtl/>
        </w:rPr>
        <w:t>המשתתפים ב</w:t>
      </w:r>
      <w:r>
        <w:rPr>
          <w:rFonts w:hint="cs"/>
          <w:rtl/>
        </w:rPr>
        <w:t>טקס ובאירועים</w:t>
      </w:r>
      <w:r>
        <w:rPr>
          <w:rtl/>
        </w:rPr>
        <w:t>, לרבות, אורחים, אמנים</w:t>
      </w:r>
      <w:r>
        <w:rPr>
          <w:rFonts w:hint="cs"/>
          <w:rtl/>
        </w:rPr>
        <w:t xml:space="preserve"> ו</w:t>
      </w:r>
      <w:r w:rsidRPr="00C03A70">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50"/>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sidRPr="00317447">
        <w:rPr>
          <w:rtl/>
        </w:rPr>
        <w:t xml:space="preserve">המוטלות </w:t>
      </w:r>
      <w:r>
        <w:rPr>
          <w:rtl/>
        </w:rPr>
        <w:t>על המבוטח על פי תנאי הפוליסות.</w:t>
      </w:r>
    </w:p>
    <w:p w:rsidR="00F47702" w:rsidRDefault="00F47702" w:rsidP="00F47702">
      <w:pPr>
        <w:numPr>
          <w:ilvl w:val="0"/>
          <w:numId w:val="50"/>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הספק</w:t>
      </w:r>
      <w:r>
        <w:rPr>
          <w:rtl/>
        </w:rPr>
        <w:t>.</w:t>
      </w:r>
    </w:p>
    <w:p w:rsidR="00F47702" w:rsidRDefault="00F47702" w:rsidP="00F47702">
      <w:pPr>
        <w:numPr>
          <w:ilvl w:val="0"/>
          <w:numId w:val="50"/>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50"/>
        </w:numPr>
        <w:overflowPunct/>
        <w:autoSpaceDE/>
        <w:autoSpaceDN/>
        <w:adjustRightInd/>
        <w:textAlignment w:val="auto"/>
      </w:pPr>
      <w:r>
        <w:rPr>
          <w:rtl/>
        </w:rPr>
        <w:t>תנאי הכיסוי של הפוליסות הנ"ל</w:t>
      </w:r>
      <w:r>
        <w:rPr>
          <w:rFonts w:hint="cs"/>
          <w:rtl/>
        </w:rPr>
        <w:t xml:space="preserve"> </w:t>
      </w:r>
      <w:r>
        <w:rPr>
          <w:rtl/>
        </w:rPr>
        <w:t xml:space="preserve">לא יפחתו מהמקובל על פי </w:t>
      </w:r>
      <w:r w:rsidRPr="00FE2171">
        <w:rPr>
          <w:rtl/>
        </w:rPr>
        <w:t>תנאי "פוליסות נוסח ביט</w:t>
      </w:r>
      <w:r>
        <w:rPr>
          <w:rFonts w:hint="cs"/>
          <w:rtl/>
        </w:rPr>
        <w:t xml:space="preserve"> ________ (יש לציין שנת נוסח הפוליסות)</w:t>
      </w:r>
      <w:r w:rsidRPr="00FE2171">
        <w:rPr>
          <w:rtl/>
        </w:rPr>
        <w:t>", בכפוף</w:t>
      </w:r>
      <w:r>
        <w:rPr>
          <w:rFonts w:hint="cs"/>
          <w:rtl/>
        </w:rPr>
        <w:t xml:space="preserve"> </w:t>
      </w:r>
      <w:r>
        <w:rPr>
          <w:rtl/>
        </w:rPr>
        <w:t>להרחבת הכיסויים כמפורט לעיל.</w:t>
      </w:r>
    </w:p>
    <w:p w:rsidR="00F47702" w:rsidRDefault="00F47702" w:rsidP="00F47702">
      <w:pPr>
        <w:numPr>
          <w:ilvl w:val="0"/>
          <w:numId w:val="50"/>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3"/>
        <w:rPr>
          <w:rtl/>
        </w:rPr>
      </w:pPr>
      <w:r>
        <w:rPr>
          <w:rtl/>
        </w:rPr>
        <w:t xml:space="preserve">            </w:t>
      </w:r>
    </w:p>
    <w:p w:rsidR="00F47702" w:rsidRDefault="00F47702" w:rsidP="00F47702">
      <w:pPr>
        <w:ind w:left="3"/>
        <w:rPr>
          <w:rtl/>
        </w:rPr>
      </w:pP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rtl/>
        </w:rPr>
      </w:pPr>
    </w:p>
    <w:p w:rsidR="00F47702" w:rsidRDefault="00F47702" w:rsidP="00F47702">
      <w:pPr>
        <w:ind w:left="3"/>
        <w:rPr>
          <w:rtl/>
        </w:rPr>
      </w:pPr>
    </w:p>
    <w:p w:rsidR="00F47702" w:rsidRDefault="00F47702" w:rsidP="00F47702">
      <w:pPr>
        <w:ind w:left="3"/>
        <w:jc w:val="center"/>
        <w:rPr>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rPr>
          <w:rtl/>
        </w:rPr>
      </w:pPr>
    </w:p>
    <w:p w:rsidR="00F47702" w:rsidRPr="003072BD" w:rsidRDefault="00F47702" w:rsidP="00F47702">
      <w:pPr>
        <w:rPr>
          <w:b/>
          <w:bCs/>
          <w:u w:val="single"/>
          <w:rtl/>
        </w:rPr>
      </w:pPr>
      <w:r>
        <w:rPr>
          <w:rtl/>
        </w:rPr>
        <w:br w:type="page"/>
      </w:r>
      <w:r w:rsidRPr="00B62D5A">
        <w:rPr>
          <w:rFonts w:hint="cs"/>
          <w:b/>
          <w:bCs/>
          <w:highlight w:val="lightGray"/>
          <w:u w:val="single"/>
          <w:rtl/>
        </w:rPr>
        <w:t xml:space="preserve">עבור ספק </w:t>
      </w:r>
      <w:r w:rsidRPr="004D52E6">
        <w:rPr>
          <w:rFonts w:hint="cs"/>
          <w:b/>
          <w:bCs/>
          <w:highlight w:val="lightGray"/>
          <w:u w:val="single"/>
          <w:rtl/>
        </w:rPr>
        <w:t>אבטחה</w:t>
      </w:r>
      <w:r>
        <w:rPr>
          <w:rFonts w:hint="cs"/>
          <w:b/>
          <w:bCs/>
          <w:u w:val="single"/>
          <w:rtl/>
        </w:rPr>
        <w:t xml:space="preserve"> </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Pr>
          <w:rFonts w:hint="cs"/>
          <w:b/>
          <w:bCs/>
          <w:rtl/>
        </w:rPr>
        <w:t>למתן שירותי אבטחה ושמירה בטקס פרסי ישראל לשנת 2022, עבור מרכז ההסברה</w:t>
      </w:r>
      <w:r>
        <w:rPr>
          <w:rFonts w:hint="cs"/>
          <w:rtl/>
        </w:rPr>
        <w:t>,</w:t>
      </w:r>
      <w:r w:rsidRPr="00546523">
        <w:rPr>
          <w:rtl/>
        </w:rPr>
        <w:t xml:space="preserve"> את הביטוחים המפורטים להלן:    </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פוליסה מס'___________________</w:t>
      </w:r>
    </w:p>
    <w:p w:rsidR="00F47702" w:rsidRDefault="00F47702" w:rsidP="00F47702">
      <w:pPr>
        <w:numPr>
          <w:ilvl w:val="0"/>
          <w:numId w:val="44"/>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numPr>
          <w:ilvl w:val="0"/>
          <w:numId w:val="44"/>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numPr>
          <w:ilvl w:val="0"/>
          <w:numId w:val="44"/>
        </w:numPr>
        <w:overflowPunct/>
        <w:autoSpaceDE/>
        <w:autoSpaceDN/>
        <w:adjustRightInd/>
        <w:textAlignment w:val="auto"/>
      </w:pPr>
      <w:r w:rsidRPr="001A6288">
        <w:rPr>
          <w:rtl/>
        </w:rPr>
        <w:t xml:space="preserve">הפוליסה </w:t>
      </w:r>
      <w:r w:rsidRPr="001A6288">
        <w:rPr>
          <w:rFonts w:hint="cs"/>
          <w:rtl/>
        </w:rPr>
        <w:t>כוללת</w:t>
      </w:r>
      <w:r w:rsidRPr="001A6288">
        <w:rPr>
          <w:rtl/>
        </w:rPr>
        <w:t xml:space="preserve"> הרחבה מפורשת כי הכי</w:t>
      </w:r>
      <w:r>
        <w:rPr>
          <w:rtl/>
        </w:rPr>
        <w:t xml:space="preserve">סוי יחול גם על חבותו של המבוטח </w:t>
      </w:r>
      <w:r w:rsidRPr="001A6288">
        <w:rPr>
          <w:rtl/>
        </w:rPr>
        <w:t>הנובעת מאחזקה</w:t>
      </w:r>
      <w:r>
        <w:rPr>
          <w:rFonts w:hint="cs"/>
          <w:rtl/>
        </w:rPr>
        <w:t xml:space="preserve"> </w:t>
      </w:r>
      <w:r w:rsidRPr="001A6288">
        <w:rPr>
          <w:rtl/>
        </w:rPr>
        <w:t>ושימוש בכלי נשק על ידו ועל ידי עובדיו</w:t>
      </w:r>
      <w:r w:rsidRPr="001A6288">
        <w:rPr>
          <w:rFonts w:hint="cs"/>
          <w:rtl/>
        </w:rPr>
        <w:t>.</w:t>
      </w:r>
    </w:p>
    <w:p w:rsidR="00F47702" w:rsidRDefault="00F47702" w:rsidP="00F47702">
      <w:pPr>
        <w:numPr>
          <w:ilvl w:val="0"/>
          <w:numId w:val="44"/>
        </w:numPr>
        <w:overflowPunct/>
        <w:autoSpaceDE/>
        <w:autoSpaceDN/>
        <w:adjustRightInd/>
        <w:textAlignment w:val="auto"/>
      </w:pPr>
      <w:r>
        <w:rPr>
          <w:rtl/>
        </w:rPr>
        <w:t xml:space="preserve">הביטוח </w:t>
      </w:r>
      <w:r>
        <w:rPr>
          <w:rFonts w:hint="cs"/>
          <w:rtl/>
        </w:rPr>
        <w:t>מורחב</w:t>
      </w:r>
      <w:r>
        <w:rPr>
          <w:rtl/>
        </w:rPr>
        <w:t xml:space="preserve"> לכסות את חבותו של המבוטח כלפי קבלנים, קבלני משנה ועובדיהם היה ויחשב כמעבידם</w:t>
      </w:r>
      <w:r>
        <w:rPr>
          <w:rFonts w:hint="cs"/>
          <w:rtl/>
        </w:rPr>
        <w:t xml:space="preserve">. </w:t>
      </w:r>
    </w:p>
    <w:p w:rsidR="00F47702" w:rsidRDefault="00F47702" w:rsidP="00F47702">
      <w:pPr>
        <w:numPr>
          <w:ilvl w:val="0"/>
          <w:numId w:val="44"/>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 תאונת </w:t>
      </w:r>
      <w:r w:rsidRPr="00546523">
        <w:rPr>
          <w:rtl/>
        </w:rPr>
        <w:t xml:space="preserve">עבודה/מחלת </w:t>
      </w:r>
      <w:r>
        <w:rPr>
          <w:rtl/>
        </w:rPr>
        <w:t xml:space="preserve">מקצוע כלשהי כי הם נושאים בחבות מעביד כלשהם כלפי מי מעובדי </w:t>
      </w:r>
      <w:r>
        <w:rPr>
          <w:rFonts w:hint="cs"/>
          <w:rtl/>
        </w:rPr>
        <w:t>הספק,</w:t>
      </w:r>
      <w:r w:rsidRPr="006434F5">
        <w:rPr>
          <w:rtl/>
        </w:rPr>
        <w:t xml:space="preserve"> </w:t>
      </w:r>
      <w:r>
        <w:rPr>
          <w:rtl/>
        </w:rPr>
        <w:t xml:space="preserve">קבלנים, </w:t>
      </w:r>
      <w:r w:rsidRPr="00546523">
        <w:rPr>
          <w:rtl/>
        </w:rPr>
        <w:t xml:space="preserve">קבלני משנה </w:t>
      </w:r>
      <w:r>
        <w:rPr>
          <w:rtl/>
        </w:rPr>
        <w:t>ועובדיהם שבשירותו</w:t>
      </w:r>
      <w:r>
        <w:rPr>
          <w:rFonts w:hint="cs"/>
          <w:rtl/>
        </w:rPr>
        <w:t xml:space="preserve">. </w:t>
      </w:r>
    </w:p>
    <w:p w:rsidR="00F47702" w:rsidRDefault="00F47702" w:rsidP="00F47702">
      <w:pPr>
        <w:rPr>
          <w:rtl/>
        </w:rPr>
      </w:pPr>
    </w:p>
    <w:p w:rsidR="00F47702" w:rsidRPr="006672FC" w:rsidRDefault="00F47702" w:rsidP="00F47702">
      <w:pPr>
        <w:rPr>
          <w:rtl/>
        </w:rPr>
      </w:pPr>
      <w:r w:rsidRPr="005107D5">
        <w:rPr>
          <w:rFonts w:hint="cs"/>
          <w:b/>
          <w:bCs/>
          <w:sz w:val="28"/>
          <w:szCs w:val="28"/>
          <w:u w:val="single"/>
          <w:rtl/>
        </w:rPr>
        <w:t>ביטוח אחריות כלפי צד שלישי</w:t>
      </w:r>
      <w:r>
        <w:rPr>
          <w:rFonts w:hint="cs"/>
          <w:b/>
          <w:bCs/>
          <w:sz w:val="28"/>
          <w:szCs w:val="28"/>
          <w:u w:val="single"/>
          <w:rtl/>
        </w:rPr>
        <w:t>, פוליסה מס'___________________</w:t>
      </w:r>
    </w:p>
    <w:p w:rsidR="00F47702" w:rsidRDefault="00F47702" w:rsidP="00F47702">
      <w:pPr>
        <w:numPr>
          <w:ilvl w:val="0"/>
          <w:numId w:val="45"/>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numPr>
          <w:ilvl w:val="0"/>
          <w:numId w:val="45"/>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2,500</w:t>
      </w:r>
      <w:r w:rsidRPr="00546D78">
        <w:rPr>
          <w:rtl/>
        </w:rPr>
        <w:t>,000 דולר א</w:t>
      </w:r>
      <w:r>
        <w:rPr>
          <w:rtl/>
        </w:rPr>
        <w:t>רה"ב למקרה ולתקופת הביטוח (שנה)</w:t>
      </w:r>
      <w:r>
        <w:rPr>
          <w:rFonts w:hint="cs"/>
          <w:rtl/>
        </w:rPr>
        <w:t>.</w:t>
      </w:r>
    </w:p>
    <w:p w:rsidR="00F47702" w:rsidRDefault="00F47702" w:rsidP="00F47702">
      <w:pPr>
        <w:numPr>
          <w:ilvl w:val="0"/>
          <w:numId w:val="45"/>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numPr>
          <w:ilvl w:val="0"/>
          <w:numId w:val="45"/>
        </w:numPr>
        <w:overflowPunct/>
        <w:autoSpaceDE/>
        <w:autoSpaceDN/>
        <w:adjustRightInd/>
        <w:textAlignment w:val="auto"/>
      </w:pPr>
      <w:r w:rsidRPr="00D52DD5">
        <w:rPr>
          <w:rtl/>
        </w:rPr>
        <w:t>הביטוח הניתן על פי הפוליסה מכסה גם את אחריותו החוקית של</w:t>
      </w:r>
      <w:r w:rsidRPr="00D52DD5">
        <w:rPr>
          <w:rFonts w:hint="cs"/>
          <w:rtl/>
        </w:rPr>
        <w:t xml:space="preserve"> המבוטח</w:t>
      </w:r>
      <w:r>
        <w:rPr>
          <w:rtl/>
        </w:rPr>
        <w:t xml:space="preserve"> כלפי צד שלישי הנובעת מאחזקה </w:t>
      </w:r>
      <w:r w:rsidRPr="00D52DD5">
        <w:rPr>
          <w:rtl/>
        </w:rPr>
        <w:t>ושימוש בכלי נשק על ידו ועל ידי עובדיו</w:t>
      </w:r>
      <w:r w:rsidRPr="00D52DD5">
        <w:rPr>
          <w:rFonts w:hint="cs"/>
          <w:rtl/>
        </w:rPr>
        <w:t>.</w:t>
      </w:r>
    </w:p>
    <w:p w:rsidR="00F47702" w:rsidRDefault="00F47702" w:rsidP="00F47702">
      <w:pPr>
        <w:numPr>
          <w:ilvl w:val="0"/>
          <w:numId w:val="45"/>
        </w:numPr>
        <w:overflowPunct/>
        <w:autoSpaceDE/>
        <w:autoSpaceDN/>
        <w:adjustRightInd/>
        <w:textAlignment w:val="auto"/>
      </w:pPr>
      <w:r>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45"/>
        </w:numPr>
        <w:overflowPunct/>
        <w:autoSpaceDE/>
        <w:autoSpaceDN/>
        <w:adjustRightInd/>
        <w:textAlignment w:val="auto"/>
      </w:pPr>
      <w:r>
        <w:rPr>
          <w:rtl/>
        </w:rPr>
        <w:t>המשתתפים ב</w:t>
      </w:r>
      <w:r>
        <w:rPr>
          <w:rFonts w:hint="cs"/>
          <w:rtl/>
        </w:rPr>
        <w:t>טקס ובאירועים</w:t>
      </w:r>
      <w:r>
        <w:rPr>
          <w:rtl/>
        </w:rPr>
        <w:t xml:space="preserve">, לרבות, אורחים, אמנים, מוזמנים ורכושם </w:t>
      </w:r>
      <w:r>
        <w:rPr>
          <w:rFonts w:hint="cs"/>
          <w:rtl/>
        </w:rPr>
        <w:t>נחשבים</w:t>
      </w:r>
      <w:r>
        <w:rPr>
          <w:rtl/>
        </w:rPr>
        <w:t xml:space="preserve"> צד שלישי</w:t>
      </w:r>
      <w:r>
        <w:rPr>
          <w:rFonts w:hint="cs"/>
          <w:rtl/>
        </w:rPr>
        <w:t xml:space="preserve">. </w:t>
      </w:r>
    </w:p>
    <w:p w:rsidR="00F47702" w:rsidRDefault="00F47702" w:rsidP="00F47702">
      <w:pPr>
        <w:numPr>
          <w:ilvl w:val="0"/>
          <w:numId w:val="45"/>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w:t>
      </w:r>
      <w:r w:rsidRPr="0025417D">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 </w:t>
      </w:r>
    </w:p>
    <w:p w:rsidR="00F47702" w:rsidRDefault="00F47702" w:rsidP="00F47702">
      <w:pPr>
        <w:rPr>
          <w:rtl/>
        </w:rPr>
      </w:pPr>
    </w:p>
    <w:p w:rsidR="00F47702" w:rsidRDefault="00F47702" w:rsidP="00F47702">
      <w:pPr>
        <w:rPr>
          <w:b/>
          <w:bCs/>
          <w:sz w:val="28"/>
          <w:szCs w:val="28"/>
          <w:u w:val="single"/>
          <w:rtl/>
        </w:rPr>
      </w:pPr>
    </w:p>
    <w:p w:rsidR="00F47702" w:rsidRPr="00D52DD5" w:rsidRDefault="00F47702" w:rsidP="00F47702">
      <w:pPr>
        <w:rPr>
          <w:b/>
          <w:bCs/>
          <w:sz w:val="28"/>
          <w:szCs w:val="28"/>
          <w:rtl/>
        </w:rPr>
      </w:pPr>
      <w:r w:rsidRPr="00D52DD5">
        <w:rPr>
          <w:rFonts w:hint="cs"/>
          <w:b/>
          <w:bCs/>
          <w:sz w:val="28"/>
          <w:szCs w:val="28"/>
          <w:u w:val="single"/>
          <w:rtl/>
        </w:rPr>
        <w:t>ביטוח אחריות מקצועית</w:t>
      </w:r>
      <w:r>
        <w:rPr>
          <w:rFonts w:hint="cs"/>
          <w:b/>
          <w:bCs/>
          <w:sz w:val="28"/>
          <w:szCs w:val="28"/>
          <w:u w:val="single"/>
          <w:rtl/>
        </w:rPr>
        <w:t>, פוליסה מס'___________________</w:t>
      </w:r>
    </w:p>
    <w:p w:rsidR="00F47702" w:rsidRDefault="00F47702" w:rsidP="00F47702">
      <w:pPr>
        <w:numPr>
          <w:ilvl w:val="0"/>
          <w:numId w:val="46"/>
        </w:numPr>
        <w:overflowPunct/>
        <w:autoSpaceDE/>
        <w:autoSpaceDN/>
        <w:adjustRightInd/>
        <w:textAlignment w:val="auto"/>
      </w:pPr>
      <w:r w:rsidRPr="00D52DD5">
        <w:rPr>
          <w:rtl/>
        </w:rPr>
        <w:t xml:space="preserve">הפוליסה </w:t>
      </w:r>
      <w:r>
        <w:rPr>
          <w:rFonts w:hint="cs"/>
          <w:rtl/>
        </w:rPr>
        <w:t>מ</w:t>
      </w:r>
      <w:r>
        <w:rPr>
          <w:rtl/>
        </w:rPr>
        <w:t xml:space="preserve">כסה </w:t>
      </w:r>
      <w:r w:rsidRPr="00D52DD5">
        <w:rPr>
          <w:rtl/>
        </w:rPr>
        <w:t>נזק מהפרת חובה מקצועית של הספק, עובדיו ובגין כל הפועלים מטעמו ואשר</w:t>
      </w:r>
      <w:r>
        <w:rPr>
          <w:rFonts w:hint="cs"/>
          <w:rtl/>
        </w:rPr>
        <w:t xml:space="preserve"> </w:t>
      </w:r>
      <w:r w:rsidRPr="00D52DD5">
        <w:rPr>
          <w:rtl/>
        </w:rPr>
        <w:t xml:space="preserve">אירע כתוצאה ממעשה, רשלנות, לרבות מחדל, טעות או השמטה, מצג בלתי נכון, הצהרה רשלנית שנעשו בתום לב, שייגרמו </w:t>
      </w:r>
      <w:r w:rsidRPr="00BF7886">
        <w:rPr>
          <w:rtl/>
        </w:rPr>
        <w:t xml:space="preserve">בקשר למתן שירותי אבטחה </w:t>
      </w:r>
      <w:r w:rsidRPr="00BF7886">
        <w:rPr>
          <w:rFonts w:hint="cs"/>
          <w:rtl/>
        </w:rPr>
        <w:t>ושמירה ב</w:t>
      </w:r>
      <w:r>
        <w:rPr>
          <w:rFonts w:hint="cs"/>
          <w:rtl/>
        </w:rPr>
        <w:t>טקס פרסי ישראל לשנת 2022</w:t>
      </w:r>
      <w:r w:rsidRPr="00BF7886">
        <w:rPr>
          <w:rFonts w:hint="cs"/>
          <w:rtl/>
        </w:rPr>
        <w:t>.</w:t>
      </w:r>
    </w:p>
    <w:p w:rsidR="00F47702" w:rsidRDefault="00F47702" w:rsidP="00F47702">
      <w:pPr>
        <w:numPr>
          <w:ilvl w:val="0"/>
          <w:numId w:val="46"/>
        </w:numPr>
        <w:overflowPunct/>
        <w:autoSpaceDE/>
        <w:autoSpaceDN/>
        <w:adjustRightInd/>
        <w:textAlignment w:val="auto"/>
      </w:pPr>
      <w:r w:rsidRPr="00D52DD5">
        <w:rPr>
          <w:rtl/>
        </w:rPr>
        <w:t>גבול האחריות לא יפחת מסך</w:t>
      </w:r>
      <w:r>
        <w:rPr>
          <w:rFonts w:hint="cs"/>
          <w:rtl/>
        </w:rPr>
        <w:t>-</w:t>
      </w:r>
      <w:r w:rsidRPr="00D52DD5">
        <w:rPr>
          <w:rtl/>
        </w:rPr>
        <w:t xml:space="preserve"> </w:t>
      </w:r>
      <w:r w:rsidRPr="00D52DD5">
        <w:rPr>
          <w:rFonts w:hint="cs"/>
          <w:rtl/>
        </w:rPr>
        <w:t>1,000</w:t>
      </w:r>
      <w:r w:rsidRPr="00D52DD5">
        <w:rPr>
          <w:rtl/>
        </w:rPr>
        <w:t>,000 דולר ארה"ב למקרה ולתקופת הביטוח (שנה)</w:t>
      </w:r>
      <w:r w:rsidRPr="00D52DD5">
        <w:rPr>
          <w:rFonts w:hint="cs"/>
          <w:rtl/>
        </w:rPr>
        <w:t>.</w:t>
      </w:r>
      <w:r w:rsidRPr="00D52DD5">
        <w:rPr>
          <w:rtl/>
        </w:rPr>
        <w:t xml:space="preserve">  </w:t>
      </w:r>
    </w:p>
    <w:p w:rsidR="00F47702" w:rsidRDefault="00F47702" w:rsidP="00F47702">
      <w:pPr>
        <w:numPr>
          <w:ilvl w:val="0"/>
          <w:numId w:val="46"/>
        </w:numPr>
        <w:overflowPunct/>
        <w:autoSpaceDE/>
        <w:autoSpaceDN/>
        <w:adjustRightInd/>
        <w:textAlignment w:val="auto"/>
      </w:pPr>
      <w:r w:rsidRPr="00D52DD5">
        <w:rPr>
          <w:rtl/>
        </w:rPr>
        <w:t xml:space="preserve">הכיסוי על פי הפוליסה </w:t>
      </w:r>
      <w:r>
        <w:rPr>
          <w:rFonts w:hint="cs"/>
          <w:rtl/>
        </w:rPr>
        <w:t>מ</w:t>
      </w:r>
      <w:r w:rsidRPr="00D52DD5">
        <w:rPr>
          <w:rtl/>
        </w:rPr>
        <w:t>ורחב לכלול את ההרחבות הבאות:-</w:t>
      </w:r>
    </w:p>
    <w:p w:rsidR="00F47702" w:rsidRDefault="00F47702" w:rsidP="00F47702">
      <w:pPr>
        <w:numPr>
          <w:ilvl w:val="1"/>
          <w:numId w:val="46"/>
        </w:numPr>
        <w:overflowPunct/>
        <w:autoSpaceDE/>
        <w:autoSpaceDN/>
        <w:adjustRightInd/>
        <w:textAlignment w:val="auto"/>
      </w:pPr>
      <w:r w:rsidRPr="00D52DD5">
        <w:rPr>
          <w:rtl/>
        </w:rPr>
        <w:t>מרמה ואי יושר של עובדים;</w:t>
      </w:r>
    </w:p>
    <w:p w:rsidR="00F47702" w:rsidRDefault="00F47702" w:rsidP="00F47702">
      <w:pPr>
        <w:numPr>
          <w:ilvl w:val="1"/>
          <w:numId w:val="46"/>
        </w:numPr>
        <w:overflowPunct/>
        <w:autoSpaceDE/>
        <w:autoSpaceDN/>
        <w:adjustRightInd/>
        <w:textAlignment w:val="auto"/>
      </w:pPr>
      <w:r w:rsidRPr="00D52DD5">
        <w:rPr>
          <w:rtl/>
        </w:rPr>
        <w:t>אובדן מסמכים, לרבות אובדן השימוש ו/או העיכוב עקב מקרה ביטוח;</w:t>
      </w:r>
    </w:p>
    <w:p w:rsidR="00F47702" w:rsidRDefault="00F47702" w:rsidP="00F47702">
      <w:pPr>
        <w:numPr>
          <w:ilvl w:val="1"/>
          <w:numId w:val="46"/>
        </w:numPr>
        <w:overflowPunct/>
        <w:autoSpaceDE/>
        <w:autoSpaceDN/>
        <w:adjustRightInd/>
        <w:textAlignment w:val="auto"/>
      </w:pPr>
      <w:r w:rsidRPr="00D52DD5">
        <w:rPr>
          <w:rtl/>
        </w:rPr>
        <w:t>אחריות צולבת, אולם הכיסוי לא יחול על תביעות הספק כנגד המדינה;</w:t>
      </w:r>
    </w:p>
    <w:p w:rsidR="00F47702" w:rsidRDefault="00F47702" w:rsidP="00F47702">
      <w:pPr>
        <w:numPr>
          <w:ilvl w:val="1"/>
          <w:numId w:val="46"/>
        </w:numPr>
        <w:overflowPunct/>
        <w:autoSpaceDE/>
        <w:autoSpaceDN/>
        <w:adjustRightInd/>
        <w:textAlignment w:val="auto"/>
      </w:pPr>
      <w:r w:rsidRPr="00D52DD5">
        <w:rPr>
          <w:rtl/>
        </w:rPr>
        <w:t>הארכת תקופת הגילוי לפחות 6 חודשים</w:t>
      </w:r>
      <w:r w:rsidRPr="00D52DD5">
        <w:rPr>
          <w:rFonts w:hint="cs"/>
          <w:rtl/>
        </w:rPr>
        <w:t>.</w:t>
      </w:r>
    </w:p>
    <w:p w:rsidR="00F47702" w:rsidRDefault="00F47702" w:rsidP="00F47702">
      <w:pPr>
        <w:numPr>
          <w:ilvl w:val="0"/>
          <w:numId w:val="46"/>
        </w:numPr>
        <w:overflowPunct/>
        <w:autoSpaceDE/>
        <w:autoSpaceDN/>
        <w:adjustRightInd/>
        <w:textAlignment w:val="auto"/>
        <w:rPr>
          <w:rtl/>
        </w:rPr>
      </w:pPr>
      <w:r w:rsidRPr="00D52DD5">
        <w:rPr>
          <w:rtl/>
        </w:rPr>
        <w:t xml:space="preserve">הביטוח </w:t>
      </w:r>
      <w:r w:rsidRPr="00D52DD5">
        <w:rPr>
          <w:rFonts w:hint="cs"/>
          <w:rtl/>
        </w:rPr>
        <w:t>מורחב</w:t>
      </w:r>
      <w:r w:rsidRPr="00D52DD5">
        <w:rPr>
          <w:rtl/>
        </w:rPr>
        <w:t xml:space="preserve"> לשפות את מדינת ישראל –  </w:t>
      </w:r>
      <w:r>
        <w:rPr>
          <w:rtl/>
        </w:rPr>
        <w:t>מרכז ההסברה</w:t>
      </w:r>
      <w:r w:rsidRPr="00D52DD5">
        <w:rPr>
          <w:rtl/>
        </w:rPr>
        <w:t xml:space="preserve"> ככל שייחשבו אחראים למעשי </w:t>
      </w:r>
      <w:r w:rsidRPr="00546523">
        <w:rPr>
          <w:rtl/>
        </w:rPr>
        <w:t xml:space="preserve">ו/או מחדלי </w:t>
      </w:r>
      <w:r>
        <w:rPr>
          <w:rFonts w:hint="cs"/>
          <w:rtl/>
        </w:rPr>
        <w:t>הספק</w:t>
      </w:r>
      <w:r w:rsidRPr="0025417D">
        <w:rPr>
          <w:rtl/>
        </w:rPr>
        <w:t xml:space="preserve"> וכל הפועלים מטעמו.</w:t>
      </w:r>
    </w:p>
    <w:p w:rsidR="00F47702" w:rsidRDefault="00F47702" w:rsidP="00F47702">
      <w:pPr>
        <w:rPr>
          <w:rtl/>
        </w:rPr>
      </w:pPr>
    </w:p>
    <w:p w:rsidR="00F47702" w:rsidRDefault="00F47702" w:rsidP="00F47702">
      <w:pPr>
        <w:rPr>
          <w:rtl/>
        </w:rPr>
      </w:pPr>
    </w:p>
    <w:p w:rsidR="00F47702" w:rsidRPr="005E0D8C" w:rsidRDefault="00F47702" w:rsidP="00F47702">
      <w:pPr>
        <w:rPr>
          <w:sz w:val="28"/>
          <w:szCs w:val="28"/>
          <w:rtl/>
        </w:rPr>
      </w:pPr>
      <w:r w:rsidRPr="005E0D8C">
        <w:rPr>
          <w:rFonts w:hint="cs"/>
          <w:b/>
          <w:bCs/>
          <w:sz w:val="28"/>
          <w:szCs w:val="28"/>
          <w:u w:val="single"/>
          <w:rtl/>
        </w:rPr>
        <w:t>ביטוח רכוש</w:t>
      </w:r>
      <w:r>
        <w:rPr>
          <w:rFonts w:hint="cs"/>
          <w:b/>
          <w:bCs/>
          <w:sz w:val="28"/>
          <w:szCs w:val="28"/>
          <w:u w:val="single"/>
          <w:rtl/>
        </w:rPr>
        <w:t>, פוליסה מס'___________________</w:t>
      </w:r>
    </w:p>
    <w:p w:rsidR="00F47702" w:rsidRDefault="00F47702" w:rsidP="00F47702">
      <w:pPr>
        <w:rPr>
          <w:rtl/>
        </w:rPr>
      </w:pPr>
    </w:p>
    <w:p w:rsidR="00F47702" w:rsidRDefault="00F47702" w:rsidP="00F47702">
      <w:pPr>
        <w:rPr>
          <w:b/>
          <w:bCs/>
          <w:rtl/>
        </w:rPr>
      </w:pPr>
      <w:r>
        <w:rPr>
          <w:rFonts w:hint="cs"/>
          <w:rtl/>
        </w:rPr>
        <w:t xml:space="preserve">ביטוח הציוד והמתקנים שיובאו על ידי הספק ומטעמו לאתר לצורך הפעילות בביטוח מסוג "אש מורחב" או "כל הסיכונים" בהתאם למקובל לגביו ובמלוא ערכם. </w:t>
      </w:r>
    </w:p>
    <w:p w:rsidR="00F47702" w:rsidRDefault="00F47702" w:rsidP="00F47702">
      <w:pPr>
        <w:rPr>
          <w:b/>
          <w:bCs/>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r>
        <w:rPr>
          <w:rFonts w:hint="cs"/>
          <w:b/>
          <w:bCs/>
          <w:rtl/>
        </w:rPr>
        <w:t xml:space="preserve">                  </w:t>
      </w: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numPr>
          <w:ilvl w:val="0"/>
          <w:numId w:val="47"/>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3419B4">
        <w:rPr>
          <w:b/>
          <w:bCs/>
          <w:rtl/>
        </w:rPr>
        <w:t xml:space="preserve">מדינת ישראל – </w:t>
      </w:r>
      <w:r>
        <w:rPr>
          <w:b/>
          <w:bCs/>
          <w:rtl/>
        </w:rPr>
        <w:t>מרכז ההסברה</w:t>
      </w:r>
      <w:r>
        <w:rPr>
          <w:rtl/>
        </w:rPr>
        <w:t xml:space="preserve">, בכפוף </w:t>
      </w:r>
      <w:r>
        <w:rPr>
          <w:rFonts w:hint="cs"/>
          <w:rtl/>
        </w:rPr>
        <w:t xml:space="preserve">להרחבי </w:t>
      </w:r>
      <w:r w:rsidRPr="00546523">
        <w:rPr>
          <w:rtl/>
        </w:rPr>
        <w:t xml:space="preserve">השיפוי </w:t>
      </w:r>
      <w:r>
        <w:rPr>
          <w:rtl/>
        </w:rPr>
        <w:t xml:space="preserve">לעיל.  </w:t>
      </w:r>
    </w:p>
    <w:p w:rsidR="00F47702" w:rsidRDefault="00F47702" w:rsidP="00F47702">
      <w:pPr>
        <w:numPr>
          <w:ilvl w:val="0"/>
          <w:numId w:val="47"/>
        </w:numPr>
        <w:overflowPunct/>
        <w:autoSpaceDE/>
        <w:autoSpaceDN/>
        <w:adjustRightInd/>
        <w:textAlignment w:val="auto"/>
      </w:pPr>
      <w:r>
        <w:rPr>
          <w:rtl/>
        </w:rPr>
        <w:t xml:space="preserve"> בכל מקרה של צמצום או ביטול הביטוח  ע"י אחד הצדדים לא יהיה להם כל תוקף, אלא </w:t>
      </w:r>
      <w:r>
        <w:rPr>
          <w:rFonts w:hint="cs"/>
          <w:rtl/>
        </w:rPr>
        <w:t xml:space="preserve">אם ניתנה </w:t>
      </w:r>
      <w:r>
        <w:rPr>
          <w:rtl/>
        </w:rPr>
        <w:t xml:space="preserve">על ידינו הודעה מוקדמת של 60 יום לפחות במכתב רשום לחשב מרכז ההסברה. </w:t>
      </w:r>
    </w:p>
    <w:p w:rsidR="00F47702" w:rsidRDefault="00F47702" w:rsidP="00F47702">
      <w:pPr>
        <w:numPr>
          <w:ilvl w:val="0"/>
          <w:numId w:val="47"/>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המשתתפים ב</w:t>
      </w:r>
      <w:r>
        <w:rPr>
          <w:rFonts w:hint="cs"/>
          <w:rtl/>
        </w:rPr>
        <w:t>טקס ובאירועים</w:t>
      </w:r>
      <w:r>
        <w:rPr>
          <w:rtl/>
        </w:rPr>
        <w:t>,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numPr>
          <w:ilvl w:val="0"/>
          <w:numId w:val="47"/>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 xml:space="preserve">המוטלות </w:t>
      </w:r>
      <w:r>
        <w:rPr>
          <w:rtl/>
        </w:rPr>
        <w:t>על המבוטח על פי תנאי הפוליסות.</w:t>
      </w:r>
    </w:p>
    <w:p w:rsidR="00F47702" w:rsidRDefault="00F47702" w:rsidP="00F47702">
      <w:pPr>
        <w:numPr>
          <w:ilvl w:val="0"/>
          <w:numId w:val="47"/>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numPr>
          <w:ilvl w:val="0"/>
          <w:numId w:val="47"/>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numPr>
          <w:ilvl w:val="0"/>
          <w:numId w:val="47"/>
        </w:numPr>
        <w:overflowPunct/>
        <w:autoSpaceDE/>
        <w:autoSpaceDN/>
        <w:adjustRightInd/>
        <w:textAlignment w:val="auto"/>
      </w:pPr>
      <w:r>
        <w:rPr>
          <w:rtl/>
        </w:rPr>
        <w:t>תנאי הכיסוי של הפוליסות הנ"ל</w:t>
      </w:r>
      <w:r>
        <w:rPr>
          <w:rFonts w:hint="cs"/>
          <w:rtl/>
        </w:rPr>
        <w:t xml:space="preserve">, למעט בביטוח אחריות מקצועית, </w:t>
      </w:r>
      <w:r>
        <w:rPr>
          <w:rtl/>
        </w:rPr>
        <w:t xml:space="preserve">לא יפחתו מהמקובל על פי </w:t>
      </w:r>
      <w:r w:rsidRPr="00937B97">
        <w:rPr>
          <w:rtl/>
        </w:rPr>
        <w:t>תנאי</w:t>
      </w:r>
      <w:r>
        <w:rPr>
          <w:rFonts w:hint="cs"/>
          <w:rtl/>
        </w:rPr>
        <w:t xml:space="preserve"> </w:t>
      </w:r>
      <w:r w:rsidRPr="009732CE">
        <w:rPr>
          <w:rtl/>
        </w:rPr>
        <w:t>"פוליסות נוסח ביט</w:t>
      </w:r>
      <w:r>
        <w:rPr>
          <w:rFonts w:hint="cs"/>
          <w:rtl/>
        </w:rPr>
        <w:t xml:space="preserve"> ___________ (יש לציין שנה)</w:t>
      </w:r>
      <w:r w:rsidRPr="009732CE">
        <w:rPr>
          <w:rtl/>
        </w:rPr>
        <w:t>", בכפוף</w:t>
      </w:r>
      <w:r>
        <w:rPr>
          <w:rFonts w:hint="cs"/>
          <w:rtl/>
        </w:rPr>
        <w:t xml:space="preserve"> </w:t>
      </w:r>
      <w:r>
        <w:rPr>
          <w:rtl/>
        </w:rPr>
        <w:t>להרחבת הכיסויים כמפורט לעיל.</w:t>
      </w:r>
    </w:p>
    <w:p w:rsidR="00F47702" w:rsidRDefault="00F47702" w:rsidP="00F47702">
      <w:pPr>
        <w:numPr>
          <w:ilvl w:val="0"/>
          <w:numId w:val="47"/>
        </w:numPr>
        <w:overflowPunct/>
        <w:autoSpaceDE/>
        <w:autoSpaceDN/>
        <w:adjustRightInd/>
        <w:textAlignment w:val="auto"/>
        <w:rPr>
          <w:rtl/>
        </w:rPr>
      </w:pPr>
      <w:r>
        <w:rPr>
          <w:rFonts w:hint="cs"/>
          <w:rtl/>
        </w:rPr>
        <w:t>חריג כוונה ו/או רשלנות רבתי מבוטל ככל שקיים בכל הפוליסות המבוטחות.</w:t>
      </w:r>
    </w:p>
    <w:p w:rsidR="00F47702" w:rsidRDefault="00F47702" w:rsidP="00F47702">
      <w:pPr>
        <w:ind w:left="720"/>
        <w:rPr>
          <w:rtl/>
        </w:rPr>
      </w:pPr>
    </w:p>
    <w:p w:rsidR="00F47702" w:rsidRDefault="00F47702" w:rsidP="00F47702">
      <w:pPr>
        <w:ind w:left="3"/>
        <w:rPr>
          <w:rtl/>
        </w:rPr>
      </w:pP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b/>
          <w:bCs/>
          <w:rtl/>
        </w:rPr>
      </w:pPr>
    </w:p>
    <w:p w:rsidR="00F47702" w:rsidRPr="00D0252D" w:rsidRDefault="00F47702" w:rsidP="00F47702">
      <w:pPr>
        <w:ind w:left="3"/>
        <w:rPr>
          <w:b/>
          <w:bCs/>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 w:rsidR="00F47702" w:rsidRDefault="00F47702" w:rsidP="00F47702">
      <w:pPr>
        <w:rPr>
          <w:rtl/>
        </w:rPr>
      </w:pPr>
    </w:p>
    <w:p w:rsidR="00F47702" w:rsidRPr="003072BD" w:rsidRDefault="00F47702" w:rsidP="00F47702">
      <w:pPr>
        <w:rPr>
          <w:b/>
          <w:bCs/>
          <w:u w:val="single"/>
          <w:rtl/>
        </w:rPr>
      </w:pPr>
      <w:r>
        <w:rPr>
          <w:rtl/>
        </w:rPr>
        <w:br w:type="page"/>
      </w:r>
      <w:r w:rsidRPr="00A3502F">
        <w:rPr>
          <w:rFonts w:hint="cs"/>
          <w:b/>
          <w:bCs/>
          <w:highlight w:val="lightGray"/>
          <w:u w:val="single"/>
          <w:rtl/>
        </w:rPr>
        <w:t>עבור כ</w:t>
      </w:r>
      <w:r>
        <w:rPr>
          <w:rFonts w:hint="cs"/>
          <w:b/>
          <w:bCs/>
          <w:highlight w:val="lightGray"/>
          <w:u w:val="single"/>
          <w:rtl/>
        </w:rPr>
        <w:t>ו</w:t>
      </w:r>
      <w:r w:rsidRPr="00A3502F">
        <w:rPr>
          <w:rFonts w:hint="cs"/>
          <w:b/>
          <w:bCs/>
          <w:highlight w:val="lightGray"/>
          <w:u w:val="single"/>
          <w:rtl/>
        </w:rPr>
        <w:t>ח אדם</w:t>
      </w:r>
      <w:r>
        <w:rPr>
          <w:rFonts w:hint="cs"/>
          <w:b/>
          <w:bCs/>
          <w:u w:val="single"/>
          <w:rtl/>
        </w:rPr>
        <w:t xml:space="preserve"> </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Pr="00BF196D"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Pr>
          <w:rFonts w:hint="cs"/>
          <w:b/>
          <w:bCs/>
          <w:rtl/>
        </w:rPr>
        <w:t>לאספקת כוח אדם: שומרים, סדרנים, דיילים וכו'</w:t>
      </w:r>
      <w:r w:rsidRPr="0031084C">
        <w:rPr>
          <w:b/>
          <w:bCs/>
          <w:rtl/>
        </w:rPr>
        <w:t xml:space="preserve"> </w:t>
      </w:r>
      <w:r>
        <w:rPr>
          <w:rFonts w:hint="cs"/>
          <w:b/>
          <w:bCs/>
          <w:rtl/>
        </w:rPr>
        <w:t>בטקס פרסי ישראל לשנת 2022, עבור מרכז ההסברה</w:t>
      </w:r>
      <w:r>
        <w:rPr>
          <w:rFonts w:hint="cs"/>
          <w:rtl/>
        </w:rPr>
        <w:t>,</w:t>
      </w:r>
      <w:r w:rsidRPr="00546523">
        <w:rPr>
          <w:rtl/>
        </w:rPr>
        <w:t xml:space="preserve"> את הביטוחים המפורטים להלן:   </w:t>
      </w:r>
      <w:r>
        <w:rPr>
          <w:rtl/>
        </w:rPr>
        <w:t xml:space="preserve">    </w:t>
      </w:r>
    </w:p>
    <w:p w:rsidR="00F47702" w:rsidRPr="00BF196D" w:rsidRDefault="00F47702" w:rsidP="00F47702">
      <w:pPr>
        <w:rPr>
          <w:rtl/>
        </w:rPr>
      </w:pPr>
      <w:r w:rsidRPr="00BF196D">
        <w:rPr>
          <w:rFonts w:hint="cs"/>
          <w:rtl/>
        </w:rPr>
        <w:t xml:space="preserve">                                                                        </w:t>
      </w:r>
    </w:p>
    <w:p w:rsidR="00F47702" w:rsidRPr="00BF196D" w:rsidRDefault="00F47702" w:rsidP="00F47702">
      <w:pPr>
        <w:rPr>
          <w:b/>
          <w:bCs/>
          <w:sz w:val="28"/>
          <w:szCs w:val="28"/>
          <w:u w:val="single"/>
          <w:rtl/>
        </w:rPr>
      </w:pPr>
      <w:r>
        <w:rPr>
          <w:rFonts w:hint="cs"/>
          <w:b/>
          <w:bCs/>
          <w:sz w:val="28"/>
          <w:szCs w:val="28"/>
          <w:u w:val="single"/>
          <w:rtl/>
        </w:rPr>
        <w:t xml:space="preserve">ביטוח חבות </w:t>
      </w:r>
      <w:r w:rsidRPr="00BF196D">
        <w:rPr>
          <w:rFonts w:hint="cs"/>
          <w:b/>
          <w:bCs/>
          <w:sz w:val="28"/>
          <w:szCs w:val="28"/>
          <w:u w:val="single"/>
          <w:rtl/>
        </w:rPr>
        <w:t>מעבידים</w:t>
      </w:r>
      <w:r>
        <w:rPr>
          <w:rFonts w:hint="cs"/>
          <w:b/>
          <w:bCs/>
          <w:sz w:val="28"/>
          <w:szCs w:val="28"/>
          <w:u w:val="single"/>
          <w:rtl/>
        </w:rPr>
        <w:t>, פוליסה מס'___________________</w:t>
      </w:r>
    </w:p>
    <w:p w:rsidR="00F47702" w:rsidRPr="00BF196D" w:rsidRDefault="00F47702" w:rsidP="00F47702">
      <w:pPr>
        <w:rPr>
          <w:rtl/>
        </w:rPr>
      </w:pPr>
    </w:p>
    <w:p w:rsidR="00F47702" w:rsidRDefault="00F47702" w:rsidP="00F47702">
      <w:pPr>
        <w:numPr>
          <w:ilvl w:val="0"/>
          <w:numId w:val="51"/>
        </w:numPr>
        <w:overflowPunct/>
        <w:autoSpaceDE/>
        <w:autoSpaceDN/>
        <w:adjustRightInd/>
        <w:textAlignment w:val="auto"/>
      </w:pPr>
      <w:r w:rsidRPr="00BF196D">
        <w:rPr>
          <w:rFonts w:hint="cs"/>
          <w:rtl/>
        </w:rPr>
        <w:t>אחריותו החוקית כלפי עובדיו בכל תחומי מדינת ישראל  והשטחים המוחזקים.</w:t>
      </w:r>
      <w:r w:rsidRPr="00BF196D">
        <w:rPr>
          <w:rtl/>
        </w:rPr>
        <w:t xml:space="preserve"> </w:t>
      </w:r>
    </w:p>
    <w:p w:rsidR="00F47702" w:rsidRDefault="00F47702" w:rsidP="00F47702">
      <w:pPr>
        <w:numPr>
          <w:ilvl w:val="0"/>
          <w:numId w:val="51"/>
        </w:numPr>
        <w:overflowPunct/>
        <w:autoSpaceDE/>
        <w:autoSpaceDN/>
        <w:adjustRightInd/>
        <w:textAlignment w:val="auto"/>
      </w:pPr>
      <w:r>
        <w:rPr>
          <w:rFonts w:hint="cs"/>
          <w:rtl/>
        </w:rPr>
        <w:t>גבול האחריות לא יפחת מסך-</w:t>
      </w:r>
      <w:r w:rsidRPr="00BF196D">
        <w:rPr>
          <w:rFonts w:hint="cs"/>
          <w:rtl/>
        </w:rPr>
        <w:t xml:space="preserve"> 5,000,000  דולר ארה"ב לעובד, למקרה ולתקופת הביטוח (שנה).</w:t>
      </w:r>
    </w:p>
    <w:p w:rsidR="00F47702" w:rsidRDefault="00F47702" w:rsidP="00F47702">
      <w:pPr>
        <w:numPr>
          <w:ilvl w:val="0"/>
          <w:numId w:val="51"/>
        </w:numPr>
        <w:overflowPunct/>
        <w:autoSpaceDE/>
        <w:autoSpaceDN/>
        <w:adjustRightInd/>
        <w:textAlignment w:val="auto"/>
      </w:pPr>
      <w:r w:rsidRPr="00BF196D">
        <w:rPr>
          <w:rtl/>
        </w:rPr>
        <w:t xml:space="preserve">הביטוח </w:t>
      </w:r>
      <w:r w:rsidRPr="00BF196D">
        <w:rPr>
          <w:rFonts w:hint="cs"/>
          <w:rtl/>
        </w:rPr>
        <w:t>מורחב</w:t>
      </w:r>
      <w:r w:rsidRPr="00BF196D">
        <w:rPr>
          <w:rtl/>
        </w:rPr>
        <w:t xml:space="preserve"> לכסות את חבותו של המבוטח כלפי קב</w:t>
      </w:r>
      <w:r>
        <w:rPr>
          <w:rtl/>
        </w:rPr>
        <w:t xml:space="preserve">לנים, קבלני משנה ועובדיהם היה </w:t>
      </w:r>
      <w:r w:rsidRPr="00BF196D">
        <w:rPr>
          <w:rFonts w:hint="cs"/>
          <w:rtl/>
        </w:rPr>
        <w:t>ויחשב</w:t>
      </w:r>
      <w:r w:rsidRPr="00BF196D">
        <w:rPr>
          <w:rtl/>
        </w:rPr>
        <w:t xml:space="preserve"> כמעבידם</w:t>
      </w:r>
      <w:r w:rsidRPr="00BF196D">
        <w:rPr>
          <w:rFonts w:hint="cs"/>
          <w:rtl/>
        </w:rPr>
        <w:t xml:space="preserve">. </w:t>
      </w:r>
    </w:p>
    <w:p w:rsidR="00F47702" w:rsidRPr="00BF196D" w:rsidRDefault="00F47702" w:rsidP="00F47702">
      <w:pPr>
        <w:numPr>
          <w:ilvl w:val="0"/>
          <w:numId w:val="51"/>
        </w:numPr>
        <w:overflowPunct/>
        <w:autoSpaceDE/>
        <w:autoSpaceDN/>
        <w:adjustRightInd/>
        <w:textAlignment w:val="auto"/>
        <w:rPr>
          <w:rtl/>
        </w:rPr>
      </w:pPr>
      <w:r w:rsidRPr="00BF196D">
        <w:rPr>
          <w:rtl/>
        </w:rPr>
        <w:t xml:space="preserve">הביטוח </w:t>
      </w:r>
      <w:r w:rsidRPr="00BF196D">
        <w:rPr>
          <w:rFonts w:hint="cs"/>
          <w:rtl/>
        </w:rPr>
        <w:t>מורחב</w:t>
      </w:r>
      <w:r w:rsidRPr="00BF196D">
        <w:rPr>
          <w:rtl/>
        </w:rPr>
        <w:t xml:space="preserve"> לשפות את מדינת ישראל –</w:t>
      </w:r>
      <w:r>
        <w:rPr>
          <w:rtl/>
        </w:rPr>
        <w:t xml:space="preserve"> מרכז ההסברה היה ונטען </w:t>
      </w:r>
      <w:r w:rsidRPr="00BF196D">
        <w:rPr>
          <w:rtl/>
        </w:rPr>
        <w:t xml:space="preserve">לעניין קרות </w:t>
      </w:r>
      <w:r w:rsidRPr="00BF196D">
        <w:rPr>
          <w:rFonts w:hint="cs"/>
          <w:rtl/>
        </w:rPr>
        <w:t>תאונת</w:t>
      </w:r>
      <w:r>
        <w:rPr>
          <w:rtl/>
        </w:rPr>
        <w:t xml:space="preserve"> עבודה/מחלת מקצוע כלשהי </w:t>
      </w:r>
      <w:r w:rsidRPr="00BF196D">
        <w:rPr>
          <w:rtl/>
        </w:rPr>
        <w:t>כי הם נושאים בח</w:t>
      </w:r>
      <w:r>
        <w:rPr>
          <w:rtl/>
        </w:rPr>
        <w:t>בות מעביד כלשהם כלפי מי מעובדי</w:t>
      </w:r>
      <w:r>
        <w:rPr>
          <w:rFonts w:hint="cs"/>
          <w:rtl/>
        </w:rPr>
        <w:t xml:space="preserve"> </w:t>
      </w:r>
      <w:r w:rsidRPr="00BF196D">
        <w:rPr>
          <w:rFonts w:hint="cs"/>
          <w:rtl/>
        </w:rPr>
        <w:t>הספק</w:t>
      </w:r>
      <w:r w:rsidRPr="00BF196D">
        <w:rPr>
          <w:rtl/>
        </w:rPr>
        <w:t xml:space="preserve">, </w:t>
      </w:r>
      <w:r w:rsidRPr="00BF196D">
        <w:rPr>
          <w:rFonts w:hint="cs"/>
          <w:rtl/>
        </w:rPr>
        <w:t>קבלנים</w:t>
      </w:r>
      <w:r w:rsidRPr="00BF196D">
        <w:rPr>
          <w:rtl/>
        </w:rPr>
        <w:t>, קבלני משנה ועובדיהם שבשירותו</w:t>
      </w:r>
      <w:r w:rsidRPr="00BF196D">
        <w:rPr>
          <w:rFonts w:hint="cs"/>
          <w:rtl/>
        </w:rPr>
        <w:t xml:space="preserve">. </w:t>
      </w:r>
    </w:p>
    <w:p w:rsidR="00F47702" w:rsidRPr="00BF196D" w:rsidRDefault="00F47702" w:rsidP="00F47702">
      <w:pPr>
        <w:rPr>
          <w:rtl/>
        </w:rPr>
      </w:pPr>
    </w:p>
    <w:p w:rsidR="00F47702" w:rsidRPr="00BF196D" w:rsidRDefault="00F47702" w:rsidP="00F47702">
      <w:pPr>
        <w:rPr>
          <w:b/>
          <w:bCs/>
          <w:sz w:val="28"/>
          <w:szCs w:val="28"/>
          <w:u w:val="single"/>
          <w:rtl/>
        </w:rPr>
      </w:pPr>
      <w:r w:rsidRPr="00BF196D">
        <w:rPr>
          <w:rFonts w:hint="cs"/>
          <w:b/>
          <w:bCs/>
          <w:sz w:val="28"/>
          <w:szCs w:val="28"/>
          <w:u w:val="single"/>
          <w:rtl/>
        </w:rPr>
        <w:t>ביטוח אחריות כלפי צד שלישי</w:t>
      </w:r>
      <w:r>
        <w:rPr>
          <w:rFonts w:hint="cs"/>
          <w:b/>
          <w:bCs/>
          <w:sz w:val="28"/>
          <w:szCs w:val="28"/>
          <w:u w:val="single"/>
          <w:rtl/>
        </w:rPr>
        <w:t>, פוליסה מס'___________________</w:t>
      </w:r>
    </w:p>
    <w:p w:rsidR="00F47702" w:rsidRPr="00BF196D" w:rsidRDefault="00F47702" w:rsidP="00F47702">
      <w:pPr>
        <w:rPr>
          <w:b/>
          <w:bCs/>
          <w:sz w:val="28"/>
          <w:szCs w:val="28"/>
          <w:u w:val="single"/>
          <w:rtl/>
        </w:rPr>
      </w:pPr>
    </w:p>
    <w:p w:rsidR="00F47702" w:rsidRDefault="00F47702" w:rsidP="00F47702">
      <w:pPr>
        <w:numPr>
          <w:ilvl w:val="0"/>
          <w:numId w:val="52"/>
        </w:numPr>
        <w:overflowPunct/>
        <w:autoSpaceDE/>
        <w:autoSpaceDN/>
        <w:adjustRightInd/>
        <w:textAlignment w:val="auto"/>
      </w:pPr>
      <w:r w:rsidRPr="00BF196D">
        <w:rPr>
          <w:rFonts w:hint="cs"/>
          <w:rtl/>
        </w:rPr>
        <w:t>אחריותו החוקית על פי דיני מדינת ישראל בביטוח אחריות כלפי צד שלישי גוף ורכוש בגין פעילותו</w:t>
      </w:r>
      <w:r w:rsidRPr="00BF196D">
        <w:rPr>
          <w:rtl/>
        </w:rPr>
        <w:t xml:space="preserve"> </w:t>
      </w:r>
      <w:r w:rsidRPr="00BF196D">
        <w:rPr>
          <w:rFonts w:hint="cs"/>
          <w:rtl/>
        </w:rPr>
        <w:t xml:space="preserve">בכל תחומי מדינת ישראל והשטחים המוחזקים. </w:t>
      </w:r>
    </w:p>
    <w:p w:rsidR="00F47702" w:rsidRDefault="00F47702" w:rsidP="00F47702">
      <w:pPr>
        <w:numPr>
          <w:ilvl w:val="0"/>
          <w:numId w:val="52"/>
        </w:numPr>
        <w:overflowPunct/>
        <w:autoSpaceDE/>
        <w:autoSpaceDN/>
        <w:adjustRightInd/>
        <w:textAlignment w:val="auto"/>
      </w:pPr>
      <w:r w:rsidRPr="00BF196D">
        <w:rPr>
          <w:rtl/>
        </w:rPr>
        <w:t>גבול האחריות לא יפחת מסך</w:t>
      </w:r>
      <w:r>
        <w:rPr>
          <w:rFonts w:hint="cs"/>
          <w:rtl/>
        </w:rPr>
        <w:t>-</w:t>
      </w:r>
      <w:r w:rsidRPr="00BF196D">
        <w:rPr>
          <w:rtl/>
        </w:rPr>
        <w:t xml:space="preserve"> </w:t>
      </w:r>
      <w:r>
        <w:rPr>
          <w:rFonts w:hint="cs"/>
          <w:rtl/>
        </w:rPr>
        <w:t>2</w:t>
      </w:r>
      <w:r w:rsidRPr="00BF196D">
        <w:rPr>
          <w:rtl/>
        </w:rPr>
        <w:t>,</w:t>
      </w:r>
      <w:r>
        <w:rPr>
          <w:rFonts w:hint="cs"/>
          <w:rtl/>
        </w:rPr>
        <w:t>5</w:t>
      </w:r>
      <w:r w:rsidRPr="00BF196D">
        <w:rPr>
          <w:rtl/>
        </w:rPr>
        <w:t>00,000 דולר ארה"ב למקרה ולתקופת הביטוח (שנה).</w:t>
      </w:r>
    </w:p>
    <w:p w:rsidR="00F47702" w:rsidRDefault="00F47702" w:rsidP="00F47702">
      <w:pPr>
        <w:numPr>
          <w:ilvl w:val="0"/>
          <w:numId w:val="52"/>
        </w:numPr>
        <w:overflowPunct/>
        <w:autoSpaceDE/>
        <w:autoSpaceDN/>
        <w:adjustRightInd/>
        <w:textAlignment w:val="auto"/>
      </w:pPr>
      <w:r w:rsidRPr="00BF196D">
        <w:rPr>
          <w:rFonts w:hint="cs"/>
          <w:rtl/>
        </w:rPr>
        <w:t xml:space="preserve">בפוליסה </w:t>
      </w:r>
      <w:r>
        <w:rPr>
          <w:rFonts w:hint="cs"/>
          <w:rtl/>
        </w:rPr>
        <w:t>נ</w:t>
      </w:r>
      <w:r w:rsidRPr="00BF196D">
        <w:rPr>
          <w:rFonts w:hint="cs"/>
          <w:rtl/>
        </w:rPr>
        <w:t xml:space="preserve">כלל סעיף אחריות צולבת - </w:t>
      </w:r>
      <w:r w:rsidRPr="00BF196D">
        <w:rPr>
          <w:rFonts w:hint="cs"/>
        </w:rPr>
        <w:t>CROSS LIABILITY</w:t>
      </w:r>
      <w:r w:rsidRPr="00BF196D">
        <w:rPr>
          <w:rFonts w:hint="cs"/>
          <w:rtl/>
        </w:rPr>
        <w:t>.</w:t>
      </w:r>
    </w:p>
    <w:p w:rsidR="00F47702" w:rsidRDefault="00F47702" w:rsidP="00F47702">
      <w:pPr>
        <w:numPr>
          <w:ilvl w:val="0"/>
          <w:numId w:val="52"/>
        </w:numPr>
        <w:overflowPunct/>
        <w:autoSpaceDE/>
        <w:autoSpaceDN/>
        <w:adjustRightInd/>
        <w:textAlignment w:val="auto"/>
      </w:pPr>
      <w:r w:rsidRPr="00BF196D">
        <w:rPr>
          <w:rtl/>
        </w:rPr>
        <w:t>הביטוח מורחב לכסות את חבותו של המבוטח כלפי צד שלישי בגין פעילות של קבלנים, קבלני משנה ועובדיהם.</w:t>
      </w:r>
    </w:p>
    <w:p w:rsidR="00F47702" w:rsidRDefault="00F47702" w:rsidP="00F47702">
      <w:pPr>
        <w:numPr>
          <w:ilvl w:val="0"/>
          <w:numId w:val="52"/>
        </w:numPr>
        <w:overflowPunct/>
        <w:autoSpaceDE/>
        <w:autoSpaceDN/>
        <w:adjustRightInd/>
        <w:textAlignment w:val="auto"/>
      </w:pPr>
      <w:r w:rsidRPr="00BF196D">
        <w:rPr>
          <w:rtl/>
        </w:rPr>
        <w:t>המשתתפים ב</w:t>
      </w:r>
      <w:r>
        <w:rPr>
          <w:rFonts w:hint="cs"/>
          <w:rtl/>
        </w:rPr>
        <w:t>טקס ובאירועים</w:t>
      </w:r>
      <w:r w:rsidRPr="00BF196D">
        <w:rPr>
          <w:rtl/>
        </w:rPr>
        <w:t xml:space="preserve">, לרבות, אורחים, אמנים, מוזמנים ורכושם </w:t>
      </w:r>
      <w:r>
        <w:rPr>
          <w:rFonts w:hint="cs"/>
          <w:rtl/>
        </w:rPr>
        <w:t>נחשבים</w:t>
      </w:r>
      <w:r w:rsidRPr="00BF196D">
        <w:rPr>
          <w:rtl/>
        </w:rPr>
        <w:t xml:space="preserve"> צד שלישי</w:t>
      </w:r>
      <w:r w:rsidRPr="00BF196D">
        <w:rPr>
          <w:rFonts w:hint="cs"/>
          <w:rtl/>
        </w:rPr>
        <w:t xml:space="preserve">. </w:t>
      </w:r>
    </w:p>
    <w:p w:rsidR="00F47702" w:rsidRPr="00BF196D" w:rsidRDefault="00F47702" w:rsidP="00F47702">
      <w:pPr>
        <w:numPr>
          <w:ilvl w:val="0"/>
          <w:numId w:val="52"/>
        </w:numPr>
        <w:overflowPunct/>
        <w:autoSpaceDE/>
        <w:autoSpaceDN/>
        <w:adjustRightInd/>
        <w:textAlignment w:val="auto"/>
        <w:rPr>
          <w:rtl/>
        </w:rPr>
      </w:pPr>
      <w:r w:rsidRPr="00BF196D">
        <w:rPr>
          <w:rtl/>
        </w:rPr>
        <w:t xml:space="preserve">הביטוח </w:t>
      </w:r>
      <w:r w:rsidRPr="00BF196D">
        <w:rPr>
          <w:rFonts w:hint="cs"/>
          <w:rtl/>
        </w:rPr>
        <w:t>מורחב</w:t>
      </w:r>
      <w:r w:rsidRPr="00BF196D">
        <w:rPr>
          <w:rtl/>
        </w:rPr>
        <w:t xml:space="preserve"> לשפות את מדינת ישראל –  </w:t>
      </w:r>
      <w:r>
        <w:rPr>
          <w:rtl/>
        </w:rPr>
        <w:t>מרכז ההסברה</w:t>
      </w:r>
      <w:r w:rsidRPr="00BF196D">
        <w:rPr>
          <w:rtl/>
        </w:rPr>
        <w:t xml:space="preserve"> ככל שייחשבו אחראים </w:t>
      </w:r>
      <w:r w:rsidRPr="00BF196D">
        <w:rPr>
          <w:rFonts w:hint="cs"/>
          <w:rtl/>
        </w:rPr>
        <w:t>למעשי</w:t>
      </w:r>
      <w:r w:rsidRPr="00BF196D">
        <w:rPr>
          <w:rtl/>
        </w:rPr>
        <w:t xml:space="preserve"> ו/או מחדלי </w:t>
      </w:r>
      <w:r w:rsidRPr="00BF196D">
        <w:rPr>
          <w:rFonts w:hint="cs"/>
          <w:rtl/>
        </w:rPr>
        <w:t>הספק</w:t>
      </w:r>
      <w:r w:rsidRPr="00BF196D">
        <w:rPr>
          <w:rtl/>
        </w:rPr>
        <w:t xml:space="preserve"> וכל הפועלים מטעמו. </w:t>
      </w:r>
    </w:p>
    <w:p w:rsidR="00F47702" w:rsidRDefault="00F47702" w:rsidP="00F47702">
      <w:pPr>
        <w:rPr>
          <w:rtl/>
        </w:rPr>
      </w:pPr>
    </w:p>
    <w:p w:rsidR="00F47702" w:rsidRDefault="00F47702" w:rsidP="00F47702">
      <w:pPr>
        <w:rPr>
          <w:rtl/>
        </w:rPr>
      </w:pPr>
    </w:p>
    <w:p w:rsidR="00F47702" w:rsidRDefault="00F47702" w:rsidP="00F47702">
      <w:pPr>
        <w:rPr>
          <w:rtl/>
        </w:rPr>
      </w:pPr>
    </w:p>
    <w:p w:rsidR="00F47702" w:rsidRPr="00BF196D" w:rsidRDefault="00F47702" w:rsidP="00F47702">
      <w:pPr>
        <w:rPr>
          <w:b/>
          <w:bCs/>
          <w:sz w:val="28"/>
          <w:szCs w:val="28"/>
          <w:u w:val="single"/>
          <w:rtl/>
        </w:rPr>
      </w:pPr>
      <w:r w:rsidRPr="00BF196D">
        <w:rPr>
          <w:b/>
          <w:bCs/>
          <w:sz w:val="28"/>
          <w:szCs w:val="28"/>
          <w:u w:val="single"/>
          <w:rtl/>
        </w:rPr>
        <w:t>ביטוח אחריות מקצועית</w:t>
      </w:r>
      <w:r>
        <w:rPr>
          <w:rFonts w:hint="cs"/>
          <w:b/>
          <w:bCs/>
          <w:sz w:val="28"/>
          <w:szCs w:val="28"/>
          <w:u w:val="single"/>
          <w:rtl/>
        </w:rPr>
        <w:t>, פוליסה מס'___________________</w:t>
      </w:r>
    </w:p>
    <w:p w:rsidR="00F47702" w:rsidRPr="00BF196D" w:rsidRDefault="00F47702" w:rsidP="00F47702">
      <w:pPr>
        <w:rPr>
          <w:rtl/>
        </w:rPr>
      </w:pPr>
    </w:p>
    <w:p w:rsidR="00F47702" w:rsidRDefault="00F47702" w:rsidP="00F47702">
      <w:pPr>
        <w:numPr>
          <w:ilvl w:val="0"/>
          <w:numId w:val="54"/>
        </w:numPr>
        <w:overflowPunct/>
        <w:autoSpaceDE/>
        <w:autoSpaceDN/>
        <w:adjustRightInd/>
        <w:textAlignment w:val="auto"/>
      </w:pPr>
      <w:r w:rsidRPr="00BF196D">
        <w:rPr>
          <w:rtl/>
        </w:rPr>
        <w:t xml:space="preserve">הפוליסה </w:t>
      </w:r>
      <w:r>
        <w:rPr>
          <w:rFonts w:hint="cs"/>
          <w:rtl/>
        </w:rPr>
        <w:t>מ</w:t>
      </w:r>
      <w:r w:rsidRPr="00BF196D">
        <w:rPr>
          <w:rtl/>
        </w:rPr>
        <w:t>כסה נזק מהפרת חובה מקצועית של הספק</w:t>
      </w:r>
      <w:r>
        <w:rPr>
          <w:rtl/>
        </w:rPr>
        <w:t>, עובדיו ובגין כל הפועלים מטעמו</w:t>
      </w:r>
      <w:r>
        <w:rPr>
          <w:rFonts w:hint="cs"/>
          <w:rtl/>
        </w:rPr>
        <w:t xml:space="preserve"> </w:t>
      </w:r>
      <w:r w:rsidRPr="00BF196D">
        <w:rPr>
          <w:rFonts w:hint="cs"/>
          <w:rtl/>
        </w:rPr>
        <w:t>ואשר</w:t>
      </w:r>
      <w:r w:rsidRPr="00BF196D">
        <w:rPr>
          <w:rtl/>
        </w:rPr>
        <w:t xml:space="preserve"> אירע כתוצאה ממעשה, רשלנות, לרבות מחדל, טעות או השמטה, מצג בלתי נכון, </w:t>
      </w:r>
      <w:r w:rsidRPr="00BF196D">
        <w:rPr>
          <w:rFonts w:hint="cs"/>
          <w:rtl/>
        </w:rPr>
        <w:t>הצהרה</w:t>
      </w:r>
      <w:r w:rsidRPr="00BF196D">
        <w:rPr>
          <w:rtl/>
        </w:rPr>
        <w:t xml:space="preserve"> </w:t>
      </w:r>
      <w:r w:rsidRPr="00BF196D">
        <w:rPr>
          <w:rFonts w:hint="cs"/>
          <w:rtl/>
        </w:rPr>
        <w:t>רשלנית</w:t>
      </w:r>
      <w:r w:rsidRPr="00BF196D">
        <w:rPr>
          <w:rtl/>
        </w:rPr>
        <w:t xml:space="preserve"> ש</w:t>
      </w:r>
      <w:r>
        <w:rPr>
          <w:rtl/>
        </w:rPr>
        <w:t>נעשו בתום לב, שייגרמו בקשר ל</w:t>
      </w:r>
      <w:r>
        <w:rPr>
          <w:rFonts w:hint="cs"/>
          <w:rtl/>
        </w:rPr>
        <w:t xml:space="preserve">אספקת </w:t>
      </w:r>
      <w:r w:rsidRPr="00E9472E">
        <w:rPr>
          <w:rFonts w:hint="cs"/>
          <w:rtl/>
        </w:rPr>
        <w:t>כוח אדם: שומרים</w:t>
      </w:r>
      <w:r>
        <w:rPr>
          <w:rFonts w:hint="cs"/>
          <w:rtl/>
        </w:rPr>
        <w:t xml:space="preserve">, </w:t>
      </w:r>
      <w:r w:rsidRPr="00E9472E">
        <w:rPr>
          <w:rFonts w:hint="cs"/>
          <w:rtl/>
        </w:rPr>
        <w:t>סדרנים</w:t>
      </w:r>
      <w:r>
        <w:rPr>
          <w:rFonts w:hint="cs"/>
          <w:rtl/>
        </w:rPr>
        <w:t>, דיילים וכו'</w:t>
      </w:r>
      <w:r w:rsidRPr="00E9472E">
        <w:rPr>
          <w:rFonts w:hint="cs"/>
          <w:rtl/>
        </w:rPr>
        <w:t xml:space="preserve"> ב</w:t>
      </w:r>
      <w:r>
        <w:rPr>
          <w:rFonts w:hint="cs"/>
          <w:rtl/>
        </w:rPr>
        <w:t>טקס פרסי ישראל לשנת 2022.</w:t>
      </w:r>
    </w:p>
    <w:p w:rsidR="00F47702" w:rsidRDefault="00F47702" w:rsidP="00F47702">
      <w:pPr>
        <w:numPr>
          <w:ilvl w:val="0"/>
          <w:numId w:val="54"/>
        </w:numPr>
        <w:overflowPunct/>
        <w:autoSpaceDE/>
        <w:autoSpaceDN/>
        <w:adjustRightInd/>
        <w:textAlignment w:val="auto"/>
      </w:pPr>
      <w:r w:rsidRPr="00BF196D">
        <w:rPr>
          <w:rtl/>
        </w:rPr>
        <w:t>גבול האחריות לא יפחת מסך</w:t>
      </w:r>
      <w:r>
        <w:rPr>
          <w:rFonts w:hint="cs"/>
          <w:rtl/>
        </w:rPr>
        <w:t>-</w:t>
      </w:r>
      <w:r w:rsidRPr="00BF196D">
        <w:rPr>
          <w:rtl/>
        </w:rPr>
        <w:t xml:space="preserve"> </w:t>
      </w:r>
      <w:r>
        <w:rPr>
          <w:rFonts w:hint="cs"/>
          <w:rtl/>
        </w:rPr>
        <w:t>500,000</w:t>
      </w:r>
      <w:r w:rsidRPr="00BF196D">
        <w:rPr>
          <w:rtl/>
        </w:rPr>
        <w:t xml:space="preserve"> דולר ארה"ב למקרה ולתקופת הביטוח (שנה)</w:t>
      </w:r>
      <w:r w:rsidRPr="00BF196D">
        <w:rPr>
          <w:rFonts w:hint="cs"/>
          <w:rtl/>
        </w:rPr>
        <w:t>.</w:t>
      </w:r>
      <w:r w:rsidRPr="00BF196D">
        <w:rPr>
          <w:rtl/>
        </w:rPr>
        <w:t xml:space="preserve">      </w:t>
      </w:r>
    </w:p>
    <w:p w:rsidR="00F47702" w:rsidRDefault="00F47702" w:rsidP="00F47702">
      <w:pPr>
        <w:numPr>
          <w:ilvl w:val="0"/>
          <w:numId w:val="54"/>
        </w:numPr>
        <w:overflowPunct/>
        <w:autoSpaceDE/>
        <w:autoSpaceDN/>
        <w:adjustRightInd/>
        <w:textAlignment w:val="auto"/>
      </w:pPr>
      <w:r w:rsidRPr="00BF196D">
        <w:rPr>
          <w:rtl/>
        </w:rPr>
        <w:t xml:space="preserve">הכיסוי על פי הפוליסה </w:t>
      </w:r>
      <w:r>
        <w:rPr>
          <w:rFonts w:hint="cs"/>
          <w:rtl/>
        </w:rPr>
        <w:t>מ</w:t>
      </w:r>
      <w:r w:rsidRPr="00BF196D">
        <w:rPr>
          <w:rtl/>
        </w:rPr>
        <w:t xml:space="preserve">ורחב לכלול את ההרחבות הבאות:-    </w:t>
      </w:r>
    </w:p>
    <w:p w:rsidR="00F47702" w:rsidRDefault="00F47702" w:rsidP="00F47702">
      <w:pPr>
        <w:numPr>
          <w:ilvl w:val="1"/>
          <w:numId w:val="54"/>
        </w:numPr>
        <w:overflowPunct/>
        <w:autoSpaceDE/>
        <w:autoSpaceDN/>
        <w:adjustRightInd/>
        <w:textAlignment w:val="auto"/>
      </w:pPr>
      <w:r>
        <w:rPr>
          <w:rFonts w:hint="cs"/>
          <w:rtl/>
        </w:rPr>
        <w:t>מרמה ואי יושר של עובדים;</w:t>
      </w:r>
    </w:p>
    <w:p w:rsidR="00F47702" w:rsidRDefault="00F47702" w:rsidP="00F47702">
      <w:pPr>
        <w:numPr>
          <w:ilvl w:val="1"/>
          <w:numId w:val="54"/>
        </w:numPr>
        <w:overflowPunct/>
        <w:autoSpaceDE/>
        <w:autoSpaceDN/>
        <w:adjustRightInd/>
        <w:textAlignment w:val="auto"/>
      </w:pPr>
      <w:r w:rsidRPr="00BF196D">
        <w:rPr>
          <w:rtl/>
        </w:rPr>
        <w:t xml:space="preserve">אחריות צולבת, אולם הכיסוי לא יחול על תביעות </w:t>
      </w:r>
      <w:r w:rsidRPr="00BF196D">
        <w:rPr>
          <w:rFonts w:hint="cs"/>
          <w:rtl/>
        </w:rPr>
        <w:t>הספק</w:t>
      </w:r>
      <w:r w:rsidRPr="00BF196D">
        <w:rPr>
          <w:rtl/>
        </w:rPr>
        <w:t xml:space="preserve"> כנגד המדינה;</w:t>
      </w:r>
    </w:p>
    <w:p w:rsidR="00F47702" w:rsidRDefault="00F47702" w:rsidP="00F47702">
      <w:pPr>
        <w:numPr>
          <w:ilvl w:val="1"/>
          <w:numId w:val="54"/>
        </w:numPr>
        <w:overflowPunct/>
        <w:autoSpaceDE/>
        <w:autoSpaceDN/>
        <w:adjustRightInd/>
        <w:textAlignment w:val="auto"/>
      </w:pPr>
      <w:r w:rsidRPr="00BF196D">
        <w:rPr>
          <w:rtl/>
        </w:rPr>
        <w:t>הארכת תקופת הגילוי לפחות 6 חודשים</w:t>
      </w:r>
      <w:r w:rsidRPr="00BF196D">
        <w:rPr>
          <w:rFonts w:hint="cs"/>
          <w:rtl/>
        </w:rPr>
        <w:t>.</w:t>
      </w:r>
    </w:p>
    <w:p w:rsidR="00F47702" w:rsidRPr="00BF196D" w:rsidRDefault="00F47702" w:rsidP="00F47702">
      <w:pPr>
        <w:numPr>
          <w:ilvl w:val="0"/>
          <w:numId w:val="54"/>
        </w:numPr>
        <w:overflowPunct/>
        <w:autoSpaceDE/>
        <w:autoSpaceDN/>
        <w:adjustRightInd/>
        <w:textAlignment w:val="auto"/>
        <w:rPr>
          <w:rtl/>
        </w:rPr>
      </w:pPr>
      <w:r w:rsidRPr="00BF196D">
        <w:rPr>
          <w:rtl/>
        </w:rPr>
        <w:t xml:space="preserve">הביטוח </w:t>
      </w:r>
      <w:r w:rsidRPr="00BF196D">
        <w:rPr>
          <w:rFonts w:hint="cs"/>
          <w:rtl/>
        </w:rPr>
        <w:t>מורחב</w:t>
      </w:r>
      <w:r w:rsidRPr="00BF196D">
        <w:rPr>
          <w:rtl/>
        </w:rPr>
        <w:t xml:space="preserve"> לשפות את מדינת ישראל – </w:t>
      </w:r>
      <w:r>
        <w:rPr>
          <w:rtl/>
        </w:rPr>
        <w:t>מרכז ההסברה</w:t>
      </w:r>
      <w:r w:rsidRPr="00BF196D">
        <w:rPr>
          <w:rtl/>
        </w:rPr>
        <w:t xml:space="preserve"> ככל שיחשבו אחראים </w:t>
      </w:r>
      <w:r w:rsidRPr="00BF196D">
        <w:rPr>
          <w:rFonts w:hint="cs"/>
          <w:rtl/>
        </w:rPr>
        <w:t>למעשי</w:t>
      </w:r>
      <w:r w:rsidRPr="00BF196D">
        <w:rPr>
          <w:rtl/>
        </w:rPr>
        <w:t xml:space="preserve"> </w:t>
      </w:r>
      <w:r w:rsidRPr="00BF196D">
        <w:rPr>
          <w:rFonts w:hint="cs"/>
          <w:rtl/>
        </w:rPr>
        <w:t>ו</w:t>
      </w:r>
      <w:r w:rsidRPr="00BF196D">
        <w:rPr>
          <w:rtl/>
        </w:rPr>
        <w:t>/</w:t>
      </w:r>
      <w:r w:rsidRPr="00BF196D">
        <w:rPr>
          <w:rFonts w:hint="cs"/>
          <w:rtl/>
        </w:rPr>
        <w:t>או</w:t>
      </w:r>
      <w:r w:rsidRPr="00BF196D">
        <w:rPr>
          <w:rtl/>
        </w:rPr>
        <w:t xml:space="preserve"> מחדלי </w:t>
      </w:r>
      <w:r w:rsidRPr="00BF196D">
        <w:rPr>
          <w:rFonts w:hint="cs"/>
          <w:rtl/>
        </w:rPr>
        <w:t>הספק</w:t>
      </w:r>
      <w:r w:rsidRPr="00BF196D">
        <w:rPr>
          <w:rtl/>
        </w:rPr>
        <w:t xml:space="preserve"> והפועלים מטעמו.     </w:t>
      </w:r>
    </w:p>
    <w:p w:rsidR="00F47702" w:rsidRPr="00BF196D" w:rsidRDefault="00F47702" w:rsidP="00F47702">
      <w:pPr>
        <w:rPr>
          <w:rtl/>
        </w:rPr>
      </w:pPr>
    </w:p>
    <w:p w:rsidR="00F47702" w:rsidRPr="00BF196D" w:rsidRDefault="00F47702" w:rsidP="00F47702">
      <w:pPr>
        <w:rPr>
          <w:b/>
          <w:bCs/>
          <w:sz w:val="28"/>
          <w:szCs w:val="28"/>
          <w:u w:val="single"/>
          <w:rtl/>
        </w:rPr>
      </w:pPr>
      <w:r w:rsidRPr="00BF196D">
        <w:rPr>
          <w:b/>
          <w:bCs/>
          <w:sz w:val="28"/>
          <w:szCs w:val="28"/>
          <w:u w:val="single"/>
          <w:rtl/>
        </w:rPr>
        <w:t>כללי</w:t>
      </w:r>
    </w:p>
    <w:p w:rsidR="00F47702" w:rsidRPr="00BF196D" w:rsidRDefault="00F47702" w:rsidP="00F47702">
      <w:pPr>
        <w:ind w:left="3"/>
        <w:rPr>
          <w:rtl/>
        </w:rPr>
      </w:pPr>
    </w:p>
    <w:p w:rsidR="00F47702" w:rsidRPr="00BF196D" w:rsidRDefault="00F47702" w:rsidP="00F47702">
      <w:pPr>
        <w:ind w:left="3"/>
        <w:rPr>
          <w:rtl/>
        </w:rPr>
      </w:pPr>
      <w:r w:rsidRPr="00BF196D">
        <w:rPr>
          <w:rtl/>
        </w:rPr>
        <w:t>בפוליסות הביטוח נכללו התנאים הבאים:</w:t>
      </w:r>
    </w:p>
    <w:p w:rsidR="00F47702" w:rsidRDefault="00F47702" w:rsidP="00F47702">
      <w:pPr>
        <w:numPr>
          <w:ilvl w:val="0"/>
          <w:numId w:val="53"/>
        </w:numPr>
        <w:overflowPunct/>
        <w:autoSpaceDE/>
        <w:autoSpaceDN/>
        <w:adjustRightInd/>
        <w:textAlignment w:val="auto"/>
      </w:pPr>
      <w:r w:rsidRPr="00BF196D">
        <w:rPr>
          <w:rtl/>
        </w:rPr>
        <w:t xml:space="preserve">לשם המבוטח </w:t>
      </w:r>
      <w:r>
        <w:rPr>
          <w:rFonts w:hint="cs"/>
          <w:rtl/>
        </w:rPr>
        <w:t>ה</w:t>
      </w:r>
      <w:r w:rsidRPr="00BF196D">
        <w:rPr>
          <w:rtl/>
        </w:rPr>
        <w:t xml:space="preserve">תווספו כמבוטחים נוספים: </w:t>
      </w:r>
      <w:r w:rsidRPr="00BF196D">
        <w:rPr>
          <w:b/>
          <w:bCs/>
          <w:rtl/>
        </w:rPr>
        <w:t xml:space="preserve">מדינת ישראל – </w:t>
      </w:r>
      <w:r>
        <w:rPr>
          <w:b/>
          <w:bCs/>
          <w:rtl/>
        </w:rPr>
        <w:t>מרכז ההסברה</w:t>
      </w:r>
      <w:r w:rsidRPr="00BF196D">
        <w:rPr>
          <w:rtl/>
        </w:rPr>
        <w:t xml:space="preserve">, בכפוף </w:t>
      </w:r>
      <w:r w:rsidRPr="00BF196D">
        <w:rPr>
          <w:rFonts w:hint="cs"/>
          <w:rtl/>
        </w:rPr>
        <w:t>להרחבי</w:t>
      </w:r>
      <w:r w:rsidRPr="00BF196D">
        <w:rPr>
          <w:rtl/>
        </w:rPr>
        <w:t xml:space="preserve"> השיפוי לעיל. </w:t>
      </w:r>
    </w:p>
    <w:p w:rsidR="00F47702" w:rsidRDefault="00F47702" w:rsidP="00F47702">
      <w:pPr>
        <w:numPr>
          <w:ilvl w:val="0"/>
          <w:numId w:val="53"/>
        </w:numPr>
        <w:overflowPunct/>
        <w:autoSpaceDE/>
        <w:autoSpaceDN/>
        <w:adjustRightInd/>
        <w:textAlignment w:val="auto"/>
      </w:pPr>
      <w:r w:rsidRPr="00BF196D">
        <w:rPr>
          <w:rtl/>
        </w:rPr>
        <w:t xml:space="preserve">בכל מקרה </w:t>
      </w:r>
      <w:r>
        <w:rPr>
          <w:rtl/>
        </w:rPr>
        <w:t xml:space="preserve">של צמצום או ביטול הביטוח </w:t>
      </w:r>
      <w:r w:rsidRPr="00BF196D">
        <w:rPr>
          <w:rtl/>
        </w:rPr>
        <w:t xml:space="preserve">ע"י אחד הצדדים לא יהיה להם כל תוקף, אלא </w:t>
      </w:r>
      <w:r w:rsidRPr="00BF196D">
        <w:rPr>
          <w:rFonts w:hint="cs"/>
          <w:rtl/>
        </w:rPr>
        <w:t>אם ניתנה</w:t>
      </w:r>
      <w:r w:rsidRPr="00BF196D">
        <w:rPr>
          <w:rtl/>
        </w:rPr>
        <w:t xml:space="preserve"> על ידינו הודעה מוקדמת של 60 יום לפחות במכתב רשום לחשב </w:t>
      </w:r>
      <w:r>
        <w:rPr>
          <w:rtl/>
        </w:rPr>
        <w:t>מרכז ההסברה</w:t>
      </w:r>
      <w:r w:rsidRPr="00BF196D">
        <w:rPr>
          <w:rtl/>
        </w:rPr>
        <w:t xml:space="preserve">. </w:t>
      </w:r>
    </w:p>
    <w:p w:rsidR="00F47702" w:rsidRDefault="00F47702" w:rsidP="00F47702">
      <w:pPr>
        <w:numPr>
          <w:ilvl w:val="0"/>
          <w:numId w:val="53"/>
        </w:numPr>
        <w:overflowPunct/>
        <w:autoSpaceDE/>
        <w:autoSpaceDN/>
        <w:adjustRightInd/>
        <w:textAlignment w:val="auto"/>
      </w:pPr>
      <w:r w:rsidRPr="00BF196D">
        <w:rPr>
          <w:rtl/>
        </w:rPr>
        <w:t xml:space="preserve">אנו מוותרים על כל זכות תחלוף/שיבוב, תביעה, השתתפות או חזרה כלפי מדינת ישראל – </w:t>
      </w:r>
      <w:r>
        <w:rPr>
          <w:rFonts w:hint="cs"/>
          <w:rtl/>
        </w:rPr>
        <w:t>מרכז ההסברה</w:t>
      </w:r>
      <w:r w:rsidRPr="00BF196D">
        <w:rPr>
          <w:rtl/>
        </w:rPr>
        <w:t xml:space="preserve"> ועובדיהם, </w:t>
      </w:r>
      <w:r w:rsidRPr="00BF196D">
        <w:rPr>
          <w:rFonts w:hint="cs"/>
          <w:rtl/>
        </w:rPr>
        <w:t xml:space="preserve">וכן כלפי </w:t>
      </w:r>
      <w:r w:rsidRPr="00BF196D">
        <w:rPr>
          <w:rtl/>
        </w:rPr>
        <w:t xml:space="preserve">המשתתפים </w:t>
      </w:r>
      <w:r>
        <w:rPr>
          <w:rFonts w:hint="cs"/>
          <w:rtl/>
        </w:rPr>
        <w:t>בטקס ובאירועים,</w:t>
      </w:r>
      <w:r w:rsidRPr="00BF196D">
        <w:rPr>
          <w:rtl/>
        </w:rPr>
        <w:t xml:space="preserve"> לרבות, אורחים, אמנים</w:t>
      </w:r>
      <w:r w:rsidRPr="00BF196D">
        <w:rPr>
          <w:rFonts w:hint="cs"/>
          <w:rtl/>
        </w:rPr>
        <w:t xml:space="preserve"> ומוזמנים</w:t>
      </w:r>
      <w:r w:rsidRPr="00BF196D">
        <w:rPr>
          <w:rtl/>
        </w:rPr>
        <w:t xml:space="preserve"> </w:t>
      </w:r>
      <w:r w:rsidRPr="00BF196D">
        <w:rPr>
          <w:rFonts w:hint="cs"/>
          <w:rtl/>
        </w:rPr>
        <w:t>ובלבד</w:t>
      </w:r>
      <w:r w:rsidRPr="00BF196D">
        <w:rPr>
          <w:rtl/>
        </w:rPr>
        <w:t xml:space="preserve"> </w:t>
      </w:r>
      <w:r w:rsidRPr="00BF196D">
        <w:rPr>
          <w:rFonts w:hint="cs"/>
          <w:rtl/>
        </w:rPr>
        <w:t>שהוויתו</w:t>
      </w:r>
      <w:r w:rsidRPr="00BF196D">
        <w:rPr>
          <w:rFonts w:hint="eastAsia"/>
          <w:rtl/>
        </w:rPr>
        <w:t>ר</w:t>
      </w:r>
      <w:r>
        <w:rPr>
          <w:rtl/>
        </w:rPr>
        <w:t xml:space="preserve"> לא יחול לטובת אדם שגרם </w:t>
      </w:r>
      <w:r w:rsidRPr="00BF196D">
        <w:rPr>
          <w:rtl/>
        </w:rPr>
        <w:t xml:space="preserve">לנזק מתוך </w:t>
      </w:r>
      <w:r w:rsidRPr="00BF196D">
        <w:rPr>
          <w:rFonts w:hint="cs"/>
          <w:rtl/>
        </w:rPr>
        <w:t xml:space="preserve">כוונת זדון. </w:t>
      </w:r>
    </w:p>
    <w:p w:rsidR="00F47702" w:rsidRDefault="00F47702" w:rsidP="00F47702">
      <w:pPr>
        <w:numPr>
          <w:ilvl w:val="0"/>
          <w:numId w:val="53"/>
        </w:numPr>
        <w:overflowPunct/>
        <w:autoSpaceDE/>
        <w:autoSpaceDN/>
        <w:adjustRightInd/>
        <w:textAlignment w:val="auto"/>
      </w:pPr>
      <w:r w:rsidRPr="00BF196D">
        <w:rPr>
          <w:rFonts w:hint="cs"/>
          <w:rtl/>
        </w:rPr>
        <w:t>הספק</w:t>
      </w:r>
      <w:r w:rsidRPr="00BF196D">
        <w:rPr>
          <w:rtl/>
        </w:rPr>
        <w:t xml:space="preserve"> אחראי בלעדית כלפינו לתשלום דמי  ה</w:t>
      </w:r>
      <w:r>
        <w:rPr>
          <w:rtl/>
        </w:rPr>
        <w:t xml:space="preserve">ביטוח עבור כל הפוליסות ולמילוי כל החובות </w:t>
      </w:r>
      <w:r w:rsidRPr="00BF196D">
        <w:rPr>
          <w:rFonts w:hint="cs"/>
          <w:rtl/>
        </w:rPr>
        <w:t>המוטלות</w:t>
      </w:r>
      <w:r w:rsidRPr="00BF196D">
        <w:rPr>
          <w:rtl/>
        </w:rPr>
        <w:t xml:space="preserve"> על המבוטח על פי תנאי הפוליסות.</w:t>
      </w:r>
    </w:p>
    <w:p w:rsidR="00F47702" w:rsidRDefault="00F47702" w:rsidP="00F47702">
      <w:pPr>
        <w:numPr>
          <w:ilvl w:val="0"/>
          <w:numId w:val="53"/>
        </w:numPr>
        <w:overflowPunct/>
        <w:autoSpaceDE/>
        <w:autoSpaceDN/>
        <w:adjustRightInd/>
        <w:textAlignment w:val="auto"/>
      </w:pPr>
      <w:r w:rsidRPr="00BF196D">
        <w:rPr>
          <w:rtl/>
        </w:rPr>
        <w:t xml:space="preserve">ההשתתפויות העצמיות הנקובות בכל פוליסה ופוליסה תחולנה בלעדית על </w:t>
      </w:r>
      <w:r w:rsidRPr="00BF196D">
        <w:rPr>
          <w:rFonts w:hint="cs"/>
          <w:rtl/>
        </w:rPr>
        <w:t xml:space="preserve">הספק. </w:t>
      </w:r>
    </w:p>
    <w:p w:rsidR="00F47702" w:rsidRDefault="00F47702" w:rsidP="00F47702">
      <w:pPr>
        <w:numPr>
          <w:ilvl w:val="0"/>
          <w:numId w:val="53"/>
        </w:numPr>
        <w:overflowPunct/>
        <w:autoSpaceDE/>
        <w:autoSpaceDN/>
        <w:adjustRightInd/>
        <w:textAlignment w:val="auto"/>
      </w:pPr>
      <w:r w:rsidRPr="00BF196D">
        <w:rPr>
          <w:rtl/>
        </w:rPr>
        <w:t xml:space="preserve">כל סעיף בפוליסות הביטוח המפקיע או מקטין בדרך כל שהיא את אחריות המבטח, כאשר </w:t>
      </w:r>
      <w:r>
        <w:rPr>
          <w:rtl/>
        </w:rPr>
        <w:t>קיים</w:t>
      </w:r>
      <w:r>
        <w:rPr>
          <w:rFonts w:hint="cs"/>
          <w:rtl/>
        </w:rPr>
        <w:t xml:space="preserve"> </w:t>
      </w:r>
      <w:r w:rsidRPr="00BF196D">
        <w:rPr>
          <w:rtl/>
        </w:rPr>
        <w:t>ביטוח אחר לא יופעל כלפי מדינת ישראל, והביטוח הינו בחזקת ביטוח ראשוני המזכה</w:t>
      </w:r>
      <w:r>
        <w:rPr>
          <w:rFonts w:hint="cs"/>
          <w:rtl/>
        </w:rPr>
        <w:t xml:space="preserve"> </w:t>
      </w:r>
      <w:r w:rsidRPr="00BF196D">
        <w:rPr>
          <w:rtl/>
        </w:rPr>
        <w:t>במלוא הזכויות על פי הביטוח.</w:t>
      </w:r>
    </w:p>
    <w:p w:rsidR="00F47702" w:rsidRDefault="00F47702" w:rsidP="00F47702">
      <w:pPr>
        <w:numPr>
          <w:ilvl w:val="0"/>
          <w:numId w:val="53"/>
        </w:numPr>
        <w:overflowPunct/>
        <w:autoSpaceDE/>
        <w:autoSpaceDN/>
        <w:adjustRightInd/>
        <w:textAlignment w:val="auto"/>
      </w:pPr>
      <w:r w:rsidRPr="00BF196D">
        <w:rPr>
          <w:rtl/>
        </w:rPr>
        <w:t>תנאי הכיסוי של הפוליסות הנ"ל, למעט בביטוח אחריות מקצועית, לא יפחתו מהמקובל על פי תנאי "פוליסות נוסח ביט</w:t>
      </w:r>
      <w:r>
        <w:rPr>
          <w:rFonts w:hint="cs"/>
          <w:rtl/>
        </w:rPr>
        <w:t xml:space="preserve"> ______ (יש לציין שנת נוסח הפוליסות)</w:t>
      </w:r>
      <w:r w:rsidRPr="00BF196D">
        <w:rPr>
          <w:rtl/>
        </w:rPr>
        <w:t>", בכ</w:t>
      </w:r>
      <w:r>
        <w:rPr>
          <w:rtl/>
        </w:rPr>
        <w:t>פוף להרחבת הכיסויים כמפורט לעיל</w:t>
      </w:r>
      <w:r>
        <w:rPr>
          <w:rFonts w:hint="cs"/>
          <w:rtl/>
        </w:rPr>
        <w:t>.</w:t>
      </w:r>
    </w:p>
    <w:p w:rsidR="00F47702" w:rsidRPr="00BF196D" w:rsidRDefault="00F47702" w:rsidP="00F47702">
      <w:pPr>
        <w:numPr>
          <w:ilvl w:val="0"/>
          <w:numId w:val="53"/>
        </w:numPr>
        <w:overflowPunct/>
        <w:autoSpaceDE/>
        <w:autoSpaceDN/>
        <w:adjustRightInd/>
        <w:textAlignment w:val="auto"/>
        <w:rPr>
          <w:rtl/>
        </w:rPr>
      </w:pPr>
      <w:r>
        <w:rPr>
          <w:rFonts w:hint="cs"/>
          <w:rtl/>
        </w:rPr>
        <w:t xml:space="preserve"> חריג כוונה ו/או רשלנות רבתי מבוטל ככל שקיים בכל הפוליסות המבוטחות.</w:t>
      </w:r>
      <w:r>
        <w:rPr>
          <w:rtl/>
        </w:rPr>
        <w:t xml:space="preserve">                    </w:t>
      </w:r>
      <w:r w:rsidRPr="000763B3">
        <w:rPr>
          <w:rtl/>
        </w:rPr>
        <w:t xml:space="preserve"> </w:t>
      </w:r>
    </w:p>
    <w:p w:rsidR="00F47702" w:rsidRPr="00BF196D" w:rsidRDefault="00F47702" w:rsidP="00F47702">
      <w:pPr>
        <w:ind w:left="3"/>
        <w:rPr>
          <w:rtl/>
        </w:rPr>
      </w:pPr>
      <w:r w:rsidRPr="00BF196D">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Pr="00BF196D" w:rsidRDefault="00F47702" w:rsidP="00F47702">
      <w:pPr>
        <w:ind w:left="3"/>
        <w:rPr>
          <w:rtl/>
        </w:rPr>
      </w:pPr>
    </w:p>
    <w:p w:rsidR="00F47702" w:rsidRPr="00BF196D" w:rsidRDefault="00F47702" w:rsidP="00F47702">
      <w:pPr>
        <w:ind w:left="3"/>
        <w:rPr>
          <w:rtl/>
        </w:rPr>
      </w:pPr>
      <w:r w:rsidRPr="00BF196D">
        <w:rPr>
          <w:rtl/>
        </w:rPr>
        <w:t xml:space="preserve">                                                                                       בכבוד רב,</w:t>
      </w:r>
    </w:p>
    <w:p w:rsidR="00F47702" w:rsidRPr="00BF196D" w:rsidRDefault="00F47702" w:rsidP="00F47702">
      <w:pPr>
        <w:ind w:left="3"/>
        <w:rPr>
          <w:rtl/>
        </w:rPr>
      </w:pPr>
      <w:r w:rsidRPr="00BF196D">
        <w:rPr>
          <w:rtl/>
        </w:rPr>
        <w:t xml:space="preserve">                                                                    ___________________________</w:t>
      </w:r>
    </w:p>
    <w:p w:rsidR="00F47702" w:rsidRDefault="00F47702" w:rsidP="00F47702">
      <w:r w:rsidRPr="00BF196D">
        <w:rPr>
          <w:rtl/>
        </w:rPr>
        <w:t>תאריך______________                        חתימת מורשה המבטח  וחותמת</w:t>
      </w:r>
    </w:p>
    <w:p w:rsidR="00F47702" w:rsidRDefault="00F47702" w:rsidP="00F47702">
      <w:pPr>
        <w:rPr>
          <w:rtl/>
        </w:rPr>
      </w:pPr>
      <w:r w:rsidRPr="00546523">
        <w:rPr>
          <w:rtl/>
        </w:rPr>
        <w:t xml:space="preserve"> </w:t>
      </w:r>
    </w:p>
    <w:p w:rsidR="00F47702" w:rsidRPr="003072BD" w:rsidRDefault="00F47702" w:rsidP="00F47702">
      <w:pPr>
        <w:rPr>
          <w:b/>
          <w:bCs/>
          <w:u w:val="single"/>
          <w:rtl/>
        </w:rPr>
      </w:pPr>
      <w:r w:rsidRPr="00B62D5A">
        <w:rPr>
          <w:rFonts w:hint="cs"/>
          <w:b/>
          <w:bCs/>
          <w:highlight w:val="lightGray"/>
          <w:u w:val="single"/>
          <w:rtl/>
        </w:rPr>
        <w:t xml:space="preserve">עבור ספק </w:t>
      </w:r>
      <w:r w:rsidRPr="00BA4C8B">
        <w:rPr>
          <w:rFonts w:hint="cs"/>
          <w:b/>
          <w:bCs/>
          <w:highlight w:val="lightGray"/>
          <w:u w:val="single"/>
          <w:rtl/>
        </w:rPr>
        <w:t>צילום וידאו וסטילס</w:t>
      </w:r>
    </w:p>
    <w:p w:rsidR="00F47702" w:rsidRDefault="00F47702" w:rsidP="00F47702">
      <w:pPr>
        <w:ind w:left="3"/>
        <w:rPr>
          <w:rtl/>
        </w:rPr>
      </w:pPr>
    </w:p>
    <w:p w:rsidR="00F47702" w:rsidRPr="00A105AE" w:rsidRDefault="00F47702" w:rsidP="00F47702">
      <w:pPr>
        <w:rPr>
          <w:rtl/>
        </w:rPr>
      </w:pPr>
      <w:r w:rsidRPr="00A105AE">
        <w:rPr>
          <w:rFonts w:hint="cs"/>
          <w:rtl/>
        </w:rPr>
        <w:t>לכבוד</w:t>
      </w:r>
      <w:r>
        <w:rPr>
          <w:rFonts w:hint="cs"/>
          <w:rtl/>
        </w:rPr>
        <w:t xml:space="preserve">                                                                                                                            סימוכין: 3058</w:t>
      </w:r>
      <w:r w:rsidRPr="00A105AE">
        <w:rPr>
          <w:rFonts w:hint="cs"/>
          <w:rtl/>
        </w:rPr>
        <w:t xml:space="preserve"> </w:t>
      </w:r>
    </w:p>
    <w:p w:rsidR="00F47702" w:rsidRPr="00A105AE" w:rsidRDefault="00F47702" w:rsidP="00F47702">
      <w:pPr>
        <w:rPr>
          <w:rtl/>
        </w:rPr>
      </w:pPr>
    </w:p>
    <w:p w:rsidR="00F47702" w:rsidRDefault="00F47702" w:rsidP="00F47702">
      <w:pPr>
        <w:rPr>
          <w:b/>
          <w:bCs/>
          <w:sz w:val="28"/>
          <w:szCs w:val="28"/>
          <w:u w:val="single"/>
          <w:rtl/>
        </w:rPr>
      </w:pPr>
      <w:r w:rsidRPr="00A105AE">
        <w:rPr>
          <w:rFonts w:hint="cs"/>
          <w:b/>
          <w:bCs/>
          <w:sz w:val="28"/>
          <w:szCs w:val="28"/>
          <w:u w:val="single"/>
          <w:rtl/>
        </w:rPr>
        <w:t xml:space="preserve">מדינת ישראל </w:t>
      </w:r>
      <w:r w:rsidRPr="00A105AE">
        <w:rPr>
          <w:b/>
          <w:bCs/>
          <w:sz w:val="28"/>
          <w:szCs w:val="28"/>
          <w:u w:val="single"/>
          <w:rtl/>
        </w:rPr>
        <w:t>–</w:t>
      </w:r>
      <w:r w:rsidRPr="00A105AE">
        <w:rPr>
          <w:rFonts w:hint="cs"/>
          <w:b/>
          <w:bCs/>
          <w:sz w:val="28"/>
          <w:szCs w:val="28"/>
          <w:u w:val="single"/>
          <w:rtl/>
        </w:rPr>
        <w:t xml:space="preserve"> </w:t>
      </w:r>
      <w:r>
        <w:rPr>
          <w:rFonts w:hint="cs"/>
          <w:b/>
          <w:bCs/>
          <w:sz w:val="28"/>
          <w:szCs w:val="28"/>
          <w:u w:val="single"/>
          <w:rtl/>
        </w:rPr>
        <w:t>מרכז ההסברה</w:t>
      </w:r>
    </w:p>
    <w:p w:rsidR="00F47702" w:rsidRPr="00A105AE" w:rsidRDefault="00F47702" w:rsidP="00F47702">
      <w:pPr>
        <w:rPr>
          <w:b/>
          <w:bCs/>
          <w:sz w:val="28"/>
          <w:szCs w:val="28"/>
          <w:u w:val="single"/>
          <w:rtl/>
        </w:rPr>
      </w:pPr>
      <w:r>
        <w:rPr>
          <w:rFonts w:hint="cs"/>
          <w:b/>
          <w:bCs/>
          <w:sz w:val="28"/>
          <w:szCs w:val="28"/>
          <w:u w:val="single"/>
          <w:rtl/>
        </w:rPr>
        <w:t>בכתובת:</w:t>
      </w:r>
      <w:r w:rsidRPr="00042730">
        <w:rPr>
          <w:rFonts w:hint="cs"/>
          <w:b/>
          <w:bCs/>
          <w:sz w:val="28"/>
          <w:szCs w:val="28"/>
          <w:highlight w:val="yellow"/>
          <w:u w:val="single"/>
          <w:rtl/>
        </w:rPr>
        <w:t>_______________________</w:t>
      </w:r>
      <w:r w:rsidRPr="00A105AE">
        <w:rPr>
          <w:rFonts w:hint="cs"/>
          <w:b/>
          <w:bCs/>
          <w:sz w:val="28"/>
          <w:szCs w:val="28"/>
          <w:u w:val="single"/>
          <w:rtl/>
        </w:rPr>
        <w:t>;</w:t>
      </w:r>
    </w:p>
    <w:p w:rsidR="00F47702" w:rsidRPr="00A105AE" w:rsidRDefault="00F47702" w:rsidP="00F47702">
      <w:pPr>
        <w:rPr>
          <w:rtl/>
        </w:rPr>
      </w:pPr>
    </w:p>
    <w:p w:rsidR="00F47702" w:rsidRPr="00A105AE" w:rsidRDefault="00F47702" w:rsidP="00F47702">
      <w:pPr>
        <w:rPr>
          <w:rtl/>
        </w:rPr>
      </w:pPr>
    </w:p>
    <w:p w:rsidR="00F47702" w:rsidRPr="00A105AE" w:rsidRDefault="00F47702" w:rsidP="00F47702">
      <w:pPr>
        <w:rPr>
          <w:rtl/>
        </w:rPr>
      </w:pPr>
      <w:r w:rsidRPr="00A105AE">
        <w:rPr>
          <w:rFonts w:hint="cs"/>
          <w:rtl/>
        </w:rPr>
        <w:t>א.ג.נ.,</w:t>
      </w:r>
    </w:p>
    <w:p w:rsidR="00F47702" w:rsidRDefault="00F47702" w:rsidP="00F47702">
      <w:pPr>
        <w:rPr>
          <w:rtl/>
        </w:rPr>
      </w:pPr>
      <w:r>
        <w:rPr>
          <w:rFonts w:hint="cs"/>
          <w:rtl/>
        </w:rPr>
        <w:t xml:space="preserve"> </w:t>
      </w:r>
    </w:p>
    <w:p w:rsidR="00F47702" w:rsidRDefault="00F47702" w:rsidP="00F47702">
      <w:pPr>
        <w:jc w:val="center"/>
        <w:rPr>
          <w:sz w:val="32"/>
          <w:szCs w:val="32"/>
          <w:rtl/>
        </w:rPr>
      </w:pP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קיום</w:t>
      </w:r>
      <w:r w:rsidRPr="0035220C">
        <w:rPr>
          <w:rFonts w:hint="cs"/>
          <w:b/>
          <w:bCs/>
          <w:sz w:val="32"/>
          <w:szCs w:val="32"/>
          <w:u w:val="single"/>
          <w:rtl/>
        </w:rPr>
        <w:t xml:space="preserve"> ביטוח</w:t>
      </w:r>
      <w:r>
        <w:rPr>
          <w:rFonts w:hint="cs"/>
          <w:b/>
          <w:bCs/>
          <w:sz w:val="32"/>
          <w:szCs w:val="32"/>
          <w:u w:val="single"/>
          <w:rtl/>
        </w:rPr>
        <w:t>ים</w:t>
      </w:r>
    </w:p>
    <w:p w:rsidR="00F47702" w:rsidRDefault="00F47702" w:rsidP="00F47702">
      <w:pPr>
        <w:rPr>
          <w:sz w:val="32"/>
          <w:szCs w:val="32"/>
          <w:rtl/>
        </w:rPr>
      </w:pPr>
    </w:p>
    <w:p w:rsidR="00F47702" w:rsidRDefault="00F47702" w:rsidP="00F47702">
      <w:pPr>
        <w:rPr>
          <w:rtl/>
        </w:rPr>
      </w:pPr>
      <w:r w:rsidRPr="00D30116">
        <w:rPr>
          <w:rFonts w:hint="cs"/>
          <w:rtl/>
        </w:rPr>
        <w:t>הננו מאשרים בזה כי ערכנו</w:t>
      </w:r>
      <w:r>
        <w:rPr>
          <w:rFonts w:hint="cs"/>
          <w:rtl/>
        </w:rPr>
        <w:t xml:space="preserve"> למבוטחנו ___________________________________(להלן: "</w:t>
      </w:r>
      <w:r w:rsidRPr="002B2F64">
        <w:rPr>
          <w:rFonts w:hint="cs"/>
          <w:b/>
          <w:bCs/>
          <w:rtl/>
        </w:rPr>
        <w:t>הספק</w:t>
      </w:r>
      <w:r>
        <w:rPr>
          <w:rFonts w:hint="cs"/>
          <w:rtl/>
        </w:rPr>
        <w:t xml:space="preserve">")  </w:t>
      </w:r>
    </w:p>
    <w:p w:rsidR="00F47702" w:rsidRDefault="00F47702" w:rsidP="00F47702">
      <w:pPr>
        <w:rPr>
          <w:rtl/>
        </w:rPr>
      </w:pPr>
      <w:r>
        <w:rPr>
          <w:rFonts w:hint="cs"/>
          <w:rtl/>
        </w:rPr>
        <w:t>לתקופת הביטוח  מיום _______________ עד יום ________________</w:t>
      </w:r>
      <w:r w:rsidRPr="002B2F64">
        <w:rPr>
          <w:rFonts w:hint="cs"/>
          <w:b/>
          <w:bCs/>
          <w:rtl/>
        </w:rPr>
        <w:t>בקשר</w:t>
      </w:r>
      <w:r w:rsidRPr="002B2F64">
        <w:rPr>
          <w:b/>
          <w:bCs/>
          <w:rtl/>
        </w:rPr>
        <w:t xml:space="preserve"> </w:t>
      </w:r>
      <w:r>
        <w:rPr>
          <w:rFonts w:hint="cs"/>
          <w:b/>
          <w:bCs/>
          <w:rtl/>
        </w:rPr>
        <w:t>למתן שירותי צילום</w:t>
      </w:r>
      <w:r w:rsidRPr="0031084C">
        <w:rPr>
          <w:b/>
          <w:bCs/>
          <w:rtl/>
        </w:rPr>
        <w:t xml:space="preserve"> </w:t>
      </w:r>
      <w:r>
        <w:rPr>
          <w:rFonts w:hint="cs"/>
          <w:b/>
          <w:bCs/>
          <w:rtl/>
        </w:rPr>
        <w:t>בטקס פרסי ישראל לשנת 2022, עבור מרכז ההסברה</w:t>
      </w:r>
      <w:r>
        <w:rPr>
          <w:rFonts w:hint="cs"/>
          <w:rtl/>
        </w:rPr>
        <w:t>,</w:t>
      </w:r>
      <w:r w:rsidRPr="00546523">
        <w:rPr>
          <w:rtl/>
        </w:rPr>
        <w:t xml:space="preserve"> את הביטוחים המפורטים להלן:</w:t>
      </w:r>
    </w:p>
    <w:p w:rsidR="00F47702" w:rsidRDefault="00F47702" w:rsidP="00F47702">
      <w:pPr>
        <w:rPr>
          <w:rtl/>
        </w:rPr>
      </w:pPr>
      <w:r>
        <w:rPr>
          <w:rFonts w:hint="cs"/>
          <w:rtl/>
        </w:rPr>
        <w:t xml:space="preserve">                                                                        </w:t>
      </w:r>
    </w:p>
    <w:p w:rsidR="00F47702" w:rsidRPr="005107D5" w:rsidRDefault="00F47702" w:rsidP="00F47702">
      <w:pPr>
        <w:rPr>
          <w:b/>
          <w:bCs/>
          <w:sz w:val="28"/>
          <w:szCs w:val="28"/>
          <w:u w:val="single"/>
          <w:rtl/>
        </w:rPr>
      </w:pPr>
      <w:r>
        <w:rPr>
          <w:rFonts w:hint="cs"/>
          <w:b/>
          <w:bCs/>
          <w:sz w:val="28"/>
          <w:szCs w:val="28"/>
          <w:u w:val="single"/>
          <w:rtl/>
        </w:rPr>
        <w:t xml:space="preserve">ביטוח חבות </w:t>
      </w:r>
      <w:r w:rsidRPr="005107D5">
        <w:rPr>
          <w:rFonts w:hint="cs"/>
          <w:b/>
          <w:bCs/>
          <w:sz w:val="28"/>
          <w:szCs w:val="28"/>
          <w:u w:val="single"/>
          <w:rtl/>
        </w:rPr>
        <w:t>מעבידים</w:t>
      </w:r>
      <w:r>
        <w:rPr>
          <w:rFonts w:hint="cs"/>
          <w:b/>
          <w:bCs/>
          <w:sz w:val="28"/>
          <w:szCs w:val="28"/>
          <w:u w:val="single"/>
          <w:rtl/>
        </w:rPr>
        <w:t xml:space="preserve"> (ככל שיועסקו עובדים מטעמו), פוליסה מס'___________</w:t>
      </w:r>
    </w:p>
    <w:p w:rsidR="00F47702" w:rsidRDefault="00F47702" w:rsidP="00F47702">
      <w:pPr>
        <w:pStyle w:val="a7"/>
        <w:numPr>
          <w:ilvl w:val="0"/>
          <w:numId w:val="55"/>
        </w:numPr>
        <w:overflowPunct/>
        <w:autoSpaceDE/>
        <w:autoSpaceDN/>
        <w:adjustRightInd/>
        <w:textAlignment w:val="auto"/>
      </w:pPr>
      <w:r>
        <w:rPr>
          <w:rFonts w:hint="cs"/>
          <w:rtl/>
        </w:rPr>
        <w:t>אחריותו החוקית כלפי עובדיו בכל תחומי מדינת ישראל והשטחים המוחזקים.</w:t>
      </w:r>
      <w:r w:rsidRPr="00F97A7F">
        <w:rPr>
          <w:rtl/>
        </w:rPr>
        <w:t xml:space="preserve"> </w:t>
      </w:r>
    </w:p>
    <w:p w:rsidR="00F47702" w:rsidRDefault="00F47702" w:rsidP="00F47702">
      <w:pPr>
        <w:pStyle w:val="a7"/>
        <w:numPr>
          <w:ilvl w:val="0"/>
          <w:numId w:val="55"/>
        </w:numPr>
        <w:overflowPunct/>
        <w:autoSpaceDE/>
        <w:autoSpaceDN/>
        <w:adjustRightInd/>
        <w:textAlignment w:val="auto"/>
      </w:pPr>
      <w:r>
        <w:rPr>
          <w:rFonts w:hint="cs"/>
          <w:rtl/>
        </w:rPr>
        <w:t>גבול האחריות לא יפחת מסך- 5,000,000 דולר ארה"ב לעובד, למקרה ולתקופת הביטוח (שנה).</w:t>
      </w:r>
    </w:p>
    <w:p w:rsidR="00F47702" w:rsidRDefault="00F47702" w:rsidP="00F47702">
      <w:pPr>
        <w:pStyle w:val="a7"/>
        <w:numPr>
          <w:ilvl w:val="0"/>
          <w:numId w:val="55"/>
        </w:numPr>
        <w:overflowPunct/>
        <w:autoSpaceDE/>
        <w:autoSpaceDN/>
        <w:adjustRightInd/>
        <w:textAlignment w:val="auto"/>
        <w:rPr>
          <w:rtl/>
        </w:rPr>
      </w:pPr>
      <w:r>
        <w:rPr>
          <w:rtl/>
        </w:rPr>
        <w:t xml:space="preserve">הביטוח </w:t>
      </w:r>
      <w:r>
        <w:rPr>
          <w:rFonts w:hint="cs"/>
          <w:rtl/>
        </w:rPr>
        <w:t>מורחב</w:t>
      </w:r>
      <w:r>
        <w:rPr>
          <w:rtl/>
        </w:rPr>
        <w:t xml:space="preserve"> לשפות את מדינת ישראל – מרכז ההסברה היה ונטען לעניין קרות</w:t>
      </w:r>
      <w:r>
        <w:rPr>
          <w:rFonts w:hint="cs"/>
          <w:rtl/>
        </w:rPr>
        <w:t xml:space="preserve"> </w:t>
      </w:r>
      <w:r>
        <w:rPr>
          <w:rtl/>
        </w:rPr>
        <w:t>תאונת</w:t>
      </w:r>
      <w:r>
        <w:rPr>
          <w:rFonts w:hint="cs"/>
          <w:rtl/>
        </w:rPr>
        <w:t xml:space="preserve"> </w:t>
      </w:r>
      <w:r w:rsidRPr="00E116F9">
        <w:rPr>
          <w:rtl/>
        </w:rPr>
        <w:t xml:space="preserve">עבודה/מחלת </w:t>
      </w:r>
      <w:r>
        <w:rPr>
          <w:rtl/>
        </w:rPr>
        <w:t>מקצוע כלשהי כי</w:t>
      </w:r>
      <w:r>
        <w:rPr>
          <w:rFonts w:hint="cs"/>
          <w:rtl/>
        </w:rPr>
        <w:t xml:space="preserve"> </w:t>
      </w:r>
      <w:r>
        <w:rPr>
          <w:rtl/>
        </w:rPr>
        <w:t xml:space="preserve">הם נושאים בחבות מעביד  כלשהם כלפי מי מעובדי </w:t>
      </w:r>
      <w:r>
        <w:rPr>
          <w:rFonts w:hint="cs"/>
          <w:rtl/>
        </w:rPr>
        <w:t>הספק.</w:t>
      </w:r>
    </w:p>
    <w:p w:rsidR="00F47702" w:rsidRDefault="00F47702" w:rsidP="00F47702">
      <w:pPr>
        <w:rPr>
          <w:rtl/>
        </w:rPr>
      </w:pPr>
    </w:p>
    <w:p w:rsidR="00F47702" w:rsidRDefault="00F47702" w:rsidP="00F47702">
      <w:pPr>
        <w:rPr>
          <w:b/>
          <w:bCs/>
          <w:sz w:val="28"/>
          <w:szCs w:val="28"/>
          <w:u w:val="single"/>
          <w:rtl/>
        </w:rPr>
      </w:pPr>
      <w:r w:rsidRPr="005107D5">
        <w:rPr>
          <w:rFonts w:hint="cs"/>
          <w:b/>
          <w:bCs/>
          <w:sz w:val="28"/>
          <w:szCs w:val="28"/>
          <w:u w:val="single"/>
          <w:rtl/>
        </w:rPr>
        <w:t>ביטוח אחריות כלפי צד שלישי</w:t>
      </w:r>
      <w:r>
        <w:rPr>
          <w:rFonts w:hint="cs"/>
          <w:b/>
          <w:bCs/>
          <w:sz w:val="28"/>
          <w:szCs w:val="28"/>
          <w:u w:val="single"/>
          <w:rtl/>
        </w:rPr>
        <w:t>, פוליסה מס'__________</w:t>
      </w:r>
    </w:p>
    <w:p w:rsidR="00F47702" w:rsidRDefault="00F47702" w:rsidP="00F47702">
      <w:pPr>
        <w:pStyle w:val="a7"/>
        <w:numPr>
          <w:ilvl w:val="0"/>
          <w:numId w:val="56"/>
        </w:numPr>
        <w:overflowPunct/>
        <w:autoSpaceDE/>
        <w:autoSpaceDN/>
        <w:adjustRightInd/>
        <w:textAlignment w:val="auto"/>
      </w:pPr>
      <w:r>
        <w:rPr>
          <w:rFonts w:hint="cs"/>
          <w:rtl/>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47702" w:rsidRDefault="00F47702" w:rsidP="00F47702">
      <w:pPr>
        <w:pStyle w:val="a7"/>
        <w:numPr>
          <w:ilvl w:val="0"/>
          <w:numId w:val="56"/>
        </w:numPr>
        <w:overflowPunct/>
        <w:autoSpaceDE/>
        <w:autoSpaceDN/>
        <w:adjustRightInd/>
        <w:textAlignment w:val="auto"/>
      </w:pPr>
      <w:r w:rsidRPr="00546D78">
        <w:rPr>
          <w:rtl/>
        </w:rPr>
        <w:t>גבול האחריות לא יפחת מסך</w:t>
      </w:r>
      <w:r>
        <w:rPr>
          <w:rFonts w:hint="cs"/>
          <w:rtl/>
        </w:rPr>
        <w:t>-</w:t>
      </w:r>
      <w:r w:rsidRPr="00546D78">
        <w:rPr>
          <w:rtl/>
        </w:rPr>
        <w:t xml:space="preserve"> </w:t>
      </w:r>
      <w:r>
        <w:rPr>
          <w:rFonts w:hint="cs"/>
          <w:rtl/>
        </w:rPr>
        <w:t>500</w:t>
      </w:r>
      <w:r w:rsidRPr="00546D78">
        <w:rPr>
          <w:rtl/>
        </w:rPr>
        <w:t>,000 דולר א</w:t>
      </w:r>
      <w:r>
        <w:rPr>
          <w:rtl/>
        </w:rPr>
        <w:t>רה"ב למקרה ולתקופת הביטוח (שנה)</w:t>
      </w:r>
      <w:r>
        <w:rPr>
          <w:rFonts w:hint="cs"/>
          <w:rtl/>
        </w:rPr>
        <w:t>.</w:t>
      </w:r>
    </w:p>
    <w:p w:rsidR="00F47702" w:rsidRDefault="00F47702" w:rsidP="00F47702">
      <w:pPr>
        <w:pStyle w:val="a7"/>
        <w:numPr>
          <w:ilvl w:val="0"/>
          <w:numId w:val="56"/>
        </w:numPr>
        <w:overflowPunct/>
        <w:autoSpaceDE/>
        <w:autoSpaceDN/>
        <w:adjustRightInd/>
        <w:textAlignment w:val="auto"/>
      </w:pPr>
      <w:r>
        <w:rPr>
          <w:rFonts w:hint="cs"/>
          <w:rtl/>
        </w:rPr>
        <w:t xml:space="preserve">בפוליסה נכלל סעיף אחריות צולבת - </w:t>
      </w:r>
      <w:r>
        <w:rPr>
          <w:rFonts w:hint="cs"/>
        </w:rPr>
        <w:t>CROSS LIABILITY</w:t>
      </w:r>
      <w:r>
        <w:rPr>
          <w:rFonts w:hint="cs"/>
          <w:rtl/>
        </w:rPr>
        <w:t>.</w:t>
      </w:r>
    </w:p>
    <w:p w:rsidR="00F47702" w:rsidRDefault="00F47702" w:rsidP="00F47702">
      <w:pPr>
        <w:pStyle w:val="a7"/>
        <w:numPr>
          <w:ilvl w:val="0"/>
          <w:numId w:val="56"/>
        </w:numPr>
        <w:overflowPunct/>
        <w:autoSpaceDE/>
        <w:autoSpaceDN/>
        <w:adjustRightInd/>
        <w:textAlignment w:val="auto"/>
      </w:pPr>
      <w:r>
        <w:rPr>
          <w:rtl/>
        </w:rPr>
        <w:t>המשתתפים ב</w:t>
      </w:r>
      <w:r>
        <w:rPr>
          <w:rFonts w:hint="cs"/>
          <w:rtl/>
        </w:rPr>
        <w:t>טקס ובאירועים</w:t>
      </w:r>
      <w:r>
        <w:rPr>
          <w:rtl/>
        </w:rPr>
        <w:t xml:space="preserve">, לרבות, אורחים, אמנים, מוזמנים ורכושם </w:t>
      </w:r>
      <w:r>
        <w:rPr>
          <w:rFonts w:hint="cs"/>
          <w:rtl/>
        </w:rPr>
        <w:t xml:space="preserve">נחשבים </w:t>
      </w:r>
      <w:r>
        <w:rPr>
          <w:rtl/>
        </w:rPr>
        <w:t>צד שלישי</w:t>
      </w:r>
      <w:r>
        <w:rPr>
          <w:rFonts w:hint="cs"/>
          <w:rtl/>
        </w:rPr>
        <w:t xml:space="preserve">. </w:t>
      </w:r>
    </w:p>
    <w:p w:rsidR="00F47702" w:rsidRDefault="00F47702" w:rsidP="00F47702">
      <w:pPr>
        <w:pStyle w:val="a7"/>
        <w:numPr>
          <w:ilvl w:val="0"/>
          <w:numId w:val="56"/>
        </w:numPr>
        <w:overflowPunct/>
        <w:autoSpaceDE/>
        <w:autoSpaceDN/>
        <w:adjustRightInd/>
        <w:textAlignment w:val="auto"/>
        <w:rPr>
          <w:rtl/>
        </w:rPr>
      </w:pPr>
      <w:r w:rsidRPr="0025417D">
        <w:rPr>
          <w:rtl/>
        </w:rPr>
        <w:t xml:space="preserve">הביטוח </w:t>
      </w:r>
      <w:r>
        <w:rPr>
          <w:rFonts w:hint="cs"/>
          <w:rtl/>
        </w:rPr>
        <w:t>מורחב</w:t>
      </w:r>
      <w:r w:rsidRPr="0025417D">
        <w:rPr>
          <w:rtl/>
        </w:rPr>
        <w:t xml:space="preserve"> לשפות את מדינת ישראל –  </w:t>
      </w:r>
      <w:r>
        <w:rPr>
          <w:rtl/>
        </w:rPr>
        <w:t>מרכז ההסברה ככל שייחשבו אחראים למעשי</w:t>
      </w:r>
      <w:r>
        <w:rPr>
          <w:rFonts w:hint="cs"/>
          <w:rtl/>
        </w:rPr>
        <w:t xml:space="preserve"> </w:t>
      </w:r>
      <w:r w:rsidRPr="001E2BC6">
        <w:rPr>
          <w:rtl/>
        </w:rPr>
        <w:t xml:space="preserve">ו/או מחדלי </w:t>
      </w:r>
      <w:r>
        <w:rPr>
          <w:rFonts w:hint="cs"/>
          <w:rtl/>
        </w:rPr>
        <w:t>הספק</w:t>
      </w:r>
      <w:r w:rsidRPr="0025417D">
        <w:rPr>
          <w:rtl/>
        </w:rPr>
        <w:t xml:space="preserve"> וכל הפועלים מטעמו. </w:t>
      </w:r>
    </w:p>
    <w:p w:rsidR="00F47702" w:rsidRPr="0025417D" w:rsidRDefault="00F47702" w:rsidP="00F47702">
      <w:pPr>
        <w:rPr>
          <w:rtl/>
        </w:rPr>
      </w:pPr>
    </w:p>
    <w:p w:rsidR="00F47702" w:rsidRPr="005107D5" w:rsidRDefault="00F47702" w:rsidP="00F47702">
      <w:pPr>
        <w:rPr>
          <w:b/>
          <w:bCs/>
          <w:sz w:val="28"/>
          <w:szCs w:val="28"/>
          <w:u w:val="single"/>
          <w:rtl/>
        </w:rPr>
      </w:pPr>
      <w:r w:rsidRPr="0092589F">
        <w:rPr>
          <w:b/>
          <w:bCs/>
          <w:sz w:val="28"/>
          <w:szCs w:val="28"/>
          <w:u w:val="single"/>
          <w:rtl/>
        </w:rPr>
        <w:t>ביטוח אחריות מקצועית</w:t>
      </w:r>
      <w:r>
        <w:rPr>
          <w:rFonts w:hint="cs"/>
          <w:b/>
          <w:bCs/>
          <w:sz w:val="28"/>
          <w:szCs w:val="28"/>
          <w:u w:val="single"/>
          <w:rtl/>
        </w:rPr>
        <w:t>, פוליסה מס'__________</w:t>
      </w:r>
    </w:p>
    <w:p w:rsidR="00F47702" w:rsidRDefault="00F47702" w:rsidP="00F47702">
      <w:pPr>
        <w:pStyle w:val="a7"/>
        <w:numPr>
          <w:ilvl w:val="0"/>
          <w:numId w:val="57"/>
        </w:numPr>
        <w:overflowPunct/>
        <w:autoSpaceDE/>
        <w:autoSpaceDN/>
        <w:adjustRightInd/>
        <w:ind w:right="-284"/>
        <w:textAlignment w:val="auto"/>
      </w:pPr>
      <w:r>
        <w:rPr>
          <w:rtl/>
        </w:rPr>
        <w:t xml:space="preserve">הפוליסה </w:t>
      </w:r>
      <w:r>
        <w:rPr>
          <w:rFonts w:hint="cs"/>
          <w:rtl/>
        </w:rPr>
        <w:t>מ</w:t>
      </w:r>
      <w:r>
        <w:rPr>
          <w:rtl/>
        </w:rPr>
        <w:t>כסה נזק מהפרת חובה מקצועית של הספק, עובדיו ובגין כל הפועלים מטעמו</w:t>
      </w:r>
      <w:r>
        <w:rPr>
          <w:rFonts w:hint="cs"/>
          <w:rtl/>
        </w:rPr>
        <w:t xml:space="preserve"> </w:t>
      </w:r>
      <w:r>
        <w:rPr>
          <w:rtl/>
        </w:rPr>
        <w:t xml:space="preserve">ואשר אירע כתוצאה ממעשה, רשלנות, לרבות מחדל, טעות או השמטה, מצג בלתי נכון, הצהרה רשלנית שנעשו בתום לב, שייגרמו בקשר למתן </w:t>
      </w:r>
      <w:r>
        <w:rPr>
          <w:rFonts w:hint="cs"/>
          <w:rtl/>
        </w:rPr>
        <w:t>שירותי צילום, בטקס פרסי ישראל לשנת 2022.</w:t>
      </w:r>
    </w:p>
    <w:p w:rsidR="00F47702" w:rsidRDefault="00F47702" w:rsidP="00F47702">
      <w:pPr>
        <w:pStyle w:val="a7"/>
        <w:numPr>
          <w:ilvl w:val="0"/>
          <w:numId w:val="57"/>
        </w:numPr>
        <w:overflowPunct/>
        <w:autoSpaceDE/>
        <w:autoSpaceDN/>
        <w:adjustRightInd/>
        <w:ind w:right="-284"/>
        <w:textAlignment w:val="auto"/>
      </w:pPr>
      <w:r w:rsidRPr="0004237F">
        <w:rPr>
          <w:rtl/>
        </w:rPr>
        <w:t xml:space="preserve">גבול האחריות לא יפחת מסך </w:t>
      </w:r>
      <w:r>
        <w:rPr>
          <w:rFonts w:hint="cs"/>
          <w:rtl/>
        </w:rPr>
        <w:t>100,000</w:t>
      </w:r>
      <w:r w:rsidRPr="0004237F">
        <w:rPr>
          <w:rtl/>
        </w:rPr>
        <w:t xml:space="preserve"> דולר אר</w:t>
      </w:r>
      <w:r>
        <w:rPr>
          <w:rtl/>
        </w:rPr>
        <w:t>ה"ב למקרה ולתקופת הביטוח (שנה)</w:t>
      </w:r>
      <w:r>
        <w:rPr>
          <w:rFonts w:hint="cs"/>
          <w:rtl/>
        </w:rPr>
        <w:t>.</w:t>
      </w:r>
      <w:r w:rsidRPr="0004237F">
        <w:rPr>
          <w:rtl/>
        </w:rPr>
        <w:t xml:space="preserve">  </w:t>
      </w:r>
    </w:p>
    <w:p w:rsidR="00F47702" w:rsidRDefault="00F47702" w:rsidP="00F47702">
      <w:pPr>
        <w:pStyle w:val="a7"/>
        <w:numPr>
          <w:ilvl w:val="0"/>
          <w:numId w:val="57"/>
        </w:numPr>
        <w:overflowPunct/>
        <w:autoSpaceDE/>
        <w:autoSpaceDN/>
        <w:adjustRightInd/>
        <w:ind w:right="-284"/>
        <w:textAlignment w:val="auto"/>
      </w:pPr>
      <w:r>
        <w:rPr>
          <w:rtl/>
        </w:rPr>
        <w:t xml:space="preserve">הכיסוי על פי הפוליסה </w:t>
      </w:r>
      <w:r>
        <w:rPr>
          <w:rFonts w:hint="cs"/>
          <w:rtl/>
        </w:rPr>
        <w:t>מ</w:t>
      </w:r>
      <w:r>
        <w:rPr>
          <w:rtl/>
        </w:rPr>
        <w:t xml:space="preserve">ורחב לכלול את ההרחבות הבאות:-    </w:t>
      </w:r>
    </w:p>
    <w:p w:rsidR="00F47702" w:rsidRDefault="00F47702" w:rsidP="00F47702">
      <w:pPr>
        <w:pStyle w:val="a7"/>
        <w:numPr>
          <w:ilvl w:val="1"/>
          <w:numId w:val="57"/>
        </w:numPr>
        <w:overflowPunct/>
        <w:autoSpaceDE/>
        <w:autoSpaceDN/>
        <w:adjustRightInd/>
        <w:ind w:right="-284"/>
        <w:textAlignment w:val="auto"/>
      </w:pPr>
      <w:r>
        <w:rPr>
          <w:rFonts w:hint="cs"/>
          <w:rtl/>
        </w:rPr>
        <w:t>אובדן מסמכים, לרבות אובדן השימוש ו/או העיכוב עקב מקרה ביטוח;</w:t>
      </w:r>
    </w:p>
    <w:p w:rsidR="00F47702" w:rsidRDefault="00F47702" w:rsidP="00F47702">
      <w:pPr>
        <w:pStyle w:val="a7"/>
        <w:numPr>
          <w:ilvl w:val="1"/>
          <w:numId w:val="57"/>
        </w:numPr>
        <w:overflowPunct/>
        <w:autoSpaceDE/>
        <w:autoSpaceDN/>
        <w:adjustRightInd/>
        <w:ind w:right="-284"/>
        <w:textAlignment w:val="auto"/>
      </w:pPr>
      <w:r>
        <w:rPr>
          <w:rtl/>
        </w:rPr>
        <w:t xml:space="preserve">אחריות צולבת, אולם הכיסוי לא יחול על תביעות </w:t>
      </w:r>
      <w:r>
        <w:rPr>
          <w:rFonts w:hint="cs"/>
          <w:rtl/>
        </w:rPr>
        <w:t>הספק</w:t>
      </w:r>
      <w:r>
        <w:rPr>
          <w:rtl/>
        </w:rPr>
        <w:t xml:space="preserve"> כנגד המדינה;</w:t>
      </w:r>
    </w:p>
    <w:p w:rsidR="00F47702" w:rsidRDefault="00F47702" w:rsidP="00F47702">
      <w:pPr>
        <w:pStyle w:val="a7"/>
        <w:numPr>
          <w:ilvl w:val="1"/>
          <w:numId w:val="57"/>
        </w:numPr>
        <w:overflowPunct/>
        <w:autoSpaceDE/>
        <w:autoSpaceDN/>
        <w:adjustRightInd/>
        <w:ind w:right="-284"/>
        <w:textAlignment w:val="auto"/>
      </w:pPr>
      <w:r>
        <w:rPr>
          <w:rtl/>
        </w:rPr>
        <w:t>הארכת תקופת הגילוי לפחות 6 חודשים</w:t>
      </w:r>
      <w:r>
        <w:rPr>
          <w:rFonts w:hint="cs"/>
          <w:rtl/>
        </w:rPr>
        <w:t>;</w:t>
      </w:r>
    </w:p>
    <w:p w:rsidR="00F47702" w:rsidRDefault="00F47702" w:rsidP="00F47702">
      <w:pPr>
        <w:pStyle w:val="a7"/>
        <w:numPr>
          <w:ilvl w:val="0"/>
          <w:numId w:val="57"/>
        </w:numPr>
        <w:overflowPunct/>
        <w:autoSpaceDE/>
        <w:autoSpaceDN/>
        <w:adjustRightInd/>
        <w:ind w:right="-284"/>
        <w:textAlignment w:val="auto"/>
        <w:rPr>
          <w:rtl/>
        </w:rPr>
      </w:pPr>
      <w:r>
        <w:rPr>
          <w:rtl/>
        </w:rPr>
        <w:t xml:space="preserve">הביטוח </w:t>
      </w:r>
      <w:r>
        <w:rPr>
          <w:rFonts w:hint="cs"/>
          <w:rtl/>
        </w:rPr>
        <w:t>מורחב</w:t>
      </w:r>
      <w:r>
        <w:rPr>
          <w:rtl/>
        </w:rPr>
        <w:t xml:space="preserve"> לשפות את מדינת ישראל – מרכז ההסברה ככל שיחשבו אחראים</w:t>
      </w:r>
      <w:r>
        <w:rPr>
          <w:rtl/>
        </w:rPr>
        <w:br/>
        <w:t xml:space="preserve">למעשי ו/או </w:t>
      </w:r>
      <w:r w:rsidRPr="003D4988">
        <w:rPr>
          <w:rtl/>
        </w:rPr>
        <w:t xml:space="preserve">מחדלי </w:t>
      </w:r>
      <w:r>
        <w:rPr>
          <w:rFonts w:hint="cs"/>
          <w:rtl/>
        </w:rPr>
        <w:t>הספק</w:t>
      </w:r>
      <w:r>
        <w:rPr>
          <w:rtl/>
        </w:rPr>
        <w:t xml:space="preserve"> והפועלים מטעמו.     </w:t>
      </w:r>
    </w:p>
    <w:p w:rsidR="00F47702" w:rsidRDefault="00F47702" w:rsidP="00F47702">
      <w:pPr>
        <w:rPr>
          <w:rtl/>
        </w:rPr>
      </w:pPr>
    </w:p>
    <w:p w:rsidR="00F47702" w:rsidRPr="005107D5" w:rsidRDefault="00F47702" w:rsidP="00F47702">
      <w:pPr>
        <w:rPr>
          <w:b/>
          <w:bCs/>
          <w:sz w:val="28"/>
          <w:szCs w:val="28"/>
          <w:u w:val="single"/>
          <w:rtl/>
        </w:rPr>
      </w:pPr>
      <w:r w:rsidRPr="005E0D8C">
        <w:rPr>
          <w:rFonts w:hint="cs"/>
          <w:b/>
          <w:bCs/>
          <w:sz w:val="28"/>
          <w:szCs w:val="28"/>
          <w:u w:val="single"/>
          <w:rtl/>
        </w:rPr>
        <w:t>ביטוח רכוש</w:t>
      </w:r>
      <w:r>
        <w:rPr>
          <w:rFonts w:hint="cs"/>
          <w:b/>
          <w:bCs/>
          <w:sz w:val="28"/>
          <w:szCs w:val="28"/>
          <w:u w:val="single"/>
          <w:rtl/>
        </w:rPr>
        <w:t>, פוליסה מס'__________</w:t>
      </w:r>
    </w:p>
    <w:p w:rsidR="00F47702" w:rsidRDefault="00F47702" w:rsidP="00F47702">
      <w:pPr>
        <w:rPr>
          <w:rtl/>
        </w:rPr>
      </w:pPr>
    </w:p>
    <w:p w:rsidR="00F47702" w:rsidRDefault="00F47702" w:rsidP="00F47702">
      <w:pPr>
        <w:rPr>
          <w:rtl/>
        </w:rPr>
      </w:pPr>
      <w:r w:rsidRPr="00433202">
        <w:rPr>
          <w:rtl/>
        </w:rPr>
        <w:t xml:space="preserve">ביטוח ציוד הצילום בביטוח </w:t>
      </w:r>
      <w:r>
        <w:rPr>
          <w:rFonts w:hint="cs"/>
          <w:rtl/>
        </w:rPr>
        <w:t>מסוג "</w:t>
      </w:r>
      <w:r w:rsidRPr="00433202">
        <w:rPr>
          <w:rtl/>
        </w:rPr>
        <w:t>אש מורחב</w:t>
      </w:r>
      <w:r>
        <w:rPr>
          <w:rFonts w:hint="cs"/>
          <w:rtl/>
        </w:rPr>
        <w:t>"</w:t>
      </w:r>
      <w:r w:rsidRPr="00433202">
        <w:rPr>
          <w:rtl/>
        </w:rPr>
        <w:t xml:space="preserve"> או </w:t>
      </w:r>
      <w:r>
        <w:rPr>
          <w:rFonts w:hint="cs"/>
          <w:rtl/>
        </w:rPr>
        <w:t>"</w:t>
      </w:r>
      <w:r w:rsidRPr="00433202">
        <w:rPr>
          <w:rtl/>
        </w:rPr>
        <w:t>כל הסיכונים</w:t>
      </w:r>
      <w:r>
        <w:rPr>
          <w:rFonts w:hint="cs"/>
          <w:rtl/>
        </w:rPr>
        <w:t>"</w:t>
      </w:r>
      <w:r w:rsidRPr="00433202">
        <w:rPr>
          <w:rtl/>
        </w:rPr>
        <w:t xml:space="preserve"> בהתאם למקובל לגביו ובמלוא ערכם.  </w:t>
      </w:r>
    </w:p>
    <w:p w:rsidR="00F47702" w:rsidRDefault="00F47702" w:rsidP="00F47702">
      <w:pPr>
        <w:rPr>
          <w:rtl/>
        </w:rPr>
      </w:pPr>
    </w:p>
    <w:p w:rsidR="00F47702" w:rsidRDefault="00F47702" w:rsidP="00F47702">
      <w:pPr>
        <w:rPr>
          <w:rtl/>
        </w:rPr>
      </w:pPr>
      <w:r w:rsidRPr="00F72BCF">
        <w:rPr>
          <w:rFonts w:hint="cs"/>
          <w:b/>
          <w:bCs/>
          <w:rtl/>
        </w:rPr>
        <w:t>כחלופה לעריכת ביטוח לרכוש שבבעלותו</w:t>
      </w:r>
      <w:r w:rsidRPr="00527E8F">
        <w:rPr>
          <w:rFonts w:hint="cs"/>
          <w:rtl/>
        </w:rPr>
        <w:t xml:space="preserve"> </w:t>
      </w:r>
      <w:r w:rsidRPr="00527E8F">
        <w:rPr>
          <w:rtl/>
        </w:rPr>
        <w:t xml:space="preserve">יציג </w:t>
      </w:r>
      <w:r>
        <w:rPr>
          <w:rFonts w:hint="cs"/>
          <w:rtl/>
        </w:rPr>
        <w:t>הספק</w:t>
      </w:r>
      <w:r w:rsidRPr="00527E8F">
        <w:rPr>
          <w:rFonts w:hint="cs"/>
          <w:rtl/>
        </w:rPr>
        <w:t xml:space="preserve"> </w:t>
      </w:r>
      <w:r w:rsidRPr="00527E8F">
        <w:rPr>
          <w:rtl/>
        </w:rPr>
        <w:t xml:space="preserve">מכתב הצהרה </w:t>
      </w:r>
      <w:r w:rsidRPr="00527E8F">
        <w:rPr>
          <w:rFonts w:hint="cs"/>
          <w:rtl/>
        </w:rPr>
        <w:t>ה</w:t>
      </w:r>
      <w:r w:rsidRPr="00527E8F">
        <w:rPr>
          <w:rtl/>
        </w:rPr>
        <w:t xml:space="preserve">מופנה </w:t>
      </w:r>
      <w:r w:rsidRPr="00527E8F">
        <w:rPr>
          <w:rFonts w:hint="cs"/>
          <w:rtl/>
        </w:rPr>
        <w:t>ל</w:t>
      </w:r>
      <w:r>
        <w:rPr>
          <w:rFonts w:hint="cs"/>
          <w:rtl/>
        </w:rPr>
        <w:t xml:space="preserve">מרכז ההסברה </w:t>
      </w:r>
      <w:r w:rsidRPr="00527E8F">
        <w:rPr>
          <w:rtl/>
        </w:rPr>
        <w:t xml:space="preserve">בו הוא מצהיר כי הוא </w:t>
      </w:r>
      <w:r>
        <w:rPr>
          <w:rFonts w:hint="cs"/>
          <w:rtl/>
        </w:rPr>
        <w:t xml:space="preserve">פוטר את </w:t>
      </w:r>
      <w:r w:rsidRPr="00527E8F">
        <w:rPr>
          <w:rtl/>
        </w:rPr>
        <w:t xml:space="preserve">מדינת ישראל – </w:t>
      </w:r>
      <w:r>
        <w:rPr>
          <w:rFonts w:hint="cs"/>
          <w:rtl/>
        </w:rPr>
        <w:t>מרכז ההסברה</w:t>
      </w:r>
      <w:r>
        <w:rPr>
          <w:rtl/>
        </w:rPr>
        <w:t xml:space="preserve">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 xml:space="preserve">וכו' מכל נזק ו/או אובדן שייגרמו לרכוש בו הוא מבצע שימוש למתן השירותים וכן </w:t>
      </w:r>
      <w:r w:rsidRPr="00527E8F">
        <w:rPr>
          <w:rtl/>
        </w:rPr>
        <w:t xml:space="preserve">מתחייב </w:t>
      </w:r>
      <w:r>
        <w:rPr>
          <w:rFonts w:hint="cs"/>
          <w:rtl/>
        </w:rPr>
        <w:t>ש</w:t>
      </w:r>
      <w:r w:rsidRPr="00527E8F">
        <w:rPr>
          <w:rtl/>
        </w:rPr>
        <w:t xml:space="preserve">לא לתבוע בגינם את מדינת ישראל – </w:t>
      </w:r>
      <w:r>
        <w:rPr>
          <w:rFonts w:hint="cs"/>
          <w:rtl/>
        </w:rPr>
        <w:t xml:space="preserve">מרכז ההסברה </w:t>
      </w:r>
      <w:r w:rsidRPr="00527E8F">
        <w:rPr>
          <w:rtl/>
        </w:rPr>
        <w:t>ועובדיהם</w:t>
      </w:r>
      <w:r w:rsidRPr="00527E8F">
        <w:rPr>
          <w:rFonts w:hint="cs"/>
          <w:rtl/>
        </w:rPr>
        <w:t xml:space="preserve"> וכן </w:t>
      </w:r>
      <w:r>
        <w:rPr>
          <w:rFonts w:hint="cs"/>
          <w:rtl/>
        </w:rPr>
        <w:t>את</w:t>
      </w:r>
      <w:r w:rsidRPr="000569EE">
        <w:rPr>
          <w:rFonts w:hint="cs"/>
          <w:rtl/>
        </w:rPr>
        <w:t xml:space="preserve"> </w:t>
      </w:r>
      <w:r>
        <w:rPr>
          <w:rtl/>
        </w:rPr>
        <w:t xml:space="preserve">אורחים, אמנים, מוזמנים </w:t>
      </w:r>
      <w:r>
        <w:rPr>
          <w:rFonts w:hint="cs"/>
          <w:rtl/>
        </w:rPr>
        <w:t>וכו'.</w:t>
      </w:r>
      <w:r w:rsidRPr="00F72BCF">
        <w:rPr>
          <w:rFonts w:hint="cs"/>
          <w:rtl/>
        </w:rPr>
        <w:t xml:space="preserve"> הפטור כאמור לא יחול לטובת אדם שגרם לנזק מתוך כוונת זדון;</w:t>
      </w:r>
    </w:p>
    <w:p w:rsidR="00F47702" w:rsidRDefault="00F47702" w:rsidP="00F47702">
      <w:pPr>
        <w:rPr>
          <w:rtl/>
        </w:rPr>
      </w:pPr>
    </w:p>
    <w:p w:rsidR="00F47702" w:rsidRDefault="00F47702" w:rsidP="00F47702">
      <w:pPr>
        <w:rPr>
          <w:rtl/>
        </w:rPr>
      </w:pPr>
      <w:r>
        <w:rPr>
          <w:rtl/>
        </w:rPr>
        <w:t xml:space="preserve">   </w:t>
      </w:r>
    </w:p>
    <w:p w:rsidR="00F47702" w:rsidRPr="003419B4" w:rsidRDefault="00F47702" w:rsidP="00F47702">
      <w:pPr>
        <w:rPr>
          <w:b/>
          <w:bCs/>
          <w:sz w:val="28"/>
          <w:szCs w:val="28"/>
          <w:u w:val="single"/>
          <w:rtl/>
        </w:rPr>
      </w:pPr>
      <w:r w:rsidRPr="003419B4">
        <w:rPr>
          <w:b/>
          <w:bCs/>
          <w:sz w:val="28"/>
          <w:szCs w:val="28"/>
          <w:u w:val="single"/>
          <w:rtl/>
        </w:rPr>
        <w:t>כללי</w:t>
      </w:r>
    </w:p>
    <w:p w:rsidR="00F47702" w:rsidRDefault="00F47702" w:rsidP="00F47702">
      <w:pPr>
        <w:ind w:left="3"/>
        <w:rPr>
          <w:rtl/>
        </w:rPr>
      </w:pPr>
    </w:p>
    <w:p w:rsidR="00F47702" w:rsidRDefault="00F47702" w:rsidP="00F47702">
      <w:pPr>
        <w:ind w:left="3"/>
        <w:rPr>
          <w:rtl/>
        </w:rPr>
      </w:pPr>
      <w:r>
        <w:rPr>
          <w:rtl/>
        </w:rPr>
        <w:t>בפוליסות הביטוח נכללו התנאים הבאים:</w:t>
      </w:r>
    </w:p>
    <w:p w:rsidR="00F47702" w:rsidRDefault="00F47702" w:rsidP="00F47702">
      <w:pPr>
        <w:ind w:left="3"/>
        <w:rPr>
          <w:rtl/>
        </w:rPr>
      </w:pPr>
    </w:p>
    <w:p w:rsidR="00F47702" w:rsidRDefault="00F47702" w:rsidP="00F47702">
      <w:pPr>
        <w:pStyle w:val="a7"/>
        <w:numPr>
          <w:ilvl w:val="0"/>
          <w:numId w:val="58"/>
        </w:numPr>
        <w:overflowPunct/>
        <w:autoSpaceDE/>
        <w:autoSpaceDN/>
        <w:adjustRightInd/>
        <w:textAlignment w:val="auto"/>
      </w:pPr>
      <w:r>
        <w:rPr>
          <w:rtl/>
        </w:rPr>
        <w:t xml:space="preserve">לשם המבוטח </w:t>
      </w:r>
      <w:r>
        <w:rPr>
          <w:rFonts w:hint="cs"/>
          <w:rtl/>
        </w:rPr>
        <w:t>ה</w:t>
      </w:r>
      <w:r>
        <w:rPr>
          <w:rtl/>
        </w:rPr>
        <w:t xml:space="preserve">תווספו כמבוטחים נוספים: </w:t>
      </w:r>
      <w:r w:rsidRPr="005C04E4">
        <w:rPr>
          <w:b/>
          <w:bCs/>
          <w:rtl/>
        </w:rPr>
        <w:t xml:space="preserve">מדינת ישראל – </w:t>
      </w:r>
      <w:r>
        <w:rPr>
          <w:b/>
          <w:bCs/>
          <w:rtl/>
        </w:rPr>
        <w:t>מרכז ההסברה</w:t>
      </w:r>
      <w:r>
        <w:rPr>
          <w:rtl/>
        </w:rPr>
        <w:t>, בכפוף</w:t>
      </w:r>
      <w:r>
        <w:rPr>
          <w:rFonts w:hint="cs"/>
          <w:rtl/>
        </w:rPr>
        <w:t xml:space="preserve"> להרחבי </w:t>
      </w:r>
      <w:r w:rsidRPr="003D4988">
        <w:rPr>
          <w:rtl/>
        </w:rPr>
        <w:t xml:space="preserve">השיפוי </w:t>
      </w:r>
      <w:r>
        <w:rPr>
          <w:rtl/>
        </w:rPr>
        <w:t xml:space="preserve">לעיל.   </w:t>
      </w:r>
    </w:p>
    <w:p w:rsidR="00F47702" w:rsidRDefault="00F47702" w:rsidP="00F47702">
      <w:pPr>
        <w:pStyle w:val="a7"/>
        <w:numPr>
          <w:ilvl w:val="0"/>
          <w:numId w:val="58"/>
        </w:numPr>
        <w:overflowPunct/>
        <w:autoSpaceDE/>
        <w:autoSpaceDN/>
        <w:adjustRightInd/>
        <w:textAlignment w:val="auto"/>
      </w:pPr>
      <w:r>
        <w:rPr>
          <w:rtl/>
        </w:rPr>
        <w:t xml:space="preserve">בכל מקרה של צמצום או ביטול הביטוח ע"י אחד הצדדים לא יהיה להם כל תוקף, אלא </w:t>
      </w:r>
      <w:r>
        <w:rPr>
          <w:rFonts w:hint="cs"/>
          <w:rtl/>
        </w:rPr>
        <w:t>אם ניתנה</w:t>
      </w:r>
      <w:r>
        <w:rPr>
          <w:rtl/>
        </w:rPr>
        <w:t xml:space="preserve"> על ידינו הודעה מוקדמת של 60 יום לפחות במכתב רשום לחשב מרכז ההסברה. </w:t>
      </w:r>
    </w:p>
    <w:p w:rsidR="00F47702" w:rsidRDefault="00F47702" w:rsidP="00F47702">
      <w:pPr>
        <w:pStyle w:val="a7"/>
        <w:numPr>
          <w:ilvl w:val="0"/>
          <w:numId w:val="58"/>
        </w:numPr>
        <w:overflowPunct/>
        <w:autoSpaceDE/>
        <w:autoSpaceDN/>
        <w:adjustRightInd/>
        <w:textAlignment w:val="auto"/>
      </w:pPr>
      <w:r>
        <w:rPr>
          <w:rtl/>
        </w:rPr>
        <w:t xml:space="preserve">אנו מוותרים על כל זכות תחלוף/שיבוב, תביעה, השתתפות או חזרה כלפי מדינת ישראל – </w:t>
      </w:r>
      <w:r>
        <w:rPr>
          <w:rFonts w:hint="cs"/>
          <w:rtl/>
        </w:rPr>
        <w:t>מרכז ההסברה</w:t>
      </w:r>
      <w:r>
        <w:rPr>
          <w:rtl/>
        </w:rPr>
        <w:t xml:space="preserve"> ועובדיהם, </w:t>
      </w:r>
      <w:r>
        <w:rPr>
          <w:rFonts w:hint="cs"/>
          <w:rtl/>
        </w:rPr>
        <w:t xml:space="preserve">וכן כלפי </w:t>
      </w:r>
      <w:r w:rsidRPr="00F01389">
        <w:rPr>
          <w:rtl/>
        </w:rPr>
        <w:t xml:space="preserve">המשתתפים </w:t>
      </w:r>
      <w:r>
        <w:rPr>
          <w:rFonts w:hint="cs"/>
          <w:rtl/>
        </w:rPr>
        <w:t>בטקס ובאירועים,</w:t>
      </w:r>
      <w:r>
        <w:rPr>
          <w:rtl/>
        </w:rPr>
        <w:t xml:space="preserve"> לרבות, אורחים, אמנים</w:t>
      </w:r>
      <w:r>
        <w:rPr>
          <w:rFonts w:hint="cs"/>
          <w:rtl/>
        </w:rPr>
        <w:t xml:space="preserve"> ו</w:t>
      </w:r>
      <w:r w:rsidRPr="00F01389">
        <w:rPr>
          <w:rtl/>
        </w:rPr>
        <w:t xml:space="preserve">מוזמנים </w:t>
      </w:r>
      <w:r>
        <w:rPr>
          <w:rtl/>
        </w:rPr>
        <w:t xml:space="preserve">ובלבד שהויתור לא יחול לטובת אדם שגרם לנזק מתוך </w:t>
      </w:r>
      <w:r>
        <w:rPr>
          <w:rFonts w:hint="cs"/>
          <w:rtl/>
        </w:rPr>
        <w:t xml:space="preserve">כוונת זדון. </w:t>
      </w:r>
    </w:p>
    <w:p w:rsidR="00F47702" w:rsidRDefault="00F47702" w:rsidP="00F47702">
      <w:pPr>
        <w:pStyle w:val="a7"/>
        <w:numPr>
          <w:ilvl w:val="0"/>
          <w:numId w:val="58"/>
        </w:numPr>
        <w:overflowPunct/>
        <w:autoSpaceDE/>
        <w:autoSpaceDN/>
        <w:adjustRightInd/>
        <w:textAlignment w:val="auto"/>
      </w:pPr>
      <w:r>
        <w:rPr>
          <w:rFonts w:hint="cs"/>
          <w:rtl/>
        </w:rPr>
        <w:t>הספק</w:t>
      </w:r>
      <w:r>
        <w:rPr>
          <w:rtl/>
        </w:rPr>
        <w:t xml:space="preserve"> אחראי בלעדית כלפינו לתשלום דמי  הביטוח עבור כל הפוליסות ולמילוי כל החובות </w:t>
      </w:r>
      <w:r>
        <w:rPr>
          <w:rFonts w:hint="cs"/>
          <w:rtl/>
        </w:rPr>
        <w:t>המוטלות</w:t>
      </w:r>
      <w:r>
        <w:rPr>
          <w:rtl/>
        </w:rPr>
        <w:t xml:space="preserve"> על המבוטח על פי תנאי הפוליסות.</w:t>
      </w:r>
    </w:p>
    <w:p w:rsidR="00F47702" w:rsidRDefault="00F47702" w:rsidP="00F47702">
      <w:pPr>
        <w:pStyle w:val="a7"/>
        <w:numPr>
          <w:ilvl w:val="0"/>
          <w:numId w:val="58"/>
        </w:numPr>
        <w:overflowPunct/>
        <w:autoSpaceDE/>
        <w:autoSpaceDN/>
        <w:adjustRightInd/>
        <w:textAlignment w:val="auto"/>
      </w:pPr>
      <w:r>
        <w:rPr>
          <w:rtl/>
        </w:rPr>
        <w:t xml:space="preserve">ההשתתפויות העצמיות הנקובות בכל פוליסה ופוליסה תחולנה בלעדית על </w:t>
      </w:r>
      <w:r>
        <w:rPr>
          <w:rFonts w:hint="cs"/>
          <w:rtl/>
        </w:rPr>
        <w:t xml:space="preserve">הספק. </w:t>
      </w:r>
    </w:p>
    <w:p w:rsidR="00F47702" w:rsidRDefault="00F47702" w:rsidP="00F47702">
      <w:pPr>
        <w:pStyle w:val="a7"/>
        <w:numPr>
          <w:ilvl w:val="0"/>
          <w:numId w:val="58"/>
        </w:numPr>
        <w:overflowPunct/>
        <w:autoSpaceDE/>
        <w:autoSpaceDN/>
        <w:adjustRightInd/>
        <w:textAlignment w:val="auto"/>
      </w:pPr>
      <w:r>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Pr>
          <w:rFonts w:hint="cs"/>
          <w:rtl/>
        </w:rPr>
        <w:t xml:space="preserve"> </w:t>
      </w:r>
      <w:r>
        <w:rPr>
          <w:rtl/>
        </w:rPr>
        <w:t>במלוא הזכויות על פי הביטוח.</w:t>
      </w:r>
    </w:p>
    <w:p w:rsidR="00F47702" w:rsidRDefault="00F47702" w:rsidP="00F47702">
      <w:pPr>
        <w:pStyle w:val="a7"/>
        <w:numPr>
          <w:ilvl w:val="0"/>
          <w:numId w:val="58"/>
        </w:numPr>
        <w:overflowPunct/>
        <w:autoSpaceDE/>
        <w:autoSpaceDN/>
        <w:adjustRightInd/>
        <w:textAlignment w:val="auto"/>
      </w:pPr>
      <w:r>
        <w:rPr>
          <w:rtl/>
        </w:rPr>
        <w:t>תנאי הכיסוי של הפוליסות הנ"ל, למעט בביטוח אחריות מקצועית, לא יפחתו מהמקובל על</w:t>
      </w:r>
      <w:r>
        <w:rPr>
          <w:rFonts w:hint="cs"/>
          <w:rtl/>
        </w:rPr>
        <w:t xml:space="preserve"> </w:t>
      </w:r>
      <w:r>
        <w:rPr>
          <w:rtl/>
        </w:rPr>
        <w:t>פי תנאי "פוליסות נוסח ביט</w:t>
      </w:r>
      <w:r>
        <w:rPr>
          <w:rFonts w:hint="cs"/>
          <w:rtl/>
        </w:rPr>
        <w:t xml:space="preserve"> _______________ (יש לציין שנת נוסח הפוליסות)</w:t>
      </w:r>
      <w:r>
        <w:rPr>
          <w:rtl/>
        </w:rPr>
        <w:t>", בכפוף להרחבת הכיסויים כמפורט לעיל.</w:t>
      </w:r>
    </w:p>
    <w:p w:rsidR="00F47702" w:rsidRDefault="00F47702" w:rsidP="00F47702">
      <w:pPr>
        <w:pStyle w:val="a7"/>
        <w:numPr>
          <w:ilvl w:val="0"/>
          <w:numId w:val="58"/>
        </w:numPr>
        <w:overflowPunct/>
        <w:autoSpaceDE/>
        <w:autoSpaceDN/>
        <w:adjustRightInd/>
        <w:textAlignment w:val="auto"/>
        <w:rPr>
          <w:rtl/>
        </w:rPr>
      </w:pPr>
      <w:r w:rsidRPr="00A05781">
        <w:rPr>
          <w:rFonts w:hint="cs"/>
          <w:rtl/>
        </w:rPr>
        <w:t>חריג כוונה ו/או רשלנות רבתי מבוטל ככל שקיים בכל הפוליסות המבוטחות.</w:t>
      </w:r>
    </w:p>
    <w:p w:rsidR="00F47702" w:rsidRDefault="00F47702" w:rsidP="00F47702">
      <w:pPr>
        <w:ind w:left="3"/>
        <w:rPr>
          <w:rtl/>
        </w:rPr>
      </w:pPr>
    </w:p>
    <w:p w:rsidR="00F47702" w:rsidRDefault="00F47702" w:rsidP="00F47702">
      <w:pPr>
        <w:ind w:left="3"/>
        <w:rPr>
          <w:rtl/>
        </w:rPr>
      </w:pPr>
      <w:r>
        <w:rPr>
          <w:rtl/>
        </w:rPr>
        <w:t xml:space="preserve">            </w:t>
      </w:r>
    </w:p>
    <w:p w:rsidR="00F47702" w:rsidRPr="00215A35" w:rsidRDefault="00F47702" w:rsidP="00F47702">
      <w:pPr>
        <w:rPr>
          <w:b/>
          <w:bCs/>
          <w:rtl/>
        </w:rPr>
      </w:pPr>
      <w:r w:rsidRPr="00215A35">
        <w:rPr>
          <w:b/>
          <w:bCs/>
          <w:rtl/>
        </w:rPr>
        <w:t>בכפוף לתנאי וסייגי הפוליס</w:t>
      </w:r>
      <w:r w:rsidRPr="00215A35">
        <w:rPr>
          <w:rFonts w:hint="cs"/>
          <w:b/>
          <w:bCs/>
          <w:rtl/>
        </w:rPr>
        <w:t>ה</w:t>
      </w:r>
      <w:r w:rsidRPr="00215A35">
        <w:rPr>
          <w:b/>
          <w:bCs/>
          <w:rtl/>
        </w:rPr>
        <w:t xml:space="preserve"> המקורית עד כמה שלא שונו במפורש על פי האמור באישור זה</w:t>
      </w:r>
      <w:r w:rsidRPr="001A427A">
        <w:rPr>
          <w:b/>
          <w:bCs/>
          <w:rtl/>
        </w:rPr>
        <w:t xml:space="preserve"> </w:t>
      </w:r>
      <w:r w:rsidRPr="00735A91">
        <w:rPr>
          <w:b/>
          <w:bCs/>
          <w:rtl/>
        </w:rPr>
        <w:t>ובלבד שאין בשינויים אלו כדי לגרוע מתנאי הפוליס</w:t>
      </w:r>
      <w:r>
        <w:rPr>
          <w:rFonts w:hint="cs"/>
          <w:b/>
          <w:bCs/>
          <w:rtl/>
        </w:rPr>
        <w:t>ות</w:t>
      </w:r>
      <w:r>
        <w:rPr>
          <w:b/>
          <w:bCs/>
          <w:rtl/>
        </w:rPr>
        <w:t xml:space="preserve"> המקורי</w:t>
      </w:r>
      <w:r>
        <w:rPr>
          <w:rFonts w:hint="cs"/>
          <w:b/>
          <w:bCs/>
          <w:rtl/>
        </w:rPr>
        <w:t>ו</w:t>
      </w:r>
      <w:r w:rsidRPr="00735A91">
        <w:rPr>
          <w:b/>
          <w:bCs/>
          <w:rtl/>
        </w:rPr>
        <w:t>ת</w:t>
      </w:r>
      <w:r w:rsidRPr="00215A35">
        <w:rPr>
          <w:b/>
          <w:bCs/>
          <w:rtl/>
        </w:rPr>
        <w:t>.</w:t>
      </w:r>
    </w:p>
    <w:p w:rsidR="00F47702" w:rsidRDefault="00F47702" w:rsidP="00F47702">
      <w:pPr>
        <w:ind w:left="3"/>
        <w:rPr>
          <w:b/>
          <w:bCs/>
          <w:rtl/>
        </w:rPr>
      </w:pPr>
    </w:p>
    <w:p w:rsidR="00F47702" w:rsidRDefault="00F47702" w:rsidP="00F47702">
      <w:pPr>
        <w:ind w:left="3"/>
        <w:rPr>
          <w:rtl/>
        </w:rPr>
      </w:pPr>
      <w:r>
        <w:rPr>
          <w:rtl/>
        </w:rPr>
        <w:t xml:space="preserve">                                                                                       בכבוד רב,</w:t>
      </w:r>
    </w:p>
    <w:p w:rsidR="00F47702" w:rsidRDefault="00F47702" w:rsidP="00F47702">
      <w:pPr>
        <w:ind w:left="3"/>
        <w:rPr>
          <w:rtl/>
        </w:rPr>
      </w:pPr>
    </w:p>
    <w:p w:rsidR="00F47702" w:rsidRDefault="00F47702" w:rsidP="00F47702">
      <w:pPr>
        <w:ind w:left="3"/>
        <w:rPr>
          <w:rtl/>
        </w:rPr>
      </w:pPr>
    </w:p>
    <w:p w:rsidR="00F47702" w:rsidRDefault="00F47702" w:rsidP="00F47702">
      <w:pPr>
        <w:ind w:left="3"/>
        <w:rPr>
          <w:rtl/>
        </w:rPr>
      </w:pPr>
      <w:r>
        <w:rPr>
          <w:rtl/>
        </w:rPr>
        <w:t xml:space="preserve">                                                                    ___________________________</w:t>
      </w:r>
    </w:p>
    <w:p w:rsidR="00F47702" w:rsidRDefault="00F47702" w:rsidP="00F47702">
      <w:pPr>
        <w:ind w:left="3"/>
        <w:rPr>
          <w:rtl/>
        </w:rPr>
      </w:pPr>
      <w:r>
        <w:rPr>
          <w:rtl/>
        </w:rPr>
        <w:t>תאריך______________                        חתימת מורשה המבטח  וחותמת המבטח</w:t>
      </w:r>
    </w:p>
    <w:p w:rsidR="00F47702" w:rsidRDefault="00F47702" w:rsidP="00F47702">
      <w:pPr>
        <w:rPr>
          <w:rFonts w:ascii="David" w:hAnsi="David"/>
          <w:rtl/>
        </w:rPr>
      </w:pPr>
    </w:p>
    <w:p w:rsidR="00F47702" w:rsidRDefault="00F47702" w:rsidP="00F47702">
      <w:pPr>
        <w:rPr>
          <w:rFonts w:ascii="David" w:hAnsi="David"/>
          <w:rtl/>
        </w:rPr>
        <w:sectPr w:rsidR="00F47702" w:rsidSect="00154E29">
          <w:pgSz w:w="11906" w:h="16838"/>
          <w:pgMar w:top="1440" w:right="1080" w:bottom="1440" w:left="1080" w:header="708" w:footer="708" w:gutter="0"/>
          <w:cols w:space="708"/>
          <w:titlePg/>
          <w:bidi/>
          <w:rtlGutter/>
          <w:docGrid w:linePitch="360"/>
        </w:sectPr>
      </w:pPr>
      <w:bookmarkStart w:id="120" w:name="_GoBack"/>
      <w:bookmarkEnd w:id="120"/>
    </w:p>
    <w:p w:rsidR="00F47702" w:rsidRDefault="00F47702">
      <w:pPr>
        <w:overflowPunct/>
        <w:autoSpaceDE/>
        <w:autoSpaceDN/>
        <w:bidi w:val="0"/>
        <w:adjustRightInd/>
        <w:spacing w:after="160" w:line="259" w:lineRule="auto"/>
        <w:jc w:val="left"/>
        <w:textAlignment w:val="auto"/>
        <w:rPr>
          <w:rFonts w:ascii="David" w:hAnsi="David"/>
          <w:rtl/>
        </w:rPr>
      </w:pPr>
    </w:p>
    <w:p w:rsidR="00F47702" w:rsidRPr="00CD6A94" w:rsidRDefault="00F47702" w:rsidP="00B45358">
      <w:pPr>
        <w:rPr>
          <w:rFonts w:ascii="David" w:hAnsi="David"/>
          <w:rtl/>
        </w:rPr>
        <w:sectPr w:rsidR="00F47702" w:rsidRPr="00CD6A94" w:rsidSect="00154E29">
          <w:pgSz w:w="11906" w:h="16838"/>
          <w:pgMar w:top="1440" w:right="1080" w:bottom="1440" w:left="1080" w:header="708" w:footer="708" w:gutter="0"/>
          <w:cols w:space="708"/>
          <w:titlePg/>
          <w:bidi/>
          <w:rtlGutter/>
          <w:docGrid w:linePitch="360"/>
        </w:sectPr>
      </w:pPr>
    </w:p>
    <w:p w:rsidR="000421DB" w:rsidRPr="00CD6A94" w:rsidRDefault="000421DB" w:rsidP="007A32D6">
      <w:pPr>
        <w:pStyle w:val="2"/>
        <w:rPr>
          <w:rFonts w:ascii="David" w:hAnsi="David"/>
          <w:rtl/>
        </w:rPr>
      </w:pPr>
      <w:bookmarkStart w:id="121" w:name="_Toc74205294"/>
      <w:r w:rsidRPr="00CD6A94">
        <w:rPr>
          <w:rFonts w:ascii="David" w:hAnsi="David"/>
          <w:rtl/>
        </w:rPr>
        <w:t>נספח ג'2 – ערבות ביצוע</w:t>
      </w:r>
      <w:bookmarkEnd w:id="121"/>
    </w:p>
    <w:p w:rsidR="000421DB" w:rsidRPr="00CD6A94" w:rsidRDefault="000421DB" w:rsidP="000421DB">
      <w:pPr>
        <w:rPr>
          <w:rFonts w:ascii="David" w:hAnsi="David"/>
          <w:rtl/>
          <w:lang w:val="x-none" w:eastAsia="x-none"/>
        </w:rPr>
      </w:pPr>
    </w:p>
    <w:p w:rsidR="000421DB" w:rsidRPr="00CD6A94" w:rsidRDefault="000421DB" w:rsidP="000421DB">
      <w:pPr>
        <w:rPr>
          <w:rFonts w:ascii="David" w:hAnsi="David"/>
        </w:rPr>
      </w:pPr>
      <w:r w:rsidRPr="00CD6A94">
        <w:rPr>
          <w:rFonts w:ascii="David" w:hAnsi="David"/>
          <w:rtl/>
        </w:rPr>
        <w:t>שם הבנק/חברת הביטוח ________________</w:t>
      </w:r>
    </w:p>
    <w:p w:rsidR="000421DB" w:rsidRPr="00CD6A94" w:rsidRDefault="000421DB" w:rsidP="000421DB">
      <w:pPr>
        <w:rPr>
          <w:rFonts w:ascii="David" w:hAnsi="David"/>
        </w:rPr>
      </w:pPr>
      <w:r w:rsidRPr="00CD6A94">
        <w:rPr>
          <w:rFonts w:ascii="David" w:hAnsi="David"/>
          <w:rtl/>
        </w:rPr>
        <w:t>מס' הטלפון ________________________</w:t>
      </w:r>
    </w:p>
    <w:p w:rsidR="000421DB" w:rsidRPr="00CD6A94" w:rsidRDefault="000421DB" w:rsidP="000421DB">
      <w:pPr>
        <w:rPr>
          <w:rFonts w:ascii="David" w:hAnsi="David"/>
        </w:rPr>
      </w:pPr>
      <w:r w:rsidRPr="00CD6A94">
        <w:rPr>
          <w:rFonts w:ascii="David" w:hAnsi="David"/>
          <w:rtl/>
        </w:rPr>
        <w:t>מס' הפקס: ________________________</w:t>
      </w:r>
    </w:p>
    <w:p w:rsidR="000421DB" w:rsidRPr="00CD6A94" w:rsidRDefault="000421DB" w:rsidP="000421DB">
      <w:pPr>
        <w:rPr>
          <w:rFonts w:ascii="David" w:hAnsi="David"/>
        </w:rPr>
      </w:pPr>
    </w:p>
    <w:p w:rsidR="000421DB" w:rsidRPr="00CD6A94" w:rsidRDefault="000421DB" w:rsidP="000421DB">
      <w:pPr>
        <w:jc w:val="center"/>
        <w:rPr>
          <w:rFonts w:ascii="David" w:hAnsi="David"/>
          <w:b/>
          <w:bCs/>
          <w:u w:val="single"/>
        </w:rPr>
      </w:pPr>
      <w:r w:rsidRPr="00CD6A94">
        <w:rPr>
          <w:rFonts w:ascii="David" w:hAnsi="David"/>
          <w:b/>
          <w:bCs/>
          <w:u w:val="single"/>
          <w:rtl/>
        </w:rPr>
        <w:t>כתב ערבות</w:t>
      </w:r>
    </w:p>
    <w:p w:rsidR="000421DB" w:rsidRPr="00CD6A94" w:rsidRDefault="000421DB" w:rsidP="000421DB">
      <w:pPr>
        <w:rPr>
          <w:rFonts w:ascii="David" w:hAnsi="David"/>
        </w:rPr>
      </w:pPr>
      <w:r w:rsidRPr="00CD6A94">
        <w:rPr>
          <w:rFonts w:ascii="David" w:hAnsi="David"/>
          <w:rtl/>
        </w:rPr>
        <w:t xml:space="preserve">לכבוד </w:t>
      </w:r>
    </w:p>
    <w:p w:rsidR="000421DB" w:rsidRPr="00CD6A94" w:rsidRDefault="000421DB" w:rsidP="000421DB">
      <w:pPr>
        <w:rPr>
          <w:rFonts w:ascii="David" w:hAnsi="David"/>
        </w:rPr>
      </w:pPr>
      <w:r w:rsidRPr="00CD6A94">
        <w:rPr>
          <w:rFonts w:ascii="David" w:hAnsi="David"/>
          <w:rtl/>
        </w:rPr>
        <w:t xml:space="preserve">ממשלת ישראל </w:t>
      </w:r>
    </w:p>
    <w:p w:rsidR="000421DB" w:rsidRPr="00CD6A94" w:rsidRDefault="000421DB" w:rsidP="005A1007">
      <w:pPr>
        <w:rPr>
          <w:rFonts w:ascii="David" w:hAnsi="David"/>
        </w:rPr>
      </w:pPr>
      <w:r w:rsidRPr="00CD6A94">
        <w:rPr>
          <w:rFonts w:ascii="David" w:hAnsi="David"/>
          <w:rtl/>
        </w:rPr>
        <w:t xml:space="preserve">באמצעות </w:t>
      </w:r>
      <w:r w:rsidR="005A1007">
        <w:rPr>
          <w:rFonts w:ascii="David" w:hAnsi="David" w:hint="cs"/>
          <w:rtl/>
        </w:rPr>
        <w:t>משרד ראש הממשלה</w:t>
      </w:r>
    </w:p>
    <w:p w:rsidR="000421DB" w:rsidRPr="00CD6A94" w:rsidRDefault="000421DB" w:rsidP="000421DB">
      <w:pPr>
        <w:rPr>
          <w:rFonts w:ascii="David" w:hAnsi="David"/>
        </w:rPr>
      </w:pPr>
      <w:r w:rsidRPr="00CD6A94">
        <w:rPr>
          <w:rFonts w:ascii="David" w:hAnsi="David"/>
          <w:b/>
          <w:bCs/>
          <w:rtl/>
        </w:rPr>
        <w:t>הנדון: ערבות מס'</w:t>
      </w:r>
      <w:r w:rsidRPr="00CD6A94">
        <w:rPr>
          <w:rFonts w:ascii="David" w:hAnsi="David"/>
          <w:rtl/>
        </w:rPr>
        <w:t>____________</w:t>
      </w:r>
    </w:p>
    <w:p w:rsidR="000421DB" w:rsidRPr="00CD6A94" w:rsidRDefault="000421DB" w:rsidP="000421DB">
      <w:pPr>
        <w:rPr>
          <w:rFonts w:ascii="David" w:hAnsi="David"/>
          <w:rtl/>
        </w:rPr>
      </w:pPr>
    </w:p>
    <w:p w:rsidR="000421DB" w:rsidRPr="00CD6A94" w:rsidRDefault="000421DB" w:rsidP="00B45358">
      <w:pPr>
        <w:rPr>
          <w:rFonts w:ascii="David" w:hAnsi="David"/>
        </w:rPr>
      </w:pPr>
      <w:r w:rsidRPr="00CD6A94">
        <w:rPr>
          <w:rFonts w:ascii="David" w:hAnsi="David"/>
          <w:rtl/>
        </w:rPr>
        <w:t xml:space="preserve">אנו ערבים בזה כלפיכם לסילוק כל סכום </w:t>
      </w:r>
      <w:r w:rsidR="00B45358" w:rsidRPr="00CD6A94">
        <w:rPr>
          <w:rFonts w:ascii="David" w:hAnsi="David"/>
          <w:rtl/>
        </w:rPr>
        <w:t xml:space="preserve">כל סכום עד לסך של </w:t>
      </w:r>
      <w:r w:rsidR="00B45358" w:rsidRPr="00CD6A94">
        <w:rPr>
          <w:rFonts w:ascii="David" w:hAnsi="David"/>
          <w:b/>
          <w:bCs/>
          <w:rtl/>
        </w:rPr>
        <w:t>____________ ש"ח</w:t>
      </w:r>
      <w:r w:rsidR="00B45358" w:rsidRPr="00CD6A94">
        <w:rPr>
          <w:rFonts w:ascii="David" w:hAnsi="David"/>
          <w:rtl/>
        </w:rPr>
        <w:t xml:space="preserve"> (במילים: ___________ ), (להלן: "</w:t>
      </w:r>
      <w:r w:rsidR="00B45358" w:rsidRPr="00CD6A94">
        <w:rPr>
          <w:rFonts w:ascii="David" w:hAnsi="David"/>
          <w:b/>
          <w:bCs/>
          <w:rtl/>
        </w:rPr>
        <w:t>סכום הערבות</w:t>
      </w:r>
      <w:r w:rsidR="00B45358" w:rsidRPr="00CD6A94">
        <w:rPr>
          <w:rFonts w:ascii="David" w:hAnsi="David"/>
          <w:rtl/>
        </w:rPr>
        <w:t xml:space="preserve">"), מתאריך ___________ (תאריך תחילת תוקף הערבות). </w:t>
      </w:r>
      <w:r w:rsidRPr="00CD6A94">
        <w:rPr>
          <w:rFonts w:ascii="David" w:hAnsi="David"/>
          <w:rtl/>
        </w:rPr>
        <w:t xml:space="preserve"> </w:t>
      </w:r>
    </w:p>
    <w:p w:rsidR="000421DB" w:rsidRPr="00CD6A94" w:rsidRDefault="000421DB" w:rsidP="000421DB">
      <w:pPr>
        <w:rPr>
          <w:rFonts w:ascii="David" w:hAnsi="David"/>
          <w:rtl/>
        </w:rPr>
      </w:pPr>
    </w:p>
    <w:p w:rsidR="000421DB" w:rsidRPr="00CD6A94" w:rsidRDefault="000421DB" w:rsidP="00DB2202">
      <w:pPr>
        <w:rPr>
          <w:rFonts w:ascii="David" w:hAnsi="David"/>
        </w:rPr>
      </w:pPr>
      <w:r w:rsidRPr="00CD6A94">
        <w:rPr>
          <w:rFonts w:ascii="David" w:hAnsi="David"/>
          <w:rtl/>
        </w:rPr>
        <w:t>אשר תדרשו מאת: ____________________________________(להלן "</w:t>
      </w:r>
      <w:r w:rsidRPr="00CD6A94">
        <w:rPr>
          <w:rFonts w:ascii="David" w:hAnsi="David"/>
          <w:b/>
          <w:bCs/>
          <w:rtl/>
        </w:rPr>
        <w:t>החייב</w:t>
      </w:r>
      <w:r w:rsidRPr="00CD6A94">
        <w:rPr>
          <w:rFonts w:ascii="David" w:hAnsi="David"/>
          <w:rtl/>
        </w:rPr>
        <w:t xml:space="preserve">") בקשר עם חוזה שנחתם עמו במסגרת : </w:t>
      </w:r>
      <w:r w:rsidRPr="00CD6A94">
        <w:rPr>
          <w:rFonts w:ascii="David" w:hAnsi="David"/>
          <w:b/>
          <w:bCs/>
          <w:rtl/>
        </w:rPr>
        <w:t xml:space="preserve">מכרז </w:t>
      </w:r>
      <w:r w:rsidR="00DB2202" w:rsidRPr="00DB2202">
        <w:rPr>
          <w:rFonts w:ascii="David" w:hAnsi="David" w:hint="cs"/>
          <w:b/>
          <w:bCs/>
          <w:rtl/>
        </w:rPr>
        <w:t>1</w:t>
      </w:r>
      <w:r w:rsidR="00E2753F" w:rsidRPr="00DB2202">
        <w:rPr>
          <w:rFonts w:ascii="David" w:hAnsi="David"/>
          <w:b/>
          <w:bCs/>
          <w:rtl/>
        </w:rPr>
        <w:t>/202</w:t>
      </w:r>
      <w:r w:rsidR="00DB2202" w:rsidRPr="00DB2202">
        <w:rPr>
          <w:rFonts w:ascii="David" w:hAnsi="David" w:hint="cs"/>
          <w:b/>
          <w:bCs/>
          <w:rtl/>
        </w:rPr>
        <w:t>1</w:t>
      </w:r>
      <w:r w:rsidR="00617F1B">
        <w:rPr>
          <w:rFonts w:ascii="David" w:hAnsi="David"/>
          <w:b/>
          <w:bCs/>
          <w:rtl/>
        </w:rPr>
        <w:t xml:space="preserve"> ל</w:t>
      </w:r>
      <w:r w:rsidR="00E2753F" w:rsidRPr="00CD6A94">
        <w:rPr>
          <w:rFonts w:ascii="David" w:hAnsi="David"/>
          <w:b/>
          <w:bCs/>
          <w:rtl/>
        </w:rPr>
        <w:t xml:space="preserve">הפקה </w:t>
      </w:r>
      <w:r w:rsidR="00617F1B">
        <w:rPr>
          <w:rFonts w:ascii="David" w:hAnsi="David" w:hint="cs"/>
          <w:b/>
          <w:bCs/>
          <w:rtl/>
        </w:rPr>
        <w:t xml:space="preserve">ובימוי של </w:t>
      </w:r>
      <w:r w:rsidR="00B05D9D" w:rsidRPr="00B05D9D">
        <w:rPr>
          <w:rFonts w:ascii="David" w:hAnsi="David" w:hint="cs"/>
          <w:b/>
          <w:bCs/>
          <w:rtl/>
        </w:rPr>
        <w:t>טקס הענקת פרסי ישראל לשנת 2022</w:t>
      </w:r>
      <w:r w:rsidR="00B05D9D">
        <w:rPr>
          <w:rFonts w:ascii="David" w:hAnsi="David" w:hint="cs"/>
          <w:b/>
          <w:bCs/>
          <w:rtl/>
        </w:rPr>
        <w:t>.</w:t>
      </w:r>
    </w:p>
    <w:p w:rsidR="000421DB" w:rsidRPr="00CD6A94" w:rsidRDefault="000421DB" w:rsidP="000421DB">
      <w:pPr>
        <w:rPr>
          <w:rFonts w:ascii="David" w:hAnsi="David"/>
          <w:rtl/>
        </w:rPr>
      </w:pPr>
      <w:r w:rsidRPr="00CD6A94">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0421DB" w:rsidRPr="00CD6A94" w:rsidRDefault="000421DB" w:rsidP="00496A00">
      <w:pPr>
        <w:rPr>
          <w:rFonts w:ascii="David" w:hAnsi="David"/>
        </w:rPr>
      </w:pPr>
      <w:r w:rsidRPr="00CD6A94">
        <w:rPr>
          <w:rFonts w:ascii="David" w:hAnsi="David"/>
          <w:rtl/>
        </w:rPr>
        <w:t>ערבות זו תהיה בתוקף עד תאריך  _______________</w:t>
      </w:r>
    </w:p>
    <w:p w:rsidR="000421DB" w:rsidRPr="00CD6A94" w:rsidRDefault="000421DB" w:rsidP="000421DB">
      <w:pPr>
        <w:rPr>
          <w:rFonts w:ascii="David" w:hAnsi="David"/>
        </w:rPr>
      </w:pPr>
      <w:r w:rsidRPr="00CD6A94">
        <w:rPr>
          <w:rFonts w:ascii="David" w:hAnsi="David"/>
          <w:rtl/>
        </w:rPr>
        <w:t>דרישה על פי ערבות זו יש להפנות לסניף הבנק/חב' הביטוח שכתובתו_________________</w:t>
      </w:r>
    </w:p>
    <w:p w:rsidR="000421DB" w:rsidRPr="00CD6A94" w:rsidRDefault="000421DB" w:rsidP="000421DB">
      <w:pPr>
        <w:rPr>
          <w:rFonts w:ascii="David" w:hAnsi="David"/>
        </w:rPr>
      </w:pPr>
      <w:r w:rsidRPr="00CD6A94">
        <w:rPr>
          <w:rFonts w:ascii="David" w:hAnsi="David"/>
          <w:rtl/>
        </w:rPr>
        <w:t xml:space="preserve">                                                                                                             שם הבנק/חב' הביטוח</w:t>
      </w:r>
    </w:p>
    <w:p w:rsidR="000421DB" w:rsidRPr="00CD6A94" w:rsidRDefault="000421DB" w:rsidP="000421DB">
      <w:pPr>
        <w:rPr>
          <w:rFonts w:ascii="David" w:hAnsi="David"/>
        </w:rPr>
      </w:pPr>
    </w:p>
    <w:p w:rsidR="000421DB" w:rsidRPr="00CD6A94" w:rsidRDefault="000421DB" w:rsidP="000421DB">
      <w:pPr>
        <w:rPr>
          <w:rFonts w:ascii="David" w:hAnsi="David"/>
          <w:rtl/>
        </w:rPr>
      </w:pPr>
    </w:p>
    <w:p w:rsidR="000421DB" w:rsidRPr="00CD6A94" w:rsidRDefault="000421DB" w:rsidP="000421DB">
      <w:pPr>
        <w:rPr>
          <w:rFonts w:ascii="David" w:hAnsi="David"/>
          <w:rtl/>
        </w:rPr>
      </w:pPr>
      <w:r w:rsidRPr="00CD6A94">
        <w:rPr>
          <w:rFonts w:ascii="David" w:hAnsi="David"/>
          <w:rtl/>
        </w:rPr>
        <w:t>______________________                              ________________________</w:t>
      </w:r>
    </w:p>
    <w:p w:rsidR="000421DB" w:rsidRPr="00CD6A94" w:rsidRDefault="000421DB" w:rsidP="000421DB">
      <w:pPr>
        <w:rPr>
          <w:rFonts w:ascii="David" w:hAnsi="David"/>
        </w:rPr>
      </w:pPr>
      <w:r w:rsidRPr="00CD6A94">
        <w:rPr>
          <w:rFonts w:ascii="David" w:hAnsi="David"/>
          <w:rtl/>
        </w:rPr>
        <w:t xml:space="preserve">    מס' הבנק ומס' הסניף                                         כתובת סניף הבנק/חברת הביטוח </w:t>
      </w:r>
    </w:p>
    <w:p w:rsidR="000421DB" w:rsidRPr="00CD6A94" w:rsidRDefault="000421DB" w:rsidP="000421DB">
      <w:pPr>
        <w:rPr>
          <w:rFonts w:ascii="David" w:hAnsi="David"/>
        </w:rPr>
      </w:pPr>
    </w:p>
    <w:p w:rsidR="000421DB" w:rsidRPr="00CD6A94" w:rsidRDefault="000421DB" w:rsidP="000421DB">
      <w:pPr>
        <w:rPr>
          <w:rFonts w:ascii="David" w:hAnsi="David"/>
        </w:rPr>
      </w:pPr>
      <w:r w:rsidRPr="00CD6A94">
        <w:rPr>
          <w:rFonts w:ascii="David" w:hAnsi="David"/>
          <w:rtl/>
        </w:rPr>
        <w:t>ערבות זו אינה ניתנת להעברה</w:t>
      </w:r>
    </w:p>
    <w:p w:rsidR="000421DB" w:rsidRPr="00CD6A94" w:rsidRDefault="000421DB" w:rsidP="000421DB">
      <w:pPr>
        <w:rPr>
          <w:rFonts w:ascii="David" w:hAnsi="David"/>
          <w:rtl/>
        </w:rPr>
      </w:pPr>
    </w:p>
    <w:p w:rsidR="000421DB" w:rsidRPr="00CD6A94" w:rsidRDefault="000421DB" w:rsidP="000421DB">
      <w:pPr>
        <w:rPr>
          <w:rFonts w:ascii="David" w:hAnsi="David"/>
        </w:rPr>
      </w:pPr>
      <w:r w:rsidRPr="00CD6A94">
        <w:rPr>
          <w:rFonts w:ascii="David" w:hAnsi="David"/>
          <w:rtl/>
        </w:rPr>
        <w:t xml:space="preserve">_____________                       ________________                       _____________                  </w:t>
      </w:r>
    </w:p>
    <w:p w:rsidR="000421DB" w:rsidRPr="00CD6A94" w:rsidRDefault="000421DB" w:rsidP="000421DB">
      <w:pPr>
        <w:rPr>
          <w:rFonts w:ascii="David" w:hAnsi="David"/>
        </w:rPr>
      </w:pPr>
      <w:r w:rsidRPr="00CD6A94">
        <w:rPr>
          <w:rFonts w:ascii="David" w:hAnsi="David"/>
          <w:rtl/>
        </w:rPr>
        <w:t xml:space="preserve">          תאריך                                      שם מלא                                      חתימה וחותמת </w:t>
      </w:r>
    </w:p>
    <w:p w:rsidR="007F4367" w:rsidRPr="00CD6A94" w:rsidRDefault="007F4367" w:rsidP="000421DB">
      <w:pPr>
        <w:rPr>
          <w:rFonts w:ascii="David" w:hAnsi="David"/>
          <w:rtl/>
          <w:lang w:val="x-none" w:eastAsia="x-none"/>
        </w:rPr>
        <w:sectPr w:rsidR="007F4367" w:rsidRPr="00CD6A94" w:rsidSect="00154E29">
          <w:pgSz w:w="11906" w:h="16838"/>
          <w:pgMar w:top="1440" w:right="1080" w:bottom="1440" w:left="1080" w:header="708" w:footer="708" w:gutter="0"/>
          <w:cols w:space="708"/>
          <w:titlePg/>
          <w:bidi/>
          <w:rtlGutter/>
          <w:docGrid w:linePitch="360"/>
        </w:sectPr>
      </w:pPr>
    </w:p>
    <w:p w:rsidR="004947D3" w:rsidRPr="00CD6A94" w:rsidRDefault="004947D3" w:rsidP="004947D3">
      <w:pPr>
        <w:pStyle w:val="2"/>
        <w:rPr>
          <w:rFonts w:ascii="David" w:hAnsi="David"/>
          <w:rtl/>
        </w:rPr>
      </w:pPr>
      <w:bookmarkStart w:id="122" w:name="_Toc74205295"/>
      <w:bookmarkStart w:id="123" w:name="_Toc504559177"/>
      <w:r w:rsidRPr="00CD6A94">
        <w:rPr>
          <w:rFonts w:ascii="David" w:hAnsi="David"/>
          <w:rtl/>
        </w:rPr>
        <w:t>נספח ג'3 - נוסח התחייבות לשמירת סודיות ולמניעת ניגוד עניינים</w:t>
      </w:r>
      <w:bookmarkEnd w:id="122"/>
    </w:p>
    <w:p w:rsidR="004947D3" w:rsidRPr="00CD6A94" w:rsidRDefault="004947D3" w:rsidP="004947D3">
      <w:pPr>
        <w:rPr>
          <w:rFonts w:ascii="David" w:hAnsi="David"/>
          <w:rtl/>
          <w:lang w:val="x-none" w:eastAsia="x-none"/>
        </w:rPr>
      </w:pPr>
    </w:p>
    <w:p w:rsidR="004947D3" w:rsidRPr="00CD6A94" w:rsidRDefault="004947D3" w:rsidP="004947D3">
      <w:pPr>
        <w:overflowPunct/>
        <w:autoSpaceDE/>
        <w:autoSpaceDN/>
        <w:adjustRightInd/>
        <w:spacing w:after="160" w:line="259" w:lineRule="auto"/>
        <w:jc w:val="right"/>
        <w:textAlignment w:val="auto"/>
        <w:rPr>
          <w:rFonts w:ascii="David" w:hAnsi="David"/>
          <w:rtl/>
          <w:lang w:eastAsia="x-none"/>
        </w:rPr>
      </w:pPr>
      <w:r w:rsidRPr="00CD6A94">
        <w:rPr>
          <w:rFonts w:ascii="David" w:hAnsi="David"/>
          <w:rtl/>
          <w:lang w:eastAsia="x-none"/>
        </w:rPr>
        <w:t>תאריך : ___/___/____</w:t>
      </w:r>
    </w:p>
    <w:p w:rsidR="004947D3" w:rsidRPr="00CD6A94" w:rsidRDefault="004947D3" w:rsidP="004947D3">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לכבוד</w:t>
      </w:r>
    </w:p>
    <w:p w:rsidR="004947D3" w:rsidRPr="00CD6A94" w:rsidRDefault="004947D3" w:rsidP="004947D3">
      <w:pPr>
        <w:overflowPunct/>
        <w:autoSpaceDE/>
        <w:autoSpaceDN/>
        <w:adjustRightInd/>
        <w:spacing w:after="160" w:line="259" w:lineRule="auto"/>
        <w:jc w:val="left"/>
        <w:textAlignment w:val="auto"/>
        <w:rPr>
          <w:rFonts w:ascii="David" w:hAnsi="David"/>
          <w:b/>
          <w:bCs/>
          <w:rtl/>
          <w:lang w:eastAsia="x-none"/>
        </w:rPr>
      </w:pPr>
      <w:r w:rsidRPr="00CD6A94">
        <w:rPr>
          <w:rFonts w:ascii="David" w:hAnsi="David"/>
          <w:b/>
          <w:bCs/>
          <w:rtl/>
          <w:lang w:eastAsia="x-none"/>
        </w:rPr>
        <w:t xml:space="preserve">מדינת ישראל - </w:t>
      </w:r>
      <w:r w:rsidR="004A6EA0">
        <w:rPr>
          <w:rFonts w:ascii="David" w:hAnsi="David"/>
          <w:b/>
          <w:bCs/>
          <w:rtl/>
          <w:lang w:eastAsia="x-none"/>
        </w:rPr>
        <w:t>מרכז ההסברה</w:t>
      </w:r>
    </w:p>
    <w:p w:rsidR="004947D3" w:rsidRPr="00CD6A94" w:rsidRDefault="00B05D9D" w:rsidP="004947D3">
      <w:pPr>
        <w:overflowPunct/>
        <w:autoSpaceDE/>
        <w:autoSpaceDN/>
        <w:adjustRightInd/>
        <w:spacing w:after="160" w:line="259" w:lineRule="auto"/>
        <w:jc w:val="left"/>
        <w:textAlignment w:val="auto"/>
        <w:rPr>
          <w:rFonts w:ascii="David" w:hAnsi="David"/>
          <w:b/>
          <w:bCs/>
          <w:rtl/>
          <w:lang w:eastAsia="x-none"/>
        </w:rPr>
      </w:pPr>
      <w:r>
        <w:rPr>
          <w:rFonts w:ascii="David" w:hAnsi="David" w:hint="cs"/>
          <w:b/>
          <w:bCs/>
          <w:rtl/>
          <w:lang w:eastAsia="x-none"/>
        </w:rPr>
        <w:t>כנפי נשרים 15,</w:t>
      </w:r>
      <w:r w:rsidR="004947D3" w:rsidRPr="00CD6A94">
        <w:rPr>
          <w:rFonts w:ascii="David" w:hAnsi="David"/>
          <w:b/>
          <w:bCs/>
          <w:rtl/>
          <w:lang w:eastAsia="x-none"/>
        </w:rPr>
        <w:t xml:space="preserve"> ירושלים</w:t>
      </w:r>
    </w:p>
    <w:p w:rsidR="004947D3" w:rsidRPr="00CD6A94" w:rsidRDefault="004947D3" w:rsidP="004947D3">
      <w:pPr>
        <w:overflowPunct/>
        <w:autoSpaceDE/>
        <w:autoSpaceDN/>
        <w:adjustRightInd/>
        <w:spacing w:after="160" w:line="259" w:lineRule="auto"/>
        <w:jc w:val="left"/>
        <w:textAlignment w:val="auto"/>
        <w:rPr>
          <w:rFonts w:ascii="David" w:hAnsi="David"/>
          <w:rtl/>
          <w:lang w:eastAsia="x-none"/>
        </w:rPr>
      </w:pPr>
      <w:r w:rsidRPr="00CD6A94">
        <w:rPr>
          <w:rFonts w:ascii="David" w:hAnsi="David"/>
          <w:rtl/>
          <w:lang w:eastAsia="x-none"/>
        </w:rPr>
        <w:t>א.ג.נ.,</w:t>
      </w:r>
    </w:p>
    <w:p w:rsidR="004947D3" w:rsidRPr="00CD6A94" w:rsidRDefault="004947D3" w:rsidP="004947D3">
      <w:pPr>
        <w:overflowPunct/>
        <w:autoSpaceDE/>
        <w:autoSpaceDN/>
        <w:adjustRightInd/>
        <w:spacing w:after="160" w:line="259" w:lineRule="auto"/>
        <w:textAlignment w:val="auto"/>
        <w:rPr>
          <w:rFonts w:ascii="David" w:hAnsi="David"/>
          <w:rtl/>
          <w:lang w:eastAsia="x-none"/>
        </w:rPr>
      </w:pPr>
    </w:p>
    <w:p w:rsidR="004947D3" w:rsidRPr="00CD6A94" w:rsidRDefault="004947D3" w:rsidP="004947D3">
      <w:pPr>
        <w:overflowPunct/>
        <w:autoSpaceDE/>
        <w:autoSpaceDN/>
        <w:adjustRightInd/>
        <w:spacing w:after="160" w:line="259" w:lineRule="auto"/>
        <w:jc w:val="center"/>
        <w:textAlignment w:val="auto"/>
        <w:rPr>
          <w:rFonts w:ascii="David" w:hAnsi="David"/>
          <w:b/>
          <w:bCs/>
          <w:rtl/>
          <w:lang w:eastAsia="x-none"/>
        </w:rPr>
      </w:pPr>
      <w:r w:rsidRPr="00CD6A94">
        <w:rPr>
          <w:rFonts w:ascii="David" w:hAnsi="David"/>
          <w:b/>
          <w:bCs/>
          <w:rtl/>
          <w:lang w:eastAsia="x-none"/>
        </w:rPr>
        <w:t xml:space="preserve">הנדון: </w:t>
      </w:r>
      <w:r w:rsidRPr="00CD6A94">
        <w:rPr>
          <w:rFonts w:ascii="David" w:hAnsi="David"/>
          <w:b/>
          <w:bCs/>
          <w:u w:val="single"/>
          <w:rtl/>
          <w:lang w:eastAsia="x-none"/>
        </w:rPr>
        <w:t>התחייבות לשמירת סודיות ולמניעת ניגוד עניינים</w:t>
      </w:r>
    </w:p>
    <w:p w:rsidR="004947D3" w:rsidRPr="00CD6A94" w:rsidRDefault="004947D3" w:rsidP="004947D3">
      <w:pPr>
        <w:rPr>
          <w:rFonts w:ascii="David" w:hAnsi="David"/>
          <w:rtl/>
          <w:lang w:val="x-none" w:eastAsia="x-none"/>
        </w:rPr>
      </w:pPr>
    </w:p>
    <w:p w:rsidR="004947D3" w:rsidRPr="00CD6A94" w:rsidRDefault="004947D3" w:rsidP="004947D3">
      <w:pPr>
        <w:ind w:left="957" w:hanging="992"/>
        <w:rPr>
          <w:rFonts w:ascii="David" w:hAnsi="David"/>
          <w:rtl/>
          <w:lang w:val="x-none" w:eastAsia="x-none"/>
        </w:rPr>
      </w:pPr>
      <w:r w:rsidRPr="00CD6A94">
        <w:rPr>
          <w:rFonts w:ascii="David" w:hAnsi="David"/>
          <w:b/>
          <w:bCs/>
          <w:rtl/>
          <w:lang w:val="x-none" w:eastAsia="x-none"/>
        </w:rPr>
        <w:t>הואיל:</w:t>
      </w:r>
      <w:r w:rsidRPr="00CD6A94">
        <w:rPr>
          <w:rFonts w:ascii="David" w:hAnsi="David"/>
          <w:rtl/>
          <w:lang w:val="x-none" w:eastAsia="x-none"/>
        </w:rPr>
        <w:tab/>
        <w:t>ו</w:t>
      </w:r>
      <w:r w:rsidR="004A6EA0">
        <w:rPr>
          <w:rFonts w:ascii="David" w:hAnsi="David"/>
          <w:rtl/>
          <w:lang w:val="x-none" w:eastAsia="x-none"/>
        </w:rPr>
        <w:t>מרכז ההסברה</w:t>
      </w:r>
      <w:r w:rsidRPr="00CD6A94">
        <w:rPr>
          <w:rFonts w:ascii="David" w:hAnsi="David"/>
          <w:rtl/>
          <w:lang w:val="x-none" w:eastAsia="x-none"/>
        </w:rPr>
        <w:t xml:space="preserve"> (להלן: "</w:t>
      </w:r>
      <w:r w:rsidRPr="00CD6A94">
        <w:rPr>
          <w:rFonts w:ascii="David" w:hAnsi="David"/>
          <w:b/>
          <w:bCs/>
          <w:rtl/>
          <w:lang w:val="x-none" w:eastAsia="x-none"/>
        </w:rPr>
        <w:t>המשרד</w:t>
      </w:r>
      <w:r w:rsidRPr="00CD6A94">
        <w:rPr>
          <w:rFonts w:ascii="David" w:hAnsi="David"/>
          <w:rtl/>
          <w:lang w:val="x-none" w:eastAsia="x-none"/>
        </w:rPr>
        <w:t xml:space="preserve">") מעוניין בארגון, בימוי והפקת </w:t>
      </w:r>
      <w:r w:rsidR="00B05D9D">
        <w:rPr>
          <w:rFonts w:ascii="David" w:hAnsi="David" w:hint="cs"/>
          <w:rtl/>
        </w:rPr>
        <w:t>טקס הענקת פרסי ישראל לשנת 2022</w:t>
      </w:r>
      <w:r w:rsidR="00B05D9D" w:rsidRPr="00CD6A94">
        <w:rPr>
          <w:rFonts w:ascii="David" w:hAnsi="David"/>
          <w:rtl/>
          <w:lang w:val="x-none" w:eastAsia="x-none"/>
        </w:rPr>
        <w:t xml:space="preserve"> </w:t>
      </w:r>
      <w:r w:rsidRPr="00CD6A94">
        <w:rPr>
          <w:rFonts w:ascii="David" w:hAnsi="David"/>
          <w:rtl/>
          <w:lang w:val="x-none" w:eastAsia="x-none"/>
        </w:rPr>
        <w:t>(להלן: "</w:t>
      </w:r>
      <w:r w:rsidRPr="00CD6A94">
        <w:rPr>
          <w:rFonts w:ascii="David" w:hAnsi="David"/>
          <w:b/>
          <w:bCs/>
          <w:rtl/>
          <w:lang w:val="x-none" w:eastAsia="x-none"/>
        </w:rPr>
        <w:t>השירותים</w:t>
      </w:r>
      <w:r w:rsidRPr="00CD6A94">
        <w:rPr>
          <w:rFonts w:ascii="David" w:hAnsi="David"/>
          <w:rtl/>
          <w:lang w:val="x-none" w:eastAsia="x-none"/>
        </w:rPr>
        <w:t>" או "</w:t>
      </w:r>
      <w:r w:rsidRPr="00CD6A94">
        <w:rPr>
          <w:rFonts w:ascii="David" w:hAnsi="David"/>
          <w:b/>
          <w:bCs/>
          <w:rtl/>
          <w:lang w:val="x-none" w:eastAsia="x-none"/>
        </w:rPr>
        <w:t>העבודות</w:t>
      </w:r>
      <w:r w:rsidRPr="00CD6A94">
        <w:rPr>
          <w:rFonts w:ascii="David" w:hAnsi="David"/>
          <w:rtl/>
          <w:lang w:val="x-none" w:eastAsia="x-none"/>
        </w:rPr>
        <w:t>");</w:t>
      </w:r>
    </w:p>
    <w:p w:rsidR="004947D3" w:rsidRPr="00CD6A94" w:rsidRDefault="004947D3" w:rsidP="004947D3">
      <w:pPr>
        <w:ind w:left="720" w:hanging="720"/>
        <w:rPr>
          <w:rFonts w:ascii="David" w:hAnsi="David"/>
          <w:rtl/>
          <w:lang w:val="x-none" w:eastAsia="x-none"/>
        </w:rPr>
      </w:pPr>
    </w:p>
    <w:p w:rsidR="004947D3" w:rsidRPr="00CD6A94" w:rsidRDefault="004947D3" w:rsidP="00681D92">
      <w:pPr>
        <w:ind w:left="957" w:hanging="992"/>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והמשרד פרסם מכרז לביצוע העבודות (מכרז מס') (להלן: "</w:t>
      </w:r>
      <w:r w:rsidRPr="00CD6A94">
        <w:rPr>
          <w:rFonts w:ascii="David" w:hAnsi="David"/>
          <w:b/>
          <w:bCs/>
          <w:rtl/>
          <w:lang w:val="x-none" w:eastAsia="x-none"/>
        </w:rPr>
        <w:t>המכרז</w:t>
      </w:r>
      <w:r w:rsidRPr="00CD6A94">
        <w:rPr>
          <w:rFonts w:ascii="David" w:hAnsi="David"/>
          <w:rtl/>
          <w:lang w:val="x-none" w:eastAsia="x-none"/>
        </w:rPr>
        <w:t>"), והספק _____________________ (להלן: "</w:t>
      </w:r>
      <w:r w:rsidRPr="00CD6A94">
        <w:rPr>
          <w:rFonts w:ascii="David" w:hAnsi="David"/>
          <w:b/>
          <w:bCs/>
          <w:rtl/>
          <w:lang w:val="x-none" w:eastAsia="x-none"/>
        </w:rPr>
        <w:t>הספק</w:t>
      </w:r>
      <w:r w:rsidRPr="00CD6A94">
        <w:rPr>
          <w:rFonts w:ascii="David" w:hAnsi="David"/>
          <w:rtl/>
          <w:lang w:val="x-none" w:eastAsia="x-none"/>
        </w:rPr>
        <w:t>") הגיש הצעה במכרז והצעתו התקבלה (להלן: "</w:t>
      </w:r>
      <w:r w:rsidRPr="00CD6A94">
        <w:rPr>
          <w:rFonts w:ascii="David" w:hAnsi="David"/>
          <w:b/>
          <w:bCs/>
          <w:rtl/>
          <w:lang w:val="x-none" w:eastAsia="x-none"/>
        </w:rPr>
        <w:t>הצעת הספק</w:t>
      </w:r>
      <w:r w:rsidRPr="00CD6A94">
        <w:rPr>
          <w:rFonts w:ascii="David" w:hAnsi="David"/>
          <w:rtl/>
          <w:lang w:val="x-none" w:eastAsia="x-none"/>
        </w:rPr>
        <w:t>") ונקבע, כי הספק יבצע עבור המשרד את העבודות במועדים ובתנאים כמפורט במסמכי המכרז, לרבות ההסכם ומסמך הגדרת העבודה;</w:t>
      </w:r>
    </w:p>
    <w:p w:rsidR="004947D3" w:rsidRPr="00CD6A94" w:rsidRDefault="004947D3" w:rsidP="004947D3">
      <w:pPr>
        <w:ind w:left="957" w:hanging="992"/>
        <w:rPr>
          <w:rFonts w:ascii="David" w:hAnsi="David"/>
          <w:rtl/>
          <w:lang w:val="x-none" w:eastAsia="x-none"/>
        </w:rPr>
      </w:pPr>
    </w:p>
    <w:p w:rsidR="004947D3" w:rsidRPr="00CD6A94" w:rsidRDefault="004947D3" w:rsidP="004947D3">
      <w:pPr>
        <w:ind w:left="957" w:hanging="992"/>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והמשרד התנה השתתפות הספק במכרז בתנאי שהספק והבאים מטעמו ישמרו על סודיות כל המידע כהגדרתו להלן, וכן על סמך התחייבות הספק לעשות את כל הדרוש לשמירת סודיות המידע;</w:t>
      </w:r>
    </w:p>
    <w:p w:rsidR="004947D3" w:rsidRPr="00CD6A94" w:rsidRDefault="004947D3" w:rsidP="004947D3">
      <w:pPr>
        <w:ind w:left="957" w:hanging="992"/>
        <w:rPr>
          <w:rFonts w:ascii="David" w:hAnsi="David"/>
          <w:rtl/>
          <w:lang w:val="x-none" w:eastAsia="x-none"/>
        </w:rPr>
      </w:pPr>
    </w:p>
    <w:p w:rsidR="004947D3" w:rsidRPr="00CD6A94" w:rsidRDefault="004947D3" w:rsidP="004947D3">
      <w:pPr>
        <w:ind w:left="957" w:hanging="992"/>
        <w:rPr>
          <w:rFonts w:ascii="David" w:hAnsi="David"/>
          <w:rtl/>
          <w:lang w:val="x-none" w:eastAsia="x-none"/>
        </w:rPr>
      </w:pPr>
      <w:r w:rsidRPr="00CD6A94">
        <w:rPr>
          <w:rFonts w:ascii="David" w:hAnsi="David"/>
          <w:b/>
          <w:bCs/>
          <w:rtl/>
          <w:lang w:val="x-none" w:eastAsia="x-none"/>
        </w:rPr>
        <w:t>והואיל:</w:t>
      </w:r>
      <w:r w:rsidRPr="00CD6A94">
        <w:rPr>
          <w:rFonts w:ascii="David" w:hAnsi="David"/>
          <w:rtl/>
          <w:lang w:val="x-none" w:eastAsia="x-none"/>
        </w:rPr>
        <w:tab/>
        <w:t>והוסבר לספק כי במהלך עיסוקיו במתן השירותים למשרד ו/או בקשר אליהם יתכן כי יעסוק ו/או יקבל לחזקתו ו/או יבוא לידיעתו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(להלן: "</w:t>
      </w:r>
      <w:r w:rsidRPr="00CD6A94">
        <w:rPr>
          <w:rFonts w:ascii="David" w:hAnsi="David"/>
          <w:b/>
          <w:bCs/>
          <w:rtl/>
          <w:lang w:val="x-none" w:eastAsia="x-none"/>
        </w:rPr>
        <w:t>המידע</w:t>
      </w:r>
      <w:r w:rsidRPr="00CD6A94">
        <w:rPr>
          <w:rFonts w:ascii="David" w:hAnsi="David"/>
          <w:rtl/>
          <w:lang w:val="x-none" w:eastAsia="x-none"/>
        </w:rPr>
        <w:t>");</w:t>
      </w:r>
    </w:p>
    <w:p w:rsidR="004947D3" w:rsidRPr="00CD6A94" w:rsidRDefault="004947D3" w:rsidP="004947D3">
      <w:pPr>
        <w:ind w:left="957" w:hanging="992"/>
        <w:rPr>
          <w:rFonts w:ascii="David" w:hAnsi="David"/>
          <w:rtl/>
          <w:lang w:val="x-none" w:eastAsia="x-none"/>
        </w:rPr>
      </w:pPr>
    </w:p>
    <w:p w:rsidR="004947D3" w:rsidRPr="00CD6A94" w:rsidRDefault="004947D3" w:rsidP="004947D3">
      <w:pPr>
        <w:ind w:left="957" w:hanging="992"/>
        <w:rPr>
          <w:rFonts w:ascii="David" w:hAnsi="David"/>
          <w:rtl/>
          <w:lang w:val="x-none" w:eastAsia="x-none"/>
        </w:rPr>
      </w:pPr>
      <w:r w:rsidRPr="00CD6A94">
        <w:rPr>
          <w:rFonts w:ascii="David" w:hAnsi="David"/>
          <w:b/>
          <w:bCs/>
          <w:rtl/>
          <w:lang w:eastAsia="x-none"/>
        </w:rPr>
        <w:t>והואיל:</w:t>
      </w:r>
      <w:r w:rsidRPr="00CD6A94">
        <w:rPr>
          <w:rFonts w:ascii="David" w:hAnsi="David"/>
          <w:rtl/>
          <w:lang w:eastAsia="x-none"/>
        </w:rPr>
        <w:tab/>
        <w:t>והוסבר לספק וידוע לו כי גילוי המידע בכל צורה שהיא לכל אדם או גוף מלבד המשרד, עלול לגרום למשרד ו/או לצדדים אחרים נזק, והוא עלול להוות עבירה פלילית;</w:t>
      </w:r>
    </w:p>
    <w:p w:rsidR="004947D3" w:rsidRPr="00CD6A94" w:rsidRDefault="004947D3" w:rsidP="004947D3">
      <w:pPr>
        <w:overflowPunct/>
        <w:autoSpaceDE/>
        <w:autoSpaceDN/>
        <w:adjustRightInd/>
        <w:spacing w:after="160" w:line="259" w:lineRule="auto"/>
        <w:jc w:val="left"/>
        <w:textAlignment w:val="auto"/>
        <w:rPr>
          <w:rFonts w:ascii="David" w:hAnsi="David"/>
          <w:b/>
          <w:bCs/>
          <w:u w:val="single"/>
          <w:rtl/>
          <w:lang w:eastAsia="x-none"/>
        </w:rPr>
      </w:pPr>
    </w:p>
    <w:p w:rsidR="004947D3" w:rsidRPr="00CD6A94" w:rsidRDefault="004947D3" w:rsidP="004947D3">
      <w:pPr>
        <w:overflowPunct/>
        <w:autoSpaceDE/>
        <w:autoSpaceDN/>
        <w:adjustRightInd/>
        <w:spacing w:after="160" w:line="259" w:lineRule="auto"/>
        <w:jc w:val="center"/>
        <w:textAlignment w:val="auto"/>
        <w:rPr>
          <w:rFonts w:ascii="David" w:hAnsi="David"/>
          <w:b/>
          <w:bCs/>
          <w:u w:val="single"/>
          <w:rtl/>
          <w:lang w:eastAsia="x-none"/>
        </w:rPr>
      </w:pPr>
      <w:r w:rsidRPr="00CD6A94">
        <w:rPr>
          <w:rFonts w:ascii="David" w:hAnsi="David"/>
          <w:b/>
          <w:bCs/>
          <w:u w:val="single"/>
          <w:rtl/>
          <w:lang w:eastAsia="x-none"/>
        </w:rPr>
        <w:t>אי לזאת, אני החתום מטה מתחייב כלפיכם כדלקמן:</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לשמור על סודיות גמורה ומוחלטת של המידע ו/או כל הקשור והנובע מן השירותים או ביצועם.</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לנקוט אמצעי זהירות קפדניים ולעשות את כל הדרוש מבחינה בטיחותית, ביטחונית, נוהלית או אחרת כדי לקיים את התחייבויותיי על פי התחייבות זו.</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להביא לידיעת עובדי ו/או מי מטעמי חובה זו של שמירת סודיות ואת העונש על אי מילוי החובה.</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להחתים את העובדים מטעמי על התחייבות לשמירת סודיות בנוסח זהה להתחייבות זו.</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שלא לעסוק בכל דרך שהיא בעיסוק שיגרום לי להיות במצב של ניגוד עניינים עם עיסוקי במתן השירותים כאמור לעיל.</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CD6A94">
        <w:rPr>
          <w:rFonts w:ascii="David" w:hAnsi="David"/>
          <w:rtl/>
          <w:lang w:val="x-none" w:eastAsia="x-none"/>
        </w:rPr>
        <w:tab/>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הנני מצהיר כי ידוע לי ששימוש במידע שיגיע לידי במהלך ביצוע העבודה ומסירתו לאחר מהווים עבירה על פי חוק עונשין, התשל"ז – 1997 וחוק הגנת הפרטיות התשמ"א- 1981.</w:t>
      </w:r>
    </w:p>
    <w:p w:rsidR="004947D3" w:rsidRPr="00CD6A94" w:rsidRDefault="004947D3" w:rsidP="00B9337A">
      <w:pPr>
        <w:pStyle w:val="a7"/>
        <w:numPr>
          <w:ilvl w:val="0"/>
          <w:numId w:val="13"/>
        </w:numPr>
        <w:rPr>
          <w:rFonts w:ascii="David" w:hAnsi="David"/>
          <w:rtl/>
          <w:lang w:val="x-none" w:eastAsia="x-none"/>
        </w:rPr>
      </w:pPr>
      <w:r w:rsidRPr="00CD6A94">
        <w:rPr>
          <w:rFonts w:ascii="David" w:hAnsi="David"/>
          <w:rtl/>
          <w:lang w:val="x-none" w:eastAsia="x-none"/>
        </w:rPr>
        <w:t>התחייבותי זו לא תפורש כיוצרת קשר אישי מכל סוג שהוא ביני לביניכם.</w:t>
      </w:r>
    </w:p>
    <w:p w:rsidR="004947D3" w:rsidRPr="00CD6A94" w:rsidRDefault="004947D3" w:rsidP="004947D3">
      <w:pPr>
        <w:overflowPunct/>
        <w:autoSpaceDE/>
        <w:autoSpaceDN/>
        <w:adjustRightInd/>
        <w:spacing w:after="160" w:line="259" w:lineRule="auto"/>
        <w:textAlignment w:val="auto"/>
        <w:rPr>
          <w:rFonts w:ascii="David" w:hAnsi="David"/>
          <w:rtl/>
          <w:lang w:eastAsia="x-none"/>
        </w:rPr>
      </w:pPr>
    </w:p>
    <w:tbl>
      <w:tblPr>
        <w:bidiVisual/>
        <w:tblW w:w="8414" w:type="dxa"/>
        <w:jc w:val="center"/>
        <w:tblLook w:val="04A0" w:firstRow="1" w:lastRow="0" w:firstColumn="1" w:lastColumn="0" w:noHBand="0" w:noVBand="1"/>
      </w:tblPr>
      <w:tblGrid>
        <w:gridCol w:w="1326"/>
        <w:gridCol w:w="709"/>
        <w:gridCol w:w="3118"/>
        <w:gridCol w:w="709"/>
        <w:gridCol w:w="2552"/>
      </w:tblGrid>
      <w:tr w:rsidR="004947D3" w:rsidRPr="00CD6A94" w:rsidTr="008204A4">
        <w:trPr>
          <w:jc w:val="center"/>
        </w:trPr>
        <w:tc>
          <w:tcPr>
            <w:tcW w:w="1326" w:type="dxa"/>
            <w:tcBorders>
              <w:bottom w:val="single" w:sz="12" w:space="0" w:color="auto"/>
            </w:tcBorders>
          </w:tcPr>
          <w:p w:rsidR="004947D3" w:rsidRPr="00CD6A94" w:rsidRDefault="004947D3" w:rsidP="008204A4">
            <w:pPr>
              <w:rPr>
                <w:rFonts w:ascii="David" w:hAnsi="David"/>
                <w:rtl/>
              </w:rPr>
            </w:pPr>
          </w:p>
        </w:tc>
        <w:tc>
          <w:tcPr>
            <w:tcW w:w="709" w:type="dxa"/>
          </w:tcPr>
          <w:p w:rsidR="004947D3" w:rsidRPr="00CD6A94" w:rsidRDefault="004947D3" w:rsidP="008204A4">
            <w:pPr>
              <w:rPr>
                <w:rFonts w:ascii="David" w:hAnsi="David"/>
                <w:rtl/>
              </w:rPr>
            </w:pPr>
          </w:p>
        </w:tc>
        <w:tc>
          <w:tcPr>
            <w:tcW w:w="3118" w:type="dxa"/>
            <w:tcBorders>
              <w:bottom w:val="single" w:sz="12" w:space="0" w:color="auto"/>
            </w:tcBorders>
          </w:tcPr>
          <w:p w:rsidR="004947D3" w:rsidRPr="00CD6A94" w:rsidRDefault="004947D3" w:rsidP="008204A4">
            <w:pPr>
              <w:rPr>
                <w:rFonts w:ascii="David" w:hAnsi="David"/>
                <w:rtl/>
              </w:rPr>
            </w:pPr>
          </w:p>
        </w:tc>
        <w:tc>
          <w:tcPr>
            <w:tcW w:w="709" w:type="dxa"/>
          </w:tcPr>
          <w:p w:rsidR="004947D3" w:rsidRPr="00CD6A94" w:rsidRDefault="004947D3" w:rsidP="008204A4">
            <w:pPr>
              <w:rPr>
                <w:rFonts w:ascii="David" w:hAnsi="David"/>
                <w:rtl/>
              </w:rPr>
            </w:pPr>
          </w:p>
        </w:tc>
        <w:tc>
          <w:tcPr>
            <w:tcW w:w="2552" w:type="dxa"/>
            <w:tcBorders>
              <w:bottom w:val="single" w:sz="12" w:space="0" w:color="auto"/>
            </w:tcBorders>
          </w:tcPr>
          <w:p w:rsidR="004947D3" w:rsidRPr="00CD6A94" w:rsidRDefault="004947D3" w:rsidP="008204A4">
            <w:pPr>
              <w:rPr>
                <w:rFonts w:ascii="David" w:hAnsi="David"/>
                <w:rtl/>
              </w:rPr>
            </w:pPr>
          </w:p>
        </w:tc>
      </w:tr>
      <w:tr w:rsidR="004947D3" w:rsidRPr="00CD6A94" w:rsidTr="008204A4">
        <w:trPr>
          <w:jc w:val="center"/>
        </w:trPr>
        <w:tc>
          <w:tcPr>
            <w:tcW w:w="1326" w:type="dxa"/>
            <w:tcBorders>
              <w:top w:val="single" w:sz="12" w:space="0" w:color="auto"/>
            </w:tcBorders>
          </w:tcPr>
          <w:p w:rsidR="004947D3" w:rsidRPr="00CD6A94" w:rsidRDefault="004947D3" w:rsidP="008204A4">
            <w:pPr>
              <w:jc w:val="center"/>
              <w:rPr>
                <w:rFonts w:ascii="David" w:hAnsi="David"/>
                <w:rtl/>
              </w:rPr>
            </w:pPr>
            <w:r w:rsidRPr="00CD6A94">
              <w:rPr>
                <w:rFonts w:ascii="David" w:hAnsi="David"/>
                <w:b/>
                <w:bCs/>
                <w:rtl/>
              </w:rPr>
              <w:t>תאריך</w:t>
            </w:r>
          </w:p>
        </w:tc>
        <w:tc>
          <w:tcPr>
            <w:tcW w:w="709" w:type="dxa"/>
          </w:tcPr>
          <w:p w:rsidR="004947D3" w:rsidRPr="00CD6A94" w:rsidRDefault="004947D3" w:rsidP="008204A4">
            <w:pPr>
              <w:jc w:val="center"/>
              <w:rPr>
                <w:rFonts w:ascii="David" w:hAnsi="David"/>
                <w:rtl/>
              </w:rPr>
            </w:pPr>
          </w:p>
        </w:tc>
        <w:tc>
          <w:tcPr>
            <w:tcW w:w="3118" w:type="dxa"/>
            <w:tcBorders>
              <w:top w:val="single" w:sz="12" w:space="0" w:color="auto"/>
            </w:tcBorders>
          </w:tcPr>
          <w:p w:rsidR="004947D3" w:rsidRPr="00CD6A94" w:rsidRDefault="004947D3" w:rsidP="008204A4">
            <w:pPr>
              <w:jc w:val="center"/>
              <w:rPr>
                <w:rFonts w:ascii="David" w:hAnsi="David"/>
                <w:rtl/>
              </w:rPr>
            </w:pPr>
            <w:r w:rsidRPr="00CD6A94">
              <w:rPr>
                <w:rFonts w:ascii="David" w:hAnsi="David"/>
                <w:b/>
                <w:bCs/>
                <w:rtl/>
              </w:rPr>
              <w:t>שם מלא של החותם בשם המציע</w:t>
            </w:r>
          </w:p>
        </w:tc>
        <w:tc>
          <w:tcPr>
            <w:tcW w:w="709" w:type="dxa"/>
          </w:tcPr>
          <w:p w:rsidR="004947D3" w:rsidRPr="00CD6A94" w:rsidRDefault="004947D3" w:rsidP="008204A4">
            <w:pPr>
              <w:jc w:val="center"/>
              <w:rPr>
                <w:rFonts w:ascii="David" w:hAnsi="David"/>
                <w:rtl/>
              </w:rPr>
            </w:pPr>
          </w:p>
        </w:tc>
        <w:tc>
          <w:tcPr>
            <w:tcW w:w="2552" w:type="dxa"/>
            <w:tcBorders>
              <w:top w:val="single" w:sz="12" w:space="0" w:color="auto"/>
            </w:tcBorders>
          </w:tcPr>
          <w:p w:rsidR="004947D3" w:rsidRPr="00CD6A94" w:rsidRDefault="004947D3" w:rsidP="008204A4">
            <w:pPr>
              <w:jc w:val="center"/>
              <w:rPr>
                <w:rFonts w:ascii="David" w:hAnsi="David"/>
                <w:rtl/>
              </w:rPr>
            </w:pPr>
            <w:r w:rsidRPr="00CD6A94">
              <w:rPr>
                <w:rFonts w:ascii="David" w:hAnsi="David"/>
                <w:b/>
                <w:bCs/>
                <w:rtl/>
              </w:rPr>
              <w:t>חתימה וחותמת המציע</w:t>
            </w:r>
          </w:p>
        </w:tc>
      </w:tr>
    </w:tbl>
    <w:p w:rsidR="004947D3" w:rsidRPr="00CD6A94" w:rsidRDefault="004947D3" w:rsidP="004947D3">
      <w:pPr>
        <w:jc w:val="left"/>
        <w:rPr>
          <w:rFonts w:ascii="David" w:hAnsi="David"/>
          <w:u w:val="single"/>
          <w:rtl/>
          <w:lang w:val="x-none" w:eastAsia="x-none"/>
        </w:rPr>
      </w:pPr>
    </w:p>
    <w:p w:rsidR="004947D3" w:rsidRPr="00CD6A94" w:rsidRDefault="004947D3" w:rsidP="004947D3">
      <w:pPr>
        <w:overflowPunct/>
        <w:autoSpaceDE/>
        <w:autoSpaceDN/>
        <w:adjustRightInd/>
        <w:spacing w:after="160" w:line="259" w:lineRule="auto"/>
        <w:textAlignment w:val="auto"/>
        <w:rPr>
          <w:rFonts w:ascii="David" w:hAnsi="David"/>
          <w:rtl/>
          <w:lang w:eastAsia="x-none"/>
        </w:rPr>
      </w:pPr>
    </w:p>
    <w:p w:rsidR="004947D3" w:rsidRPr="00CD6A94" w:rsidRDefault="004947D3" w:rsidP="004947D3">
      <w:pPr>
        <w:jc w:val="center"/>
        <w:rPr>
          <w:rFonts w:ascii="David" w:hAnsi="David"/>
          <w:b/>
          <w:bCs/>
          <w:u w:val="single"/>
          <w:rtl/>
        </w:rPr>
      </w:pPr>
      <w:r w:rsidRPr="00CD6A94">
        <w:rPr>
          <w:rFonts w:ascii="David" w:hAnsi="David"/>
          <w:b/>
          <w:bCs/>
          <w:u w:val="single"/>
          <w:rtl/>
        </w:rPr>
        <w:t>אישור עו"ד</w:t>
      </w:r>
    </w:p>
    <w:p w:rsidR="004947D3" w:rsidRPr="00CD6A94" w:rsidRDefault="004947D3" w:rsidP="004947D3">
      <w:pPr>
        <w:rPr>
          <w:rFonts w:ascii="David" w:hAnsi="David"/>
          <w:rtl/>
        </w:rPr>
      </w:pPr>
    </w:p>
    <w:p w:rsidR="004947D3" w:rsidRPr="00CD6A94" w:rsidRDefault="004947D3" w:rsidP="004947D3">
      <w:pPr>
        <w:rPr>
          <w:rFonts w:ascii="David" w:hAnsi="David"/>
          <w:rtl/>
        </w:rPr>
      </w:pPr>
      <w:r w:rsidRPr="00CD6A94">
        <w:rPr>
          <w:rFonts w:ascii="David" w:hAnsi="David"/>
          <w:rtl/>
        </w:rPr>
        <w:t>אני החתום מטה, ________ עורך דין, מאשר בזה כי ביום ________ הופיע בפני ___________ המוכר לי אישית/ שזיהיתיו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rsidR="004947D3" w:rsidRPr="00CD6A94" w:rsidRDefault="004947D3" w:rsidP="004947D3">
      <w:pPr>
        <w:rPr>
          <w:rFonts w:ascii="David" w:hAnsi="David"/>
          <w:rtl/>
        </w:rPr>
      </w:pPr>
    </w:p>
    <w:tbl>
      <w:tblPr>
        <w:bidiVisual/>
        <w:tblW w:w="0" w:type="auto"/>
        <w:tblLook w:val="01E0" w:firstRow="1" w:lastRow="1" w:firstColumn="1" w:lastColumn="1" w:noHBand="0" w:noVBand="0"/>
      </w:tblPr>
      <w:tblGrid>
        <w:gridCol w:w="4643"/>
        <w:gridCol w:w="4643"/>
      </w:tblGrid>
      <w:tr w:rsidR="004947D3" w:rsidRPr="00CD6A94" w:rsidTr="008204A4">
        <w:tc>
          <w:tcPr>
            <w:tcW w:w="4643" w:type="dxa"/>
          </w:tcPr>
          <w:p w:rsidR="004947D3" w:rsidRPr="00CD6A94" w:rsidRDefault="004947D3" w:rsidP="008204A4">
            <w:pPr>
              <w:jc w:val="center"/>
              <w:rPr>
                <w:rFonts w:ascii="David" w:hAnsi="David"/>
                <w:rtl/>
              </w:rPr>
            </w:pPr>
            <w:r w:rsidRPr="00CD6A94">
              <w:rPr>
                <w:rFonts w:ascii="David" w:hAnsi="David"/>
                <w:rtl/>
              </w:rPr>
              <w:t>_________________</w:t>
            </w:r>
          </w:p>
        </w:tc>
        <w:tc>
          <w:tcPr>
            <w:tcW w:w="4643" w:type="dxa"/>
          </w:tcPr>
          <w:p w:rsidR="004947D3" w:rsidRPr="00CD6A94" w:rsidRDefault="004947D3" w:rsidP="008204A4">
            <w:pPr>
              <w:jc w:val="center"/>
              <w:rPr>
                <w:rFonts w:ascii="David" w:hAnsi="David"/>
                <w:rtl/>
              </w:rPr>
            </w:pPr>
            <w:r w:rsidRPr="00CD6A94">
              <w:rPr>
                <w:rFonts w:ascii="David" w:hAnsi="David"/>
                <w:rtl/>
              </w:rPr>
              <w:t>____________________________</w:t>
            </w:r>
          </w:p>
        </w:tc>
      </w:tr>
      <w:tr w:rsidR="004947D3" w:rsidRPr="00171723" w:rsidTr="008204A4">
        <w:tc>
          <w:tcPr>
            <w:tcW w:w="4643" w:type="dxa"/>
          </w:tcPr>
          <w:p w:rsidR="004947D3" w:rsidRPr="00CD6A94" w:rsidRDefault="004947D3" w:rsidP="008204A4">
            <w:pPr>
              <w:jc w:val="center"/>
              <w:rPr>
                <w:rFonts w:ascii="David" w:hAnsi="David"/>
                <w:b/>
                <w:bCs/>
                <w:rtl/>
              </w:rPr>
            </w:pPr>
            <w:r w:rsidRPr="00CD6A94">
              <w:rPr>
                <w:rFonts w:ascii="David" w:hAnsi="David"/>
                <w:b/>
                <w:bCs/>
                <w:rtl/>
              </w:rPr>
              <w:t>תאריך</w:t>
            </w:r>
          </w:p>
        </w:tc>
        <w:tc>
          <w:tcPr>
            <w:tcW w:w="4643" w:type="dxa"/>
          </w:tcPr>
          <w:p w:rsidR="004947D3" w:rsidRPr="00171723" w:rsidRDefault="004947D3" w:rsidP="008204A4">
            <w:pPr>
              <w:jc w:val="center"/>
              <w:rPr>
                <w:rFonts w:ascii="David" w:hAnsi="David"/>
                <w:b/>
                <w:bCs/>
                <w:rtl/>
              </w:rPr>
            </w:pPr>
            <w:r w:rsidRPr="00CD6A94">
              <w:rPr>
                <w:rFonts w:ascii="David" w:hAnsi="David"/>
                <w:b/>
                <w:bCs/>
                <w:rtl/>
              </w:rPr>
              <w:t>חתימה וחותמת</w:t>
            </w:r>
          </w:p>
        </w:tc>
      </w:tr>
      <w:bookmarkEnd w:id="123"/>
    </w:tbl>
    <w:p w:rsidR="00455EFD" w:rsidRPr="00171723" w:rsidRDefault="00455EFD" w:rsidP="005E2C7E">
      <w:pPr>
        <w:overflowPunct/>
        <w:autoSpaceDE/>
        <w:autoSpaceDN/>
        <w:adjustRightInd/>
        <w:spacing w:after="160" w:line="259" w:lineRule="auto"/>
        <w:jc w:val="left"/>
        <w:textAlignment w:val="auto"/>
        <w:rPr>
          <w:rFonts w:ascii="David" w:hAnsi="David"/>
          <w:b/>
          <w:bCs/>
          <w:u w:val="single"/>
          <w:rtl/>
          <w:lang w:eastAsia="x-none"/>
        </w:rPr>
      </w:pPr>
    </w:p>
    <w:sectPr w:rsidR="00455EFD" w:rsidRPr="00171723" w:rsidSect="00154E29">
      <w:pgSz w:w="11906" w:h="16838"/>
      <w:pgMar w:top="1440" w:right="1080" w:bottom="1440" w:left="1080" w:header="708" w:footer="708"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6B528B" w16cex:dateUtc="2021-06-09T11:45:00Z"/>
  <w16cex:commentExtensible w16cex:durableId="246B53B4" w16cex:dateUtc="2021-06-09T11:50:00Z"/>
  <w16cex:commentExtensible w16cex:durableId="246B5D56" w16cex:dateUtc="2021-06-09T12:31:00Z"/>
  <w16cex:commentExtensible w16cex:durableId="246B674B" w16cex:dateUtc="2021-06-09T13:14:00Z"/>
  <w16cex:commentExtensible w16cex:durableId="246B696B" w16cex:dateUtc="2021-06-09T13:23:00Z"/>
  <w16cex:commentExtensible w16cex:durableId="246B7146" w16cex:dateUtc="2021-06-09T13:56:00Z"/>
  <w16cex:commentExtensible w16cex:durableId="246B76DF" w16cex:dateUtc="2021-06-09T14:20:00Z"/>
  <w16cex:commentExtensible w16cex:durableId="246B784F" w16cex:dateUtc="2021-06-09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0B4C49" w16cid:durableId="246B4CAB"/>
  <w16cid:commentId w16cid:paraId="327DC912" w16cid:durableId="246B4CAC"/>
  <w16cid:commentId w16cid:paraId="777FE3BB" w16cid:durableId="246B4CAD"/>
  <w16cid:commentId w16cid:paraId="5D8D9436" w16cid:durableId="246B4CAE"/>
  <w16cid:commentId w16cid:paraId="1684A0EB" w16cid:durableId="246B4CAF"/>
  <w16cid:commentId w16cid:paraId="74B64063" w16cid:durableId="246B528B"/>
  <w16cid:commentId w16cid:paraId="6B9408FA" w16cid:durableId="246B53B4"/>
  <w16cid:commentId w16cid:paraId="5BB7C67B" w16cid:durableId="246B4CB1"/>
  <w16cid:commentId w16cid:paraId="6F7D41B4" w16cid:durableId="246B5D56"/>
  <w16cid:commentId w16cid:paraId="69AE3841" w16cid:durableId="246B674B"/>
  <w16cid:commentId w16cid:paraId="2075280F" w16cid:durableId="246B696B"/>
  <w16cid:commentId w16cid:paraId="5B5C2C7D" w16cid:durableId="246B4CB3"/>
  <w16cid:commentId w16cid:paraId="2A7E0E9C" w16cid:durableId="246B7146"/>
  <w16cid:commentId w16cid:paraId="7587E4E8" w16cid:durableId="246B4CB4"/>
  <w16cid:commentId w16cid:paraId="09A12781" w16cid:durableId="246B4CB5"/>
  <w16cid:commentId w16cid:paraId="3C8FEB7F" w16cid:durableId="246B4CB6"/>
  <w16cid:commentId w16cid:paraId="14CE2567" w16cid:durableId="246B4CB7"/>
  <w16cid:commentId w16cid:paraId="42840E44" w16cid:durableId="246B4CB8"/>
  <w16cid:commentId w16cid:paraId="72118B96" w16cid:durableId="246B76DF"/>
  <w16cid:commentId w16cid:paraId="672EAA90" w16cid:durableId="246B784F"/>
  <w16cid:commentId w16cid:paraId="4313776D" w16cid:durableId="246B4CB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2D70" w:rsidRDefault="000F2D70" w:rsidP="00154E29">
      <w:pPr>
        <w:spacing w:line="240" w:lineRule="auto"/>
      </w:pPr>
      <w:r>
        <w:separator/>
      </w:r>
    </w:p>
  </w:endnote>
  <w:endnote w:type="continuationSeparator" w:id="0">
    <w:p w:rsidR="000F2D70" w:rsidRDefault="000F2D70" w:rsidP="00154E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D70" w:rsidRDefault="000F2D70">
    <w:pPr>
      <w:pStyle w:val="a9"/>
    </w:pPr>
  </w:p>
  <w:p w:rsidR="000F2D70" w:rsidRDefault="000F2D70"/>
  <w:p w:rsidR="000F2D70" w:rsidRDefault="000F2D70" w:rsidP="00E3551B">
    <w:pPr>
      <w:tabs>
        <w:tab w:val="center" w:pos="4076"/>
      </w:tabs>
    </w:pPr>
  </w:p>
  <w:p w:rsidR="000F2D70" w:rsidRDefault="000F2D70" w:rsidP="00E3551B">
    <w:pPr>
      <w:tabs>
        <w:tab w:val="center" w:pos="2800"/>
        <w:tab w:val="center" w:pos="4076"/>
      </w:tabs>
    </w:pPr>
  </w:p>
  <w:p w:rsidR="000F2D70" w:rsidRDefault="000F2D70" w:rsidP="00E3551B">
    <w:pPr>
      <w:tabs>
        <w:tab w:val="center" w:pos="1949"/>
        <w:tab w:val="center" w:pos="2800"/>
        <w:tab w:val="center" w:pos="4076"/>
      </w:tabs>
    </w:pPr>
  </w:p>
  <w:p w:rsidR="000F2D70" w:rsidRDefault="000F2D70" w:rsidP="00E3551B">
    <w:pPr>
      <w:tabs>
        <w:tab w:val="center" w:pos="1808"/>
        <w:tab w:val="center" w:pos="1949"/>
        <w:tab w:val="center" w:pos="2800"/>
        <w:tab w:val="center" w:pos="4076"/>
      </w:tabs>
    </w:pPr>
  </w:p>
  <w:p w:rsidR="000F2D70" w:rsidRDefault="000F2D70" w:rsidP="00E3551B">
    <w:pPr>
      <w:tabs>
        <w:tab w:val="center" w:pos="1382"/>
        <w:tab w:val="center" w:pos="1808"/>
        <w:tab w:val="center" w:pos="1949"/>
        <w:tab w:val="center" w:pos="2800"/>
        <w:tab w:val="center" w:pos="4076"/>
      </w:tabs>
    </w:pPr>
  </w:p>
  <w:p w:rsidR="000F2D70" w:rsidRDefault="000F2D70" w:rsidP="00E3551B">
    <w:pPr>
      <w:tabs>
        <w:tab w:val="center" w:pos="1099"/>
        <w:tab w:val="center" w:pos="1382"/>
        <w:tab w:val="center" w:pos="1808"/>
        <w:tab w:val="center" w:pos="1949"/>
        <w:tab w:val="center" w:pos="2800"/>
        <w:tab w:val="center" w:pos="4076"/>
      </w:tabs>
    </w:pPr>
  </w:p>
  <w:p w:rsidR="000F2D70" w:rsidRDefault="000F2D70" w:rsidP="00E3551B">
    <w:pPr>
      <w:tabs>
        <w:tab w:val="center" w:pos="957"/>
        <w:tab w:val="center" w:pos="1099"/>
        <w:tab w:val="center" w:pos="1382"/>
        <w:tab w:val="center" w:pos="1808"/>
        <w:tab w:val="center" w:pos="1949"/>
        <w:tab w:val="center" w:pos="2800"/>
        <w:tab w:val="center" w:pos="4076"/>
      </w:tabs>
    </w:pPr>
  </w:p>
  <w:p w:rsidR="000F2D70" w:rsidRDefault="000F2D70" w:rsidP="00E3551B">
    <w:pPr>
      <w:tabs>
        <w:tab w:val="center" w:pos="957"/>
        <w:tab w:val="center" w:pos="1099"/>
        <w:tab w:val="center" w:pos="1382"/>
        <w:tab w:val="center" w:pos="1808"/>
        <w:tab w:val="center" w:pos="1949"/>
        <w:tab w:val="center" w:pos="2800"/>
        <w:tab w:val="center" w:pos="4076"/>
      </w:tabs>
    </w:pPr>
  </w:p>
  <w:p w:rsidR="000F2D70" w:rsidRDefault="000F2D70" w:rsidP="00E3551B">
    <w:pPr>
      <w:tabs>
        <w:tab w:val="center" w:pos="957"/>
        <w:tab w:val="center" w:pos="1099"/>
        <w:tab w:val="center" w:pos="1382"/>
        <w:tab w:val="center" w:pos="1808"/>
        <w:tab w:val="center" w:pos="1949"/>
        <w:tab w:val="center" w:pos="2375"/>
        <w:tab w:val="center" w:pos="2800"/>
        <w:tab w:val="center" w:pos="4076"/>
      </w:tabs>
    </w:pPr>
  </w:p>
  <w:p w:rsidR="000F2D70" w:rsidRDefault="000F2D70" w:rsidP="00E3551B">
    <w:pPr>
      <w:tabs>
        <w:tab w:val="center" w:pos="957"/>
        <w:tab w:val="center" w:pos="1099"/>
        <w:tab w:val="center" w:pos="1382"/>
        <w:tab w:val="center" w:pos="1808"/>
        <w:tab w:val="center" w:pos="1949"/>
        <w:tab w:val="center" w:pos="2375"/>
        <w:tab w:val="center" w:pos="2516"/>
        <w:tab w:val="center" w:pos="2800"/>
        <w:tab w:val="center" w:pos="407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D70" w:rsidRPr="00033EAD" w:rsidRDefault="000F2D70" w:rsidP="00DB2202">
    <w:pPr>
      <w:pStyle w:val="a9"/>
      <w:tabs>
        <w:tab w:val="clear" w:pos="4153"/>
        <w:tab w:val="clear" w:pos="8306"/>
      </w:tabs>
      <w:ind w:left="2091"/>
      <w:jc w:val="center"/>
      <w:rPr>
        <w:sz w:val="40"/>
        <w:szCs w:val="40"/>
      </w:rPr>
    </w:pPr>
    <w:r w:rsidRPr="005E1145">
      <w:rPr>
        <w:rFonts w:cs="David" w:hint="cs"/>
        <w:sz w:val="20"/>
        <w:szCs w:val="20"/>
        <w:rtl/>
      </w:rPr>
      <w:t xml:space="preserve">מכרז מס' </w:t>
    </w:r>
    <w:r>
      <w:rPr>
        <w:rFonts w:cs="David" w:hint="cs"/>
        <w:sz w:val="20"/>
        <w:szCs w:val="20"/>
        <w:rtl/>
      </w:rPr>
      <w:t xml:space="preserve">1/2021 </w:t>
    </w:r>
    <w:r w:rsidRPr="00F64B5D">
      <w:rPr>
        <w:rFonts w:cs="David"/>
        <w:sz w:val="20"/>
        <w:szCs w:val="20"/>
        <w:rtl/>
      </w:rPr>
      <w:t>להפקה ו</w:t>
    </w:r>
    <w:r>
      <w:rPr>
        <w:rFonts w:cs="David" w:hint="cs"/>
        <w:sz w:val="20"/>
        <w:szCs w:val="20"/>
        <w:rtl/>
      </w:rPr>
      <w:t>ל</w:t>
    </w:r>
    <w:r w:rsidRPr="00F64B5D">
      <w:rPr>
        <w:rFonts w:cs="David"/>
        <w:sz w:val="20"/>
        <w:szCs w:val="20"/>
        <w:rtl/>
      </w:rPr>
      <w:t xml:space="preserve">בימוי </w:t>
    </w:r>
    <w:r>
      <w:rPr>
        <w:rFonts w:cs="David" w:hint="cs"/>
        <w:sz w:val="20"/>
        <w:szCs w:val="20"/>
        <w:rtl/>
      </w:rPr>
      <w:t>של טקס העקת פרסי ישראל לשנת תשפ"ב|2022</w:t>
    </w:r>
    <w:r>
      <w:rPr>
        <w:rFonts w:hint="cs"/>
        <w:b/>
        <w:bCs/>
        <w:rtl/>
        <w:lang w:eastAsia="en-US"/>
      </w:rPr>
      <w:tab/>
      <w:t xml:space="preserve"> </w:t>
    </w:r>
    <w:r>
      <w:rPr>
        <w:rFonts w:hint="cs"/>
        <w:b/>
        <w:bCs/>
        <w:rtl/>
        <w:lang w:eastAsia="en-US"/>
      </w:rPr>
      <w:tab/>
      <w:t xml:space="preserve"> </w:t>
    </w:r>
    <w:r>
      <w:rPr>
        <w:rFonts w:hint="cs"/>
        <w:b/>
        <w:bCs/>
        <w:rtl/>
        <w:lang w:eastAsia="en-US"/>
      </w:rPr>
      <w:tab/>
      <w:t xml:space="preserve"> </w:t>
    </w:r>
    <w:r w:rsidRPr="00F57471">
      <w:rPr>
        <w:rFonts w:hint="cs"/>
        <w:b/>
        <w:bCs/>
        <w:rtl/>
        <w:lang w:eastAsia="en-US"/>
      </w:rPr>
      <w:tab/>
    </w:r>
    <w:r w:rsidRPr="00E01AC3">
      <w:rPr>
        <w:rFonts w:cs="David"/>
        <w:sz w:val="32"/>
        <w:szCs w:val="32"/>
      </w:rPr>
      <w:fldChar w:fldCharType="begin"/>
    </w:r>
    <w:r w:rsidRPr="00E01AC3">
      <w:rPr>
        <w:rFonts w:cs="David"/>
        <w:sz w:val="32"/>
        <w:szCs w:val="32"/>
      </w:rPr>
      <w:instrText xml:space="preserve"> PAGE   \* MERGEFORMAT </w:instrText>
    </w:r>
    <w:r w:rsidRPr="00E01AC3">
      <w:rPr>
        <w:rFonts w:cs="David"/>
        <w:sz w:val="32"/>
        <w:szCs w:val="32"/>
      </w:rPr>
      <w:fldChar w:fldCharType="separate"/>
    </w:r>
    <w:r w:rsidR="00F47702" w:rsidRPr="00F47702">
      <w:rPr>
        <w:rFonts w:cs="David"/>
        <w:noProof/>
        <w:sz w:val="32"/>
        <w:szCs w:val="32"/>
        <w:rtl/>
        <w:lang w:val="he-IL"/>
      </w:rPr>
      <w:t>199</w:t>
    </w:r>
    <w:r w:rsidRPr="00E01AC3">
      <w:rPr>
        <w:rFonts w:cs="David"/>
        <w:sz w:val="32"/>
        <w:szCs w:val="3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2D70" w:rsidRDefault="000F2D70" w:rsidP="00154E29">
      <w:pPr>
        <w:spacing w:line="240" w:lineRule="auto"/>
      </w:pPr>
      <w:r>
        <w:separator/>
      </w:r>
    </w:p>
  </w:footnote>
  <w:footnote w:type="continuationSeparator" w:id="0">
    <w:p w:rsidR="000F2D70" w:rsidRDefault="000F2D70" w:rsidP="00154E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D70" w:rsidRDefault="000F2D70">
    <w:pPr>
      <w:pStyle w:val="ab"/>
    </w:pPr>
  </w:p>
  <w:p w:rsidR="000F2D70" w:rsidRDefault="000F2D70">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D70" w:rsidRDefault="000F2D70">
    <w:pPr>
      <w:pStyle w:val="ab"/>
    </w:pPr>
  </w:p>
  <w:p w:rsidR="000F2D70" w:rsidRDefault="000F2D7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30DDF"/>
    <w:multiLevelType w:val="hybridMultilevel"/>
    <w:tmpl w:val="32BCCFFA"/>
    <w:lvl w:ilvl="0" w:tplc="7AB86E12">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8B542F"/>
    <w:multiLevelType w:val="hybridMultilevel"/>
    <w:tmpl w:val="D2EAF4E2"/>
    <w:lvl w:ilvl="0" w:tplc="53822B26">
      <w:start w:val="1"/>
      <w:numFmt w:val="bullet"/>
      <w:lvlText w:val=""/>
      <w:lvlJc w:val="left"/>
      <w:pPr>
        <w:tabs>
          <w:tab w:val="num" w:pos="720"/>
        </w:tabs>
        <w:ind w:left="720" w:hanging="360"/>
      </w:pPr>
      <w:rPr>
        <w:rFonts w:ascii="Symbol" w:hAnsi="Symbol" w:hint="default"/>
      </w:rPr>
    </w:lvl>
    <w:lvl w:ilvl="1" w:tplc="C4080D1E">
      <w:start w:val="1"/>
      <w:numFmt w:val="bullet"/>
      <w:lvlText w:val="o"/>
      <w:lvlJc w:val="left"/>
      <w:pPr>
        <w:tabs>
          <w:tab w:val="num" w:pos="1440"/>
        </w:tabs>
        <w:ind w:left="1440" w:hanging="360"/>
      </w:pPr>
      <w:rPr>
        <w:rFonts w:ascii="Courier New" w:hAnsi="Courier New" w:cs="Courier New" w:hint="default"/>
      </w:rPr>
    </w:lvl>
    <w:lvl w:ilvl="2" w:tplc="BCE64A9A">
      <w:start w:val="1"/>
      <w:numFmt w:val="bullet"/>
      <w:lvlText w:val=""/>
      <w:lvlJc w:val="left"/>
      <w:pPr>
        <w:tabs>
          <w:tab w:val="num" w:pos="2160"/>
        </w:tabs>
        <w:ind w:left="2160" w:hanging="360"/>
      </w:pPr>
      <w:rPr>
        <w:rFonts w:ascii="Wingdings" w:hAnsi="Wingdings" w:hint="default"/>
      </w:rPr>
    </w:lvl>
    <w:lvl w:ilvl="3" w:tplc="6C80F6EE">
      <w:start w:val="1"/>
      <w:numFmt w:val="bullet"/>
      <w:lvlText w:val=""/>
      <w:lvlJc w:val="left"/>
      <w:pPr>
        <w:tabs>
          <w:tab w:val="num" w:pos="2880"/>
        </w:tabs>
        <w:ind w:left="2880" w:hanging="360"/>
      </w:pPr>
      <w:rPr>
        <w:rFonts w:ascii="Symbol" w:hAnsi="Symbol" w:hint="default"/>
      </w:rPr>
    </w:lvl>
    <w:lvl w:ilvl="4" w:tplc="CB4A54C6">
      <w:start w:val="1"/>
      <w:numFmt w:val="bullet"/>
      <w:lvlText w:val="o"/>
      <w:lvlJc w:val="left"/>
      <w:pPr>
        <w:tabs>
          <w:tab w:val="num" w:pos="3600"/>
        </w:tabs>
        <w:ind w:left="3600" w:hanging="360"/>
      </w:pPr>
      <w:rPr>
        <w:rFonts w:ascii="Courier New" w:hAnsi="Courier New" w:cs="Courier New" w:hint="default"/>
      </w:rPr>
    </w:lvl>
    <w:lvl w:ilvl="5" w:tplc="B27E252E">
      <w:start w:val="1"/>
      <w:numFmt w:val="bullet"/>
      <w:lvlText w:val=""/>
      <w:lvlJc w:val="left"/>
      <w:pPr>
        <w:tabs>
          <w:tab w:val="num" w:pos="4320"/>
        </w:tabs>
        <w:ind w:left="4320" w:hanging="360"/>
      </w:pPr>
      <w:rPr>
        <w:rFonts w:ascii="Wingdings" w:hAnsi="Wingdings" w:hint="default"/>
      </w:rPr>
    </w:lvl>
    <w:lvl w:ilvl="6" w:tplc="9A36AC12">
      <w:start w:val="1"/>
      <w:numFmt w:val="bullet"/>
      <w:lvlText w:val=""/>
      <w:lvlJc w:val="left"/>
      <w:pPr>
        <w:tabs>
          <w:tab w:val="num" w:pos="5040"/>
        </w:tabs>
        <w:ind w:left="5040" w:hanging="360"/>
      </w:pPr>
      <w:rPr>
        <w:rFonts w:ascii="Symbol" w:hAnsi="Symbol" w:hint="default"/>
      </w:rPr>
    </w:lvl>
    <w:lvl w:ilvl="7" w:tplc="B4801458">
      <w:start w:val="1"/>
      <w:numFmt w:val="bullet"/>
      <w:lvlText w:val="o"/>
      <w:lvlJc w:val="left"/>
      <w:pPr>
        <w:tabs>
          <w:tab w:val="num" w:pos="5760"/>
        </w:tabs>
        <w:ind w:left="5760" w:hanging="360"/>
      </w:pPr>
      <w:rPr>
        <w:rFonts w:ascii="Courier New" w:hAnsi="Courier New" w:cs="Courier New" w:hint="default"/>
      </w:rPr>
    </w:lvl>
    <w:lvl w:ilvl="8" w:tplc="C9820D1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A553F8"/>
    <w:multiLevelType w:val="hybridMultilevel"/>
    <w:tmpl w:val="6DCA63D6"/>
    <w:lvl w:ilvl="0" w:tplc="619AAF0C">
      <w:start w:val="1"/>
      <w:numFmt w:val="decimal"/>
      <w:lvlText w:val="%1."/>
      <w:lvlJc w:val="left"/>
      <w:pPr>
        <w:ind w:left="720" w:hanging="360"/>
      </w:pPr>
      <w:rPr>
        <w:rFonts w:hint="default"/>
        <w:lang w:bidi="he-IL"/>
      </w:rPr>
    </w:lvl>
    <w:lvl w:ilvl="1" w:tplc="AFC22B4E">
      <w:start w:val="1"/>
      <w:numFmt w:val="decimal"/>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C729B"/>
    <w:multiLevelType w:val="hybridMultilevel"/>
    <w:tmpl w:val="0898007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F72C52"/>
    <w:multiLevelType w:val="hybridMultilevel"/>
    <w:tmpl w:val="25C2CBA4"/>
    <w:lvl w:ilvl="0" w:tplc="C60663C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6" w15:restartNumberingAfterBreak="0">
    <w:nsid w:val="0A3F4BC0"/>
    <w:multiLevelType w:val="multilevel"/>
    <w:tmpl w:val="57BAF2C4"/>
    <w:lvl w:ilvl="0">
      <w:start w:val="1"/>
      <w:numFmt w:val="decimal"/>
      <w:lvlText w:val="%1"/>
      <w:lvlJc w:val="left"/>
      <w:pPr>
        <w:tabs>
          <w:tab w:val="num" w:pos="1491"/>
        </w:tabs>
        <w:ind w:left="1491" w:right="1365" w:hanging="1365"/>
      </w:pPr>
      <w:rPr>
        <w:rFonts w:hint="cs"/>
        <w:b/>
        <w:bCs/>
      </w:rPr>
    </w:lvl>
    <w:lvl w:ilvl="1">
      <w:start w:val="1"/>
      <w:numFmt w:val="decimal"/>
      <w:lvlText w:val="%1.%2"/>
      <w:lvlJc w:val="left"/>
      <w:pPr>
        <w:tabs>
          <w:tab w:val="num" w:pos="2341"/>
        </w:tabs>
        <w:ind w:left="2341" w:right="2215" w:hanging="1365"/>
      </w:pPr>
      <w:rPr>
        <w:rFonts w:hint="cs"/>
      </w:rPr>
    </w:lvl>
    <w:lvl w:ilvl="2">
      <w:start w:val="1"/>
      <w:numFmt w:val="decimal"/>
      <w:lvlText w:val="%1.%2.%3"/>
      <w:lvlJc w:val="left"/>
      <w:pPr>
        <w:tabs>
          <w:tab w:val="num" w:pos="3191"/>
        </w:tabs>
        <w:ind w:left="3191" w:right="3065" w:hanging="1365"/>
      </w:pPr>
      <w:rPr>
        <w:rFonts w:hint="cs"/>
      </w:rPr>
    </w:lvl>
    <w:lvl w:ilvl="3">
      <w:start w:val="1"/>
      <w:numFmt w:val="decimal"/>
      <w:lvlText w:val="%1.%2.%3.%4"/>
      <w:lvlJc w:val="left"/>
      <w:pPr>
        <w:tabs>
          <w:tab w:val="num" w:pos="4041"/>
        </w:tabs>
        <w:ind w:left="4041" w:right="3915" w:hanging="1365"/>
      </w:pPr>
      <w:rPr>
        <w:rFonts w:hint="cs"/>
      </w:rPr>
    </w:lvl>
    <w:lvl w:ilvl="4">
      <w:start w:val="1"/>
      <w:numFmt w:val="decimal"/>
      <w:lvlText w:val="%1.%2.%3.%4.%5"/>
      <w:lvlJc w:val="left"/>
      <w:pPr>
        <w:tabs>
          <w:tab w:val="num" w:pos="4891"/>
        </w:tabs>
        <w:ind w:left="4891" w:right="4765" w:hanging="1365"/>
      </w:pPr>
      <w:rPr>
        <w:rFonts w:hint="cs"/>
      </w:rPr>
    </w:lvl>
    <w:lvl w:ilvl="5">
      <w:start w:val="1"/>
      <w:numFmt w:val="decimal"/>
      <w:lvlText w:val="%1.%2.%3.%4.%5.%6"/>
      <w:lvlJc w:val="left"/>
      <w:pPr>
        <w:tabs>
          <w:tab w:val="num" w:pos="5741"/>
        </w:tabs>
        <w:ind w:left="5741" w:right="5615" w:hanging="1365"/>
      </w:pPr>
      <w:rPr>
        <w:rFonts w:hint="cs"/>
      </w:rPr>
    </w:lvl>
    <w:lvl w:ilvl="6">
      <w:start w:val="1"/>
      <w:numFmt w:val="decimal"/>
      <w:lvlText w:val="%1.%2.%3.%4.%5.%6.%7"/>
      <w:lvlJc w:val="left"/>
      <w:pPr>
        <w:tabs>
          <w:tab w:val="num" w:pos="6666"/>
        </w:tabs>
        <w:ind w:left="6666" w:right="6540" w:hanging="1440"/>
      </w:pPr>
      <w:rPr>
        <w:rFonts w:hint="cs"/>
      </w:rPr>
    </w:lvl>
    <w:lvl w:ilvl="7">
      <w:start w:val="1"/>
      <w:numFmt w:val="decimal"/>
      <w:lvlText w:val="%1.%2.%3.%4.%5.%6.%7.%8"/>
      <w:lvlJc w:val="left"/>
      <w:pPr>
        <w:tabs>
          <w:tab w:val="num" w:pos="7516"/>
        </w:tabs>
        <w:ind w:left="7516" w:right="7390" w:hanging="1440"/>
      </w:pPr>
      <w:rPr>
        <w:rFonts w:hint="cs"/>
      </w:rPr>
    </w:lvl>
    <w:lvl w:ilvl="8">
      <w:start w:val="1"/>
      <w:numFmt w:val="decimal"/>
      <w:lvlText w:val="%1.%2.%3.%4.%5.%6.%7.%8.%9"/>
      <w:lvlJc w:val="left"/>
      <w:pPr>
        <w:tabs>
          <w:tab w:val="num" w:pos="8726"/>
        </w:tabs>
        <w:ind w:left="8726" w:right="8600" w:hanging="1800"/>
      </w:pPr>
      <w:rPr>
        <w:rFonts w:hint="cs"/>
      </w:rPr>
    </w:lvl>
  </w:abstractNum>
  <w:abstractNum w:abstractNumId="7" w15:restartNumberingAfterBreak="0">
    <w:nsid w:val="0B6264A0"/>
    <w:multiLevelType w:val="hybridMultilevel"/>
    <w:tmpl w:val="203E6FF6"/>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6F5081"/>
    <w:multiLevelType w:val="hybridMultilevel"/>
    <w:tmpl w:val="A81CDCA2"/>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B12618"/>
    <w:multiLevelType w:val="hybridMultilevel"/>
    <w:tmpl w:val="E4926D8C"/>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19260D"/>
    <w:multiLevelType w:val="hybridMultilevel"/>
    <w:tmpl w:val="C7BC0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E65FE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10B7945"/>
    <w:multiLevelType w:val="hybridMultilevel"/>
    <w:tmpl w:val="A4F0068C"/>
    <w:lvl w:ilvl="0" w:tplc="BD94857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3" w15:restartNumberingAfterBreak="0">
    <w:nsid w:val="11505168"/>
    <w:multiLevelType w:val="hybridMultilevel"/>
    <w:tmpl w:val="8E56FB5C"/>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344B41"/>
    <w:multiLevelType w:val="hybridMultilevel"/>
    <w:tmpl w:val="F19EBA16"/>
    <w:lvl w:ilvl="0" w:tplc="4872BFA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15:restartNumberingAfterBreak="0">
    <w:nsid w:val="19075D93"/>
    <w:multiLevelType w:val="hybridMultilevel"/>
    <w:tmpl w:val="9F3A0A7A"/>
    <w:lvl w:ilvl="0" w:tplc="737A8A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237B8F"/>
    <w:multiLevelType w:val="hybridMultilevel"/>
    <w:tmpl w:val="95C2DE8E"/>
    <w:lvl w:ilvl="0" w:tplc="954E4FA4">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7" w15:restartNumberingAfterBreak="0">
    <w:nsid w:val="1C245528"/>
    <w:multiLevelType w:val="hybridMultilevel"/>
    <w:tmpl w:val="C096D6AC"/>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C425745"/>
    <w:multiLevelType w:val="multilevel"/>
    <w:tmpl w:val="44282410"/>
    <w:lvl w:ilvl="0">
      <w:start w:val="1"/>
      <w:numFmt w:val="decimal"/>
      <w:lvlText w:val="%1."/>
      <w:lvlJc w:val="left"/>
      <w:pPr>
        <w:ind w:left="360" w:hanging="360"/>
      </w:pPr>
      <w:rPr>
        <w:rFonts w:hint="default"/>
        <w:b/>
        <w:bCs/>
        <w:i w:val="0"/>
        <w:iCs w:val="0"/>
      </w:rPr>
    </w:lvl>
    <w:lvl w:ilvl="1">
      <w:start w:val="1"/>
      <w:numFmt w:val="decimal"/>
      <w:lvlText w:val="%1.%2."/>
      <w:lvlJc w:val="left"/>
      <w:pPr>
        <w:ind w:left="774" w:hanging="774"/>
      </w:pPr>
      <w:rPr>
        <w:rFonts w:hint="default"/>
        <w:b w:val="0"/>
        <w:bCs w:val="0"/>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C807FCD"/>
    <w:multiLevelType w:val="hybridMultilevel"/>
    <w:tmpl w:val="4A1A26FE"/>
    <w:lvl w:ilvl="0" w:tplc="0409000F">
      <w:start w:val="1"/>
      <w:numFmt w:val="decimal"/>
      <w:lvlText w:val="%1."/>
      <w:lvlJc w:val="left"/>
      <w:pPr>
        <w:ind w:left="720" w:hanging="360"/>
      </w:pPr>
      <w:rPr>
        <w:rFonts w:hint="default"/>
        <w:u w:val="none"/>
      </w:rPr>
    </w:lvl>
    <w:lvl w:ilvl="1" w:tplc="5BFA19AA">
      <w:start w:val="1"/>
      <w:numFmt w:val="hebrew1"/>
      <w:lvlText w:val="%2."/>
      <w:lvlJc w:val="center"/>
      <w:pPr>
        <w:ind w:left="1440" w:hanging="360"/>
      </w:pPr>
      <w:rPr>
        <w:b/>
        <w:bCs/>
      </w:rPr>
    </w:lvl>
    <w:lvl w:ilvl="2" w:tplc="16E49DD8">
      <w:start w:val="1"/>
      <w:numFmt w:val="decimal"/>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2BB248C"/>
    <w:multiLevelType w:val="hybridMultilevel"/>
    <w:tmpl w:val="2F448BDA"/>
    <w:lvl w:ilvl="0" w:tplc="0409000F">
      <w:start w:val="1"/>
      <w:numFmt w:val="decimal"/>
      <w:lvlText w:val="%1."/>
      <w:lvlJc w:val="left"/>
      <w:pPr>
        <w:ind w:left="720" w:hanging="360"/>
      </w:pPr>
      <w:rPr>
        <w:rFonts w:hint="default"/>
      </w:rPr>
    </w:lvl>
    <w:lvl w:ilvl="1" w:tplc="59686E2A">
      <w:start w:val="1"/>
      <w:numFmt w:val="hebrew1"/>
      <w:lvlText w:val="%2."/>
      <w:lvlJc w:val="left"/>
      <w:pPr>
        <w:ind w:left="1440" w:hanging="360"/>
      </w:pPr>
      <w:rPr>
        <w:rFonts w:hint="default"/>
        <w:b w:val="0"/>
        <w:bCs w:val="0"/>
      </w:rPr>
    </w:lvl>
    <w:lvl w:ilvl="2" w:tplc="AF1C4B1C">
      <w:start w:val="1"/>
      <w:numFmt w:val="decimal"/>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2F245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3523DE5"/>
    <w:multiLevelType w:val="multilevel"/>
    <w:tmpl w:val="6E46D860"/>
    <w:lvl w:ilvl="0">
      <w:start w:val="6"/>
      <w:numFmt w:val="decimal"/>
      <w:lvlText w:val="%1"/>
      <w:lvlJc w:val="left"/>
      <w:pPr>
        <w:ind w:left="435" w:hanging="435"/>
      </w:pPr>
      <w:rPr>
        <w:rFonts w:hint="default"/>
      </w:rPr>
    </w:lvl>
    <w:lvl w:ilvl="1">
      <w:start w:val="1"/>
      <w:numFmt w:val="decimal"/>
      <w:lvlText w:val="%1.%2"/>
      <w:lvlJc w:val="left"/>
      <w:pPr>
        <w:ind w:left="1867" w:hanging="435"/>
      </w:pPr>
      <w:rPr>
        <w:rFonts w:hint="default"/>
      </w:rPr>
    </w:lvl>
    <w:lvl w:ilvl="2">
      <w:start w:val="1"/>
      <w:numFmt w:val="decimal"/>
      <w:lvlText w:val="%1.%2.%3"/>
      <w:lvlJc w:val="left"/>
      <w:pPr>
        <w:ind w:left="3584" w:hanging="720"/>
      </w:pPr>
      <w:rPr>
        <w:rFonts w:hint="default"/>
      </w:rPr>
    </w:lvl>
    <w:lvl w:ilvl="3">
      <w:start w:val="1"/>
      <w:numFmt w:val="decimal"/>
      <w:lvlText w:val="%1.%2.%3.%4"/>
      <w:lvlJc w:val="left"/>
      <w:pPr>
        <w:ind w:left="5016" w:hanging="720"/>
      </w:pPr>
      <w:rPr>
        <w:rFonts w:hint="default"/>
      </w:rPr>
    </w:lvl>
    <w:lvl w:ilvl="4">
      <w:start w:val="1"/>
      <w:numFmt w:val="decimal"/>
      <w:lvlText w:val="%1.%2.%3.%4.%5"/>
      <w:lvlJc w:val="left"/>
      <w:pPr>
        <w:ind w:left="6808" w:hanging="1080"/>
      </w:pPr>
      <w:rPr>
        <w:rFonts w:hint="default"/>
      </w:rPr>
    </w:lvl>
    <w:lvl w:ilvl="5">
      <w:start w:val="1"/>
      <w:numFmt w:val="decimal"/>
      <w:lvlText w:val="%1.%2.%3.%4.%5.%6"/>
      <w:lvlJc w:val="left"/>
      <w:pPr>
        <w:ind w:left="8240" w:hanging="1080"/>
      </w:pPr>
      <w:rPr>
        <w:rFonts w:hint="default"/>
      </w:rPr>
    </w:lvl>
    <w:lvl w:ilvl="6">
      <w:start w:val="1"/>
      <w:numFmt w:val="decimal"/>
      <w:lvlText w:val="%1.%2.%3.%4.%5.%6.%7"/>
      <w:lvlJc w:val="left"/>
      <w:pPr>
        <w:ind w:left="9672" w:hanging="1080"/>
      </w:pPr>
      <w:rPr>
        <w:rFonts w:hint="default"/>
      </w:rPr>
    </w:lvl>
    <w:lvl w:ilvl="7">
      <w:start w:val="1"/>
      <w:numFmt w:val="decimal"/>
      <w:lvlText w:val="%1.%2.%3.%4.%5.%6.%7.%8"/>
      <w:lvlJc w:val="left"/>
      <w:pPr>
        <w:ind w:left="11464" w:hanging="1440"/>
      </w:pPr>
      <w:rPr>
        <w:rFonts w:hint="default"/>
      </w:rPr>
    </w:lvl>
    <w:lvl w:ilvl="8">
      <w:start w:val="1"/>
      <w:numFmt w:val="decimal"/>
      <w:lvlText w:val="%1.%2.%3.%4.%5.%6.%7.%8.%9"/>
      <w:lvlJc w:val="left"/>
      <w:pPr>
        <w:ind w:left="12896" w:hanging="1440"/>
      </w:pPr>
      <w:rPr>
        <w:rFonts w:hint="default"/>
      </w:rPr>
    </w:lvl>
  </w:abstractNum>
  <w:abstractNum w:abstractNumId="23" w15:restartNumberingAfterBreak="0">
    <w:nsid w:val="26EA0695"/>
    <w:multiLevelType w:val="hybridMultilevel"/>
    <w:tmpl w:val="36F6040A"/>
    <w:lvl w:ilvl="0" w:tplc="16C4D9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25" w15:restartNumberingAfterBreak="0">
    <w:nsid w:val="27744224"/>
    <w:multiLevelType w:val="hybridMultilevel"/>
    <w:tmpl w:val="C6F4FB84"/>
    <w:lvl w:ilvl="0" w:tplc="0FCEB2B8">
      <w:start w:val="1"/>
      <w:numFmt w:val="decimal"/>
      <w:lvlText w:val="%1."/>
      <w:lvlJc w:val="left"/>
      <w:pPr>
        <w:ind w:left="1884" w:hanging="360"/>
      </w:pPr>
      <w:rPr>
        <w:rFonts w:hint="default"/>
      </w:rPr>
    </w:lvl>
    <w:lvl w:ilvl="1" w:tplc="04090019" w:tentative="1">
      <w:start w:val="1"/>
      <w:numFmt w:val="lowerLetter"/>
      <w:lvlText w:val="%2."/>
      <w:lvlJc w:val="left"/>
      <w:pPr>
        <w:ind w:left="2604" w:hanging="360"/>
      </w:pPr>
    </w:lvl>
    <w:lvl w:ilvl="2" w:tplc="0409001B" w:tentative="1">
      <w:start w:val="1"/>
      <w:numFmt w:val="lowerRoman"/>
      <w:lvlText w:val="%3."/>
      <w:lvlJc w:val="right"/>
      <w:pPr>
        <w:ind w:left="3324" w:hanging="180"/>
      </w:pPr>
    </w:lvl>
    <w:lvl w:ilvl="3" w:tplc="0409000F" w:tentative="1">
      <w:start w:val="1"/>
      <w:numFmt w:val="decimal"/>
      <w:lvlText w:val="%4."/>
      <w:lvlJc w:val="left"/>
      <w:pPr>
        <w:ind w:left="4044" w:hanging="360"/>
      </w:pPr>
    </w:lvl>
    <w:lvl w:ilvl="4" w:tplc="04090019" w:tentative="1">
      <w:start w:val="1"/>
      <w:numFmt w:val="lowerLetter"/>
      <w:lvlText w:val="%5."/>
      <w:lvlJc w:val="left"/>
      <w:pPr>
        <w:ind w:left="4764" w:hanging="360"/>
      </w:pPr>
    </w:lvl>
    <w:lvl w:ilvl="5" w:tplc="0409001B" w:tentative="1">
      <w:start w:val="1"/>
      <w:numFmt w:val="lowerRoman"/>
      <w:lvlText w:val="%6."/>
      <w:lvlJc w:val="right"/>
      <w:pPr>
        <w:ind w:left="5484" w:hanging="180"/>
      </w:pPr>
    </w:lvl>
    <w:lvl w:ilvl="6" w:tplc="0409000F" w:tentative="1">
      <w:start w:val="1"/>
      <w:numFmt w:val="decimal"/>
      <w:lvlText w:val="%7."/>
      <w:lvlJc w:val="left"/>
      <w:pPr>
        <w:ind w:left="6204" w:hanging="360"/>
      </w:pPr>
    </w:lvl>
    <w:lvl w:ilvl="7" w:tplc="04090019" w:tentative="1">
      <w:start w:val="1"/>
      <w:numFmt w:val="lowerLetter"/>
      <w:lvlText w:val="%8."/>
      <w:lvlJc w:val="left"/>
      <w:pPr>
        <w:ind w:left="6924" w:hanging="360"/>
      </w:pPr>
    </w:lvl>
    <w:lvl w:ilvl="8" w:tplc="0409001B" w:tentative="1">
      <w:start w:val="1"/>
      <w:numFmt w:val="lowerRoman"/>
      <w:lvlText w:val="%9."/>
      <w:lvlJc w:val="right"/>
      <w:pPr>
        <w:ind w:left="7644" w:hanging="180"/>
      </w:pPr>
    </w:lvl>
  </w:abstractNum>
  <w:abstractNum w:abstractNumId="26" w15:restartNumberingAfterBreak="0">
    <w:nsid w:val="277B5093"/>
    <w:multiLevelType w:val="hybridMultilevel"/>
    <w:tmpl w:val="F4B20B4E"/>
    <w:lvl w:ilvl="0" w:tplc="727C78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96A09EC"/>
    <w:multiLevelType w:val="hybridMultilevel"/>
    <w:tmpl w:val="D3F4C2AE"/>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9AA0FBF"/>
    <w:multiLevelType w:val="hybridMultilevel"/>
    <w:tmpl w:val="A2B4831A"/>
    <w:lvl w:ilvl="0" w:tplc="D098E8F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29" w15:restartNumberingAfterBreak="0">
    <w:nsid w:val="2A071A46"/>
    <w:multiLevelType w:val="hybridMultilevel"/>
    <w:tmpl w:val="5B3097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3C786E"/>
    <w:multiLevelType w:val="multilevel"/>
    <w:tmpl w:val="C1B02696"/>
    <w:lvl w:ilvl="0">
      <w:start w:val="1"/>
      <w:numFmt w:val="decimal"/>
      <w:lvlText w:val="%1."/>
      <w:lvlJc w:val="left"/>
      <w:pPr>
        <w:ind w:left="502" w:hanging="360"/>
      </w:pPr>
      <w:rPr>
        <w:rFonts w:hint="default"/>
        <w:b/>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bullet"/>
      <w:lvlText w:val=""/>
      <w:lvlJc w:val="left"/>
      <w:pPr>
        <w:ind w:left="273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2E1C135A"/>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3" w15:restartNumberingAfterBreak="0">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2F9E79B4"/>
    <w:multiLevelType w:val="hybridMultilevel"/>
    <w:tmpl w:val="63B824E4"/>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3AB5FAD"/>
    <w:multiLevelType w:val="hybridMultilevel"/>
    <w:tmpl w:val="351CD442"/>
    <w:lvl w:ilvl="0" w:tplc="328A57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5A418A4"/>
    <w:multiLevelType w:val="hybridMultilevel"/>
    <w:tmpl w:val="557E59C8"/>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06491C"/>
    <w:multiLevelType w:val="hybridMultilevel"/>
    <w:tmpl w:val="F876858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7A60ECF"/>
    <w:multiLevelType w:val="hybridMultilevel"/>
    <w:tmpl w:val="BB762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0658B0"/>
    <w:multiLevelType w:val="hybridMultilevel"/>
    <w:tmpl w:val="41D87D54"/>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BD16FE7"/>
    <w:multiLevelType w:val="hybridMultilevel"/>
    <w:tmpl w:val="86A27CA4"/>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84627B"/>
    <w:multiLevelType w:val="hybridMultilevel"/>
    <w:tmpl w:val="25E65406"/>
    <w:lvl w:ilvl="0" w:tplc="C0400BF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2" w15:restartNumberingAfterBreak="0">
    <w:nsid w:val="3E197B87"/>
    <w:multiLevelType w:val="hybridMultilevel"/>
    <w:tmpl w:val="5800816E"/>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3D73B4"/>
    <w:multiLevelType w:val="hybridMultilevel"/>
    <w:tmpl w:val="F876858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45" w15:restartNumberingAfterBreak="0">
    <w:nsid w:val="421F4FA8"/>
    <w:multiLevelType w:val="hybridMultilevel"/>
    <w:tmpl w:val="4B9E3DBA"/>
    <w:lvl w:ilvl="0" w:tplc="FE0CB37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6" w15:restartNumberingAfterBreak="0">
    <w:nsid w:val="422263AE"/>
    <w:multiLevelType w:val="hybridMultilevel"/>
    <w:tmpl w:val="E48EA7A0"/>
    <w:lvl w:ilvl="0" w:tplc="86AA9D16">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7" w15:restartNumberingAfterBreak="0">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45325EAD"/>
    <w:multiLevelType w:val="hybridMultilevel"/>
    <w:tmpl w:val="E08C1FE2"/>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69D3E53"/>
    <w:multiLevelType w:val="hybridMultilevel"/>
    <w:tmpl w:val="317A813E"/>
    <w:lvl w:ilvl="0" w:tplc="1BB0B714">
      <w:start w:val="1"/>
      <w:numFmt w:val="hebrew1"/>
      <w:lvlText w:val="%1."/>
      <w:lvlJc w:val="left"/>
      <w:pPr>
        <w:ind w:left="1884" w:hanging="360"/>
      </w:pPr>
      <w:rPr>
        <w:rFonts w:hint="default"/>
      </w:rPr>
    </w:lvl>
    <w:lvl w:ilvl="1" w:tplc="04090019" w:tentative="1">
      <w:start w:val="1"/>
      <w:numFmt w:val="lowerLetter"/>
      <w:lvlText w:val="%2."/>
      <w:lvlJc w:val="left"/>
      <w:pPr>
        <w:ind w:left="2604" w:hanging="360"/>
      </w:pPr>
    </w:lvl>
    <w:lvl w:ilvl="2" w:tplc="0409001B" w:tentative="1">
      <w:start w:val="1"/>
      <w:numFmt w:val="lowerRoman"/>
      <w:lvlText w:val="%3."/>
      <w:lvlJc w:val="right"/>
      <w:pPr>
        <w:ind w:left="3324" w:hanging="180"/>
      </w:pPr>
    </w:lvl>
    <w:lvl w:ilvl="3" w:tplc="0409000F" w:tentative="1">
      <w:start w:val="1"/>
      <w:numFmt w:val="decimal"/>
      <w:lvlText w:val="%4."/>
      <w:lvlJc w:val="left"/>
      <w:pPr>
        <w:ind w:left="4044" w:hanging="360"/>
      </w:pPr>
    </w:lvl>
    <w:lvl w:ilvl="4" w:tplc="04090019" w:tentative="1">
      <w:start w:val="1"/>
      <w:numFmt w:val="lowerLetter"/>
      <w:lvlText w:val="%5."/>
      <w:lvlJc w:val="left"/>
      <w:pPr>
        <w:ind w:left="4764" w:hanging="360"/>
      </w:pPr>
    </w:lvl>
    <w:lvl w:ilvl="5" w:tplc="0409001B" w:tentative="1">
      <w:start w:val="1"/>
      <w:numFmt w:val="lowerRoman"/>
      <w:lvlText w:val="%6."/>
      <w:lvlJc w:val="right"/>
      <w:pPr>
        <w:ind w:left="5484" w:hanging="180"/>
      </w:pPr>
    </w:lvl>
    <w:lvl w:ilvl="6" w:tplc="0409000F" w:tentative="1">
      <w:start w:val="1"/>
      <w:numFmt w:val="decimal"/>
      <w:lvlText w:val="%7."/>
      <w:lvlJc w:val="left"/>
      <w:pPr>
        <w:ind w:left="6204" w:hanging="360"/>
      </w:pPr>
    </w:lvl>
    <w:lvl w:ilvl="7" w:tplc="04090019" w:tentative="1">
      <w:start w:val="1"/>
      <w:numFmt w:val="lowerLetter"/>
      <w:lvlText w:val="%8."/>
      <w:lvlJc w:val="left"/>
      <w:pPr>
        <w:ind w:left="6924" w:hanging="360"/>
      </w:pPr>
    </w:lvl>
    <w:lvl w:ilvl="8" w:tplc="0409001B" w:tentative="1">
      <w:start w:val="1"/>
      <w:numFmt w:val="lowerRoman"/>
      <w:lvlText w:val="%9."/>
      <w:lvlJc w:val="right"/>
      <w:pPr>
        <w:ind w:left="7644" w:hanging="180"/>
      </w:pPr>
    </w:lvl>
  </w:abstractNum>
  <w:abstractNum w:abstractNumId="50" w15:restartNumberingAfterBreak="0">
    <w:nsid w:val="46BE29D2"/>
    <w:multiLevelType w:val="hybridMultilevel"/>
    <w:tmpl w:val="0F0A3DB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79B5798"/>
    <w:multiLevelType w:val="hybridMultilevel"/>
    <w:tmpl w:val="3E50F35C"/>
    <w:lvl w:ilvl="0" w:tplc="79A0855A">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8925494"/>
    <w:multiLevelType w:val="hybridMultilevel"/>
    <w:tmpl w:val="15629F5C"/>
    <w:lvl w:ilvl="0" w:tplc="EA14C132">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53" w15:restartNumberingAfterBreak="0">
    <w:nsid w:val="48B21C42"/>
    <w:multiLevelType w:val="hybridMultilevel"/>
    <w:tmpl w:val="777401FE"/>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16E2A95"/>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1B3792C"/>
    <w:multiLevelType w:val="hybridMultilevel"/>
    <w:tmpl w:val="27764A60"/>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221138F"/>
    <w:multiLevelType w:val="hybridMultilevel"/>
    <w:tmpl w:val="0108FE8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2746DC4"/>
    <w:multiLevelType w:val="hybridMultilevel"/>
    <w:tmpl w:val="581A5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6CA5B4E"/>
    <w:multiLevelType w:val="hybridMultilevel"/>
    <w:tmpl w:val="D20EDDC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9805476"/>
    <w:multiLevelType w:val="hybridMultilevel"/>
    <w:tmpl w:val="75B8A45A"/>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61" w15:restartNumberingAfterBreak="0">
    <w:nsid w:val="5B8E15E2"/>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5C700FC4"/>
    <w:multiLevelType w:val="hybridMultilevel"/>
    <w:tmpl w:val="6E7AA2A4"/>
    <w:lvl w:ilvl="0" w:tplc="FA5E7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CD40A93"/>
    <w:multiLevelType w:val="multilevel"/>
    <w:tmpl w:val="0409001F"/>
    <w:numStyleLink w:val="111111"/>
  </w:abstractNum>
  <w:abstractNum w:abstractNumId="64" w15:restartNumberingAfterBreak="0">
    <w:nsid w:val="5E8C765E"/>
    <w:multiLevelType w:val="hybridMultilevel"/>
    <w:tmpl w:val="9C92252E"/>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EAD5FAE"/>
    <w:multiLevelType w:val="hybridMultilevel"/>
    <w:tmpl w:val="F328C8D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FB90503"/>
    <w:multiLevelType w:val="hybridMultilevel"/>
    <w:tmpl w:val="D20EDDC0"/>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22D125B"/>
    <w:multiLevelType w:val="hybridMultilevel"/>
    <w:tmpl w:val="4A1A26FE"/>
    <w:lvl w:ilvl="0" w:tplc="0409000F">
      <w:start w:val="1"/>
      <w:numFmt w:val="decimal"/>
      <w:lvlText w:val="%1."/>
      <w:lvlJc w:val="left"/>
      <w:pPr>
        <w:ind w:left="720" w:hanging="360"/>
      </w:pPr>
      <w:rPr>
        <w:rFonts w:hint="default"/>
        <w:u w:val="none"/>
      </w:rPr>
    </w:lvl>
    <w:lvl w:ilvl="1" w:tplc="5BFA19AA">
      <w:start w:val="1"/>
      <w:numFmt w:val="hebrew1"/>
      <w:lvlText w:val="%2."/>
      <w:lvlJc w:val="center"/>
      <w:pPr>
        <w:ind w:left="1440" w:hanging="360"/>
      </w:pPr>
      <w:rPr>
        <w:b/>
        <w:bCs/>
      </w:rPr>
    </w:lvl>
    <w:lvl w:ilvl="2" w:tplc="16E49DD8">
      <w:start w:val="1"/>
      <w:numFmt w:val="decimal"/>
      <w:lvlText w:val="%3)"/>
      <w:lvlJc w:val="left"/>
      <w:pPr>
        <w:ind w:left="2160" w:hanging="180"/>
      </w:pPr>
      <w:rPr>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70" w15:restartNumberingAfterBreak="0">
    <w:nsid w:val="65ED1401"/>
    <w:multiLevelType w:val="multilevel"/>
    <w:tmpl w:val="D0587688"/>
    <w:lvl w:ilvl="0">
      <w:start w:val="1"/>
      <w:numFmt w:val="decimal"/>
      <w:lvlText w:val="%1."/>
      <w:lvlJc w:val="left"/>
      <w:pPr>
        <w:ind w:left="728" w:hanging="360"/>
      </w:pPr>
      <w:rPr>
        <w:rFonts w:hint="default"/>
        <w:b/>
        <w:bCs/>
      </w:rPr>
    </w:lvl>
    <w:lvl w:ilvl="1">
      <w:start w:val="1"/>
      <w:numFmt w:val="decimal"/>
      <w:isLgl/>
      <w:lvlText w:val="%1.%2."/>
      <w:lvlJc w:val="left"/>
      <w:pPr>
        <w:ind w:left="1584" w:hanging="360"/>
      </w:pPr>
      <w:rPr>
        <w:rFonts w:hint="default"/>
        <w:b w:val="0"/>
        <w:bCs w:val="0"/>
      </w:rPr>
    </w:lvl>
    <w:lvl w:ilvl="2">
      <w:start w:val="1"/>
      <w:numFmt w:val="decimal"/>
      <w:isLgl/>
      <w:lvlText w:val="%1.%2.%3."/>
      <w:lvlJc w:val="left"/>
      <w:pPr>
        <w:ind w:left="2800" w:hanging="720"/>
      </w:pPr>
      <w:rPr>
        <w:rFonts w:hint="default"/>
      </w:rPr>
    </w:lvl>
    <w:lvl w:ilvl="3">
      <w:start w:val="1"/>
      <w:numFmt w:val="decimal"/>
      <w:isLgl/>
      <w:lvlText w:val="%1.%2.%3.%4."/>
      <w:lvlJc w:val="left"/>
      <w:pPr>
        <w:ind w:left="3656" w:hanging="720"/>
      </w:pPr>
      <w:rPr>
        <w:rFonts w:hint="default"/>
      </w:rPr>
    </w:lvl>
    <w:lvl w:ilvl="4">
      <w:start w:val="1"/>
      <w:numFmt w:val="decimal"/>
      <w:isLgl/>
      <w:lvlText w:val="%1.%2.%3.%4.%5."/>
      <w:lvlJc w:val="left"/>
      <w:pPr>
        <w:ind w:left="4872" w:hanging="1080"/>
      </w:pPr>
      <w:rPr>
        <w:rFonts w:hint="default"/>
      </w:rPr>
    </w:lvl>
    <w:lvl w:ilvl="5">
      <w:start w:val="1"/>
      <w:numFmt w:val="decimal"/>
      <w:isLgl/>
      <w:lvlText w:val="%1.%2.%3.%4.%5.%6."/>
      <w:lvlJc w:val="left"/>
      <w:pPr>
        <w:ind w:left="5728" w:hanging="1080"/>
      </w:pPr>
      <w:rPr>
        <w:rFonts w:hint="default"/>
      </w:rPr>
    </w:lvl>
    <w:lvl w:ilvl="6">
      <w:start w:val="1"/>
      <w:numFmt w:val="decimal"/>
      <w:isLgl/>
      <w:lvlText w:val="%1.%2.%3.%4.%5.%6.%7."/>
      <w:lvlJc w:val="left"/>
      <w:pPr>
        <w:ind w:left="6944" w:hanging="1440"/>
      </w:pPr>
      <w:rPr>
        <w:rFonts w:hint="default"/>
      </w:rPr>
    </w:lvl>
    <w:lvl w:ilvl="7">
      <w:start w:val="1"/>
      <w:numFmt w:val="decimal"/>
      <w:isLgl/>
      <w:lvlText w:val="%1.%2.%3.%4.%5.%6.%7.%8."/>
      <w:lvlJc w:val="left"/>
      <w:pPr>
        <w:ind w:left="7800" w:hanging="1440"/>
      </w:pPr>
      <w:rPr>
        <w:rFonts w:hint="default"/>
      </w:rPr>
    </w:lvl>
    <w:lvl w:ilvl="8">
      <w:start w:val="1"/>
      <w:numFmt w:val="decimal"/>
      <w:isLgl/>
      <w:lvlText w:val="%1.%2.%3.%4.%5.%6.%7.%8.%9."/>
      <w:lvlJc w:val="left"/>
      <w:pPr>
        <w:ind w:left="9016" w:hanging="1800"/>
      </w:pPr>
      <w:rPr>
        <w:rFonts w:hint="default"/>
      </w:rPr>
    </w:lvl>
  </w:abstractNum>
  <w:abstractNum w:abstractNumId="71" w15:restartNumberingAfterBreak="0">
    <w:nsid w:val="675F78CA"/>
    <w:multiLevelType w:val="hybridMultilevel"/>
    <w:tmpl w:val="500EBF12"/>
    <w:lvl w:ilvl="0" w:tplc="AE0EBF5E">
      <w:start w:val="1"/>
      <w:numFmt w:val="decimal"/>
      <w:pStyle w:val="7"/>
      <w:lvlText w:val="%1."/>
      <w:lvlJc w:val="left"/>
      <w:pPr>
        <w:tabs>
          <w:tab w:val="num" w:pos="1800"/>
        </w:tabs>
        <w:ind w:left="1800" w:right="1800" w:hanging="360"/>
      </w:pPr>
      <w:rPr>
        <w:rFonts w:hint="cs"/>
      </w:rPr>
    </w:lvl>
    <w:lvl w:ilvl="1" w:tplc="C9C2BD76">
      <w:start w:val="1"/>
      <w:numFmt w:val="hebrew1"/>
      <w:lvlText w:val="%2."/>
      <w:lvlJc w:val="left"/>
      <w:pPr>
        <w:tabs>
          <w:tab w:val="num" w:pos="2535"/>
        </w:tabs>
        <w:ind w:left="2535" w:right="2535" w:hanging="375"/>
      </w:pPr>
      <w:rPr>
        <w:rFonts w:hint="cs"/>
      </w:rPr>
    </w:lvl>
    <w:lvl w:ilvl="2" w:tplc="040D001B" w:tentative="1">
      <w:start w:val="1"/>
      <w:numFmt w:val="lowerRoman"/>
      <w:lvlText w:val="%3."/>
      <w:lvlJc w:val="right"/>
      <w:pPr>
        <w:tabs>
          <w:tab w:val="num" w:pos="3240"/>
        </w:tabs>
        <w:ind w:left="3240" w:right="3240" w:hanging="180"/>
      </w:pPr>
    </w:lvl>
    <w:lvl w:ilvl="3" w:tplc="040D000F" w:tentative="1">
      <w:start w:val="1"/>
      <w:numFmt w:val="decimal"/>
      <w:lvlText w:val="%4."/>
      <w:lvlJc w:val="left"/>
      <w:pPr>
        <w:tabs>
          <w:tab w:val="num" w:pos="3960"/>
        </w:tabs>
        <w:ind w:left="3960" w:right="3960" w:hanging="360"/>
      </w:pPr>
    </w:lvl>
    <w:lvl w:ilvl="4" w:tplc="040D0019" w:tentative="1">
      <w:start w:val="1"/>
      <w:numFmt w:val="lowerLetter"/>
      <w:lvlText w:val="%5."/>
      <w:lvlJc w:val="left"/>
      <w:pPr>
        <w:tabs>
          <w:tab w:val="num" w:pos="4680"/>
        </w:tabs>
        <w:ind w:left="4680" w:right="4680" w:hanging="360"/>
      </w:pPr>
    </w:lvl>
    <w:lvl w:ilvl="5" w:tplc="040D001B" w:tentative="1">
      <w:start w:val="1"/>
      <w:numFmt w:val="lowerRoman"/>
      <w:lvlText w:val="%6."/>
      <w:lvlJc w:val="right"/>
      <w:pPr>
        <w:tabs>
          <w:tab w:val="num" w:pos="5400"/>
        </w:tabs>
        <w:ind w:left="5400" w:right="5400" w:hanging="180"/>
      </w:pPr>
    </w:lvl>
    <w:lvl w:ilvl="6" w:tplc="040D000F" w:tentative="1">
      <w:start w:val="1"/>
      <w:numFmt w:val="decimal"/>
      <w:lvlText w:val="%7."/>
      <w:lvlJc w:val="left"/>
      <w:pPr>
        <w:tabs>
          <w:tab w:val="num" w:pos="6120"/>
        </w:tabs>
        <w:ind w:left="6120" w:right="6120" w:hanging="360"/>
      </w:pPr>
    </w:lvl>
    <w:lvl w:ilvl="7" w:tplc="040D0019" w:tentative="1">
      <w:start w:val="1"/>
      <w:numFmt w:val="lowerLetter"/>
      <w:lvlText w:val="%8."/>
      <w:lvlJc w:val="left"/>
      <w:pPr>
        <w:tabs>
          <w:tab w:val="num" w:pos="6840"/>
        </w:tabs>
        <w:ind w:left="6840" w:right="6840" w:hanging="360"/>
      </w:pPr>
    </w:lvl>
    <w:lvl w:ilvl="8" w:tplc="040D001B" w:tentative="1">
      <w:start w:val="1"/>
      <w:numFmt w:val="lowerRoman"/>
      <w:lvlText w:val="%9."/>
      <w:lvlJc w:val="right"/>
      <w:pPr>
        <w:tabs>
          <w:tab w:val="num" w:pos="7560"/>
        </w:tabs>
        <w:ind w:left="7560" w:right="7560" w:hanging="180"/>
      </w:pPr>
    </w:lvl>
  </w:abstractNum>
  <w:abstractNum w:abstractNumId="72" w15:restartNumberingAfterBreak="0">
    <w:nsid w:val="68752BAE"/>
    <w:multiLevelType w:val="hybridMultilevel"/>
    <w:tmpl w:val="5DCE1CC2"/>
    <w:lvl w:ilvl="0" w:tplc="6136B1B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73" w15:restartNumberingAfterBreak="0">
    <w:nsid w:val="693314A4"/>
    <w:multiLevelType w:val="hybridMultilevel"/>
    <w:tmpl w:val="517EA93E"/>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6A156EB9"/>
    <w:multiLevelType w:val="hybridMultilevel"/>
    <w:tmpl w:val="678CE364"/>
    <w:lvl w:ilvl="0" w:tplc="7360B83C">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BE161AC"/>
    <w:multiLevelType w:val="multilevel"/>
    <w:tmpl w:val="A2FAF5B2"/>
    <w:lvl w:ilvl="0">
      <w:start w:val="1"/>
      <w:numFmt w:val="decimal"/>
      <w:lvlText w:val="%1."/>
      <w:lvlJc w:val="left"/>
      <w:pPr>
        <w:ind w:left="360" w:hanging="360"/>
      </w:pPr>
      <w:rPr>
        <w:rFonts w:hint="default"/>
        <w:b w:val="0"/>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color w:val="auto"/>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8" w15:restartNumberingAfterBreak="0">
    <w:nsid w:val="6CEA2190"/>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D4F4194"/>
    <w:multiLevelType w:val="multilevel"/>
    <w:tmpl w:val="705AA5E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6"/>
        </w:tabs>
        <w:ind w:left="1106"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0" w15:restartNumberingAfterBreak="0">
    <w:nsid w:val="6F0C637A"/>
    <w:multiLevelType w:val="hybridMultilevel"/>
    <w:tmpl w:val="B0100736"/>
    <w:lvl w:ilvl="0" w:tplc="0409000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F8C2E38"/>
    <w:multiLevelType w:val="hybridMultilevel"/>
    <w:tmpl w:val="557E59C8"/>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2404E0A"/>
    <w:multiLevelType w:val="hybridMultilevel"/>
    <w:tmpl w:val="1F6CDCE2"/>
    <w:lvl w:ilvl="0" w:tplc="019C1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24A5705"/>
    <w:multiLevelType w:val="hybridMultilevel"/>
    <w:tmpl w:val="671E521E"/>
    <w:lvl w:ilvl="0" w:tplc="AD062FC0">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4" w15:restartNumberingAfterBreak="0">
    <w:nsid w:val="72975B28"/>
    <w:multiLevelType w:val="hybridMultilevel"/>
    <w:tmpl w:val="0E36A16E"/>
    <w:lvl w:ilvl="0" w:tplc="A7AC0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2F5688A"/>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6630F05"/>
    <w:multiLevelType w:val="hybridMultilevel"/>
    <w:tmpl w:val="CF6CDC96"/>
    <w:lvl w:ilvl="0" w:tplc="176277EA">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7" w15:restartNumberingAfterBreak="0">
    <w:nsid w:val="76AF7C66"/>
    <w:multiLevelType w:val="hybridMultilevel"/>
    <w:tmpl w:val="24B47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85A6356"/>
    <w:multiLevelType w:val="hybridMultilevel"/>
    <w:tmpl w:val="AA6C6C88"/>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B0E0880"/>
    <w:multiLevelType w:val="hybridMultilevel"/>
    <w:tmpl w:val="E10C4D96"/>
    <w:lvl w:ilvl="0" w:tplc="F7727822">
      <w:start w:val="1"/>
      <w:numFmt w:val="decimal"/>
      <w:lvlText w:val="%1."/>
      <w:lvlJc w:val="left"/>
      <w:pPr>
        <w:ind w:left="1440" w:hanging="360"/>
      </w:pPr>
      <w:rPr>
        <w:b w:val="0"/>
        <w:bCs w:val="0"/>
      </w:rPr>
    </w:lvl>
    <w:lvl w:ilvl="1" w:tplc="0CF8C1A0">
      <w:start w:val="1"/>
      <w:numFmt w:val="hebrew1"/>
      <w:lvlText w:val="%2."/>
      <w:lvlJc w:val="left"/>
      <w:pPr>
        <w:ind w:left="2160" w:hanging="360"/>
      </w:pPr>
      <w:rPr>
        <w:rFonts w:hint="default"/>
        <w:b w:val="0"/>
        <w:bCs w:val="0"/>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9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7F250D45"/>
    <w:multiLevelType w:val="hybridMultilevel"/>
    <w:tmpl w:val="31DA0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F9976E9"/>
    <w:multiLevelType w:val="hybridMultilevel"/>
    <w:tmpl w:val="E9AC0CBE"/>
    <w:lvl w:ilvl="0" w:tplc="7360B8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FF65066"/>
    <w:multiLevelType w:val="multilevel"/>
    <w:tmpl w:val="05ACDD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6."/>
      <w:lvlJc w:val="left"/>
      <w:pPr>
        <w:ind w:left="2736" w:hanging="936"/>
      </w:pPr>
      <w:rPr>
        <w:rFonts w:ascii="Times New Roman" w:eastAsia="Times New Roman" w:hAnsi="Times New Roman" w:cs="David"/>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4"/>
  </w:num>
  <w:num w:numId="2">
    <w:abstractNumId w:val="30"/>
  </w:num>
  <w:num w:numId="3">
    <w:abstractNumId w:val="31"/>
  </w:num>
  <w:num w:numId="4">
    <w:abstractNumId w:val="33"/>
  </w:num>
  <w:num w:numId="5">
    <w:abstractNumId w:val="77"/>
  </w:num>
  <w:num w:numId="6">
    <w:abstractNumId w:val="68"/>
  </w:num>
  <w:num w:numId="7">
    <w:abstractNumId w:val="47"/>
  </w:num>
  <w:num w:numId="8">
    <w:abstractNumId w:val="6"/>
  </w:num>
  <w:num w:numId="9">
    <w:abstractNumId w:val="74"/>
  </w:num>
  <w:num w:numId="10">
    <w:abstractNumId w:val="78"/>
  </w:num>
  <w:num w:numId="11">
    <w:abstractNumId w:val="61"/>
  </w:num>
  <w:num w:numId="12">
    <w:abstractNumId w:val="44"/>
  </w:num>
  <w:num w:numId="13">
    <w:abstractNumId w:val="11"/>
  </w:num>
  <w:num w:numId="14">
    <w:abstractNumId w:val="93"/>
  </w:num>
  <w:num w:numId="15">
    <w:abstractNumId w:val="18"/>
  </w:num>
  <w:num w:numId="1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1"/>
  </w:num>
  <w:num w:numId="18">
    <w:abstractNumId w:val="60"/>
  </w:num>
  <w:num w:numId="19">
    <w:abstractNumId w:val="89"/>
  </w:num>
  <w:num w:numId="20">
    <w:abstractNumId w:val="22"/>
  </w:num>
  <w:num w:numId="21">
    <w:abstractNumId w:val="30"/>
  </w:num>
  <w:num w:numId="22">
    <w:abstractNumId w:val="30"/>
  </w:num>
  <w:num w:numId="23">
    <w:abstractNumId w:val="90"/>
  </w:num>
  <w:num w:numId="24">
    <w:abstractNumId w:val="69"/>
  </w:num>
  <w:num w:numId="25">
    <w:abstractNumId w:val="1"/>
  </w:num>
  <w:num w:numId="26">
    <w:abstractNumId w:val="91"/>
  </w:num>
  <w:num w:numId="27">
    <w:abstractNumId w:val="20"/>
  </w:num>
  <w:num w:numId="28">
    <w:abstractNumId w:val="49"/>
  </w:num>
  <w:num w:numId="29">
    <w:abstractNumId w:val="25"/>
  </w:num>
  <w:num w:numId="30">
    <w:abstractNumId w:val="35"/>
  </w:num>
  <w:num w:numId="31">
    <w:abstractNumId w:val="32"/>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4">
    <w:abstractNumId w:val="85"/>
  </w:num>
  <w:num w:numId="35">
    <w:abstractNumId w:val="67"/>
  </w:num>
  <w:num w:numId="36">
    <w:abstractNumId w:val="19"/>
  </w:num>
  <w:num w:numId="37">
    <w:abstractNumId w:val="63"/>
  </w:num>
  <w:num w:numId="38">
    <w:abstractNumId w:val="70"/>
  </w:num>
  <w:num w:numId="39">
    <w:abstractNumId w:val="2"/>
  </w:num>
  <w:num w:numId="40">
    <w:abstractNumId w:val="76"/>
  </w:num>
  <w:num w:numId="41">
    <w:abstractNumId w:val="37"/>
  </w:num>
  <w:num w:numId="42">
    <w:abstractNumId w:val="58"/>
  </w:num>
  <w:num w:numId="43">
    <w:abstractNumId w:val="12"/>
  </w:num>
  <w:num w:numId="44">
    <w:abstractNumId w:val="15"/>
  </w:num>
  <w:num w:numId="45">
    <w:abstractNumId w:val="84"/>
  </w:num>
  <w:num w:numId="46">
    <w:abstractNumId w:val="51"/>
  </w:num>
  <w:num w:numId="47">
    <w:abstractNumId w:val="23"/>
  </w:num>
  <w:num w:numId="48">
    <w:abstractNumId w:val="26"/>
  </w:num>
  <w:num w:numId="49">
    <w:abstractNumId w:val="82"/>
  </w:num>
  <w:num w:numId="50">
    <w:abstractNumId w:val="16"/>
  </w:num>
  <w:num w:numId="51">
    <w:abstractNumId w:val="10"/>
  </w:num>
  <w:num w:numId="52">
    <w:abstractNumId w:val="72"/>
  </w:num>
  <w:num w:numId="53">
    <w:abstractNumId w:val="5"/>
  </w:num>
  <w:num w:numId="54">
    <w:abstractNumId w:val="80"/>
  </w:num>
  <w:num w:numId="55">
    <w:abstractNumId w:val="38"/>
  </w:num>
  <w:num w:numId="56">
    <w:abstractNumId w:val="87"/>
  </w:num>
  <w:num w:numId="57">
    <w:abstractNumId w:val="55"/>
  </w:num>
  <w:num w:numId="58">
    <w:abstractNumId w:val="62"/>
  </w:num>
  <w:num w:numId="59">
    <w:abstractNumId w:val="57"/>
  </w:num>
  <w:num w:numId="60">
    <w:abstractNumId w:val="29"/>
  </w:num>
  <w:num w:numId="61">
    <w:abstractNumId w:val="17"/>
  </w:num>
  <w:num w:numId="62">
    <w:abstractNumId w:val="46"/>
  </w:num>
  <w:num w:numId="63">
    <w:abstractNumId w:val="36"/>
  </w:num>
  <w:num w:numId="64">
    <w:abstractNumId w:val="81"/>
  </w:num>
  <w:num w:numId="65">
    <w:abstractNumId w:val="40"/>
  </w:num>
  <w:num w:numId="66">
    <w:abstractNumId w:val="59"/>
  </w:num>
  <w:num w:numId="67">
    <w:abstractNumId w:val="13"/>
  </w:num>
  <w:num w:numId="68">
    <w:abstractNumId w:val="88"/>
  </w:num>
  <w:num w:numId="69">
    <w:abstractNumId w:val="34"/>
  </w:num>
  <w:num w:numId="70">
    <w:abstractNumId w:val="83"/>
  </w:num>
  <w:num w:numId="71">
    <w:abstractNumId w:val="9"/>
  </w:num>
  <w:num w:numId="72">
    <w:abstractNumId w:val="56"/>
  </w:num>
  <w:num w:numId="73">
    <w:abstractNumId w:val="53"/>
  </w:num>
  <w:num w:numId="74">
    <w:abstractNumId w:val="45"/>
  </w:num>
  <w:num w:numId="75">
    <w:abstractNumId w:val="92"/>
  </w:num>
  <w:num w:numId="76">
    <w:abstractNumId w:val="39"/>
  </w:num>
  <w:num w:numId="77">
    <w:abstractNumId w:val="73"/>
  </w:num>
  <w:num w:numId="78">
    <w:abstractNumId w:val="52"/>
  </w:num>
  <w:num w:numId="79">
    <w:abstractNumId w:val="7"/>
  </w:num>
  <w:num w:numId="80">
    <w:abstractNumId w:val="50"/>
  </w:num>
  <w:num w:numId="81">
    <w:abstractNumId w:val="75"/>
  </w:num>
  <w:num w:numId="82">
    <w:abstractNumId w:val="86"/>
  </w:num>
  <w:num w:numId="83">
    <w:abstractNumId w:val="4"/>
  </w:num>
  <w:num w:numId="84">
    <w:abstractNumId w:val="42"/>
  </w:num>
  <w:num w:numId="85">
    <w:abstractNumId w:val="0"/>
  </w:num>
  <w:num w:numId="86">
    <w:abstractNumId w:val="48"/>
  </w:num>
  <w:num w:numId="87">
    <w:abstractNumId w:val="64"/>
  </w:num>
  <w:num w:numId="88">
    <w:abstractNumId w:val="8"/>
  </w:num>
  <w:num w:numId="89">
    <w:abstractNumId w:val="14"/>
  </w:num>
  <w:num w:numId="90">
    <w:abstractNumId w:val="65"/>
  </w:num>
  <w:num w:numId="91">
    <w:abstractNumId w:val="27"/>
  </w:num>
  <w:num w:numId="92">
    <w:abstractNumId w:val="28"/>
  </w:num>
  <w:num w:numId="93">
    <w:abstractNumId w:val="43"/>
  </w:num>
  <w:num w:numId="94">
    <w:abstractNumId w:val="3"/>
  </w:num>
  <w:num w:numId="95">
    <w:abstractNumId w:val="66"/>
  </w:num>
  <w:num w:numId="96">
    <w:abstractNumId w:val="4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oNotTrackFormatting/>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6A5"/>
    <w:rsid w:val="00000055"/>
    <w:rsid w:val="00000127"/>
    <w:rsid w:val="00000E95"/>
    <w:rsid w:val="0000167A"/>
    <w:rsid w:val="00003A53"/>
    <w:rsid w:val="00003EC5"/>
    <w:rsid w:val="00004CE0"/>
    <w:rsid w:val="00004D34"/>
    <w:rsid w:val="00006A59"/>
    <w:rsid w:val="00010331"/>
    <w:rsid w:val="00011037"/>
    <w:rsid w:val="000110EF"/>
    <w:rsid w:val="00012246"/>
    <w:rsid w:val="00012488"/>
    <w:rsid w:val="00013EE7"/>
    <w:rsid w:val="000142A9"/>
    <w:rsid w:val="000145CE"/>
    <w:rsid w:val="000164A6"/>
    <w:rsid w:val="0001728F"/>
    <w:rsid w:val="0001788B"/>
    <w:rsid w:val="00017D04"/>
    <w:rsid w:val="00017E3A"/>
    <w:rsid w:val="00017E96"/>
    <w:rsid w:val="00020C91"/>
    <w:rsid w:val="0002102D"/>
    <w:rsid w:val="0002136E"/>
    <w:rsid w:val="000219BC"/>
    <w:rsid w:val="00022129"/>
    <w:rsid w:val="00022442"/>
    <w:rsid w:val="000245EA"/>
    <w:rsid w:val="000248FC"/>
    <w:rsid w:val="00025151"/>
    <w:rsid w:val="000251D3"/>
    <w:rsid w:val="0002524C"/>
    <w:rsid w:val="00026919"/>
    <w:rsid w:val="00026D4B"/>
    <w:rsid w:val="0002748C"/>
    <w:rsid w:val="000279FC"/>
    <w:rsid w:val="00027E7D"/>
    <w:rsid w:val="000303F2"/>
    <w:rsid w:val="0003061D"/>
    <w:rsid w:val="0003172B"/>
    <w:rsid w:val="00031AF3"/>
    <w:rsid w:val="00031EDA"/>
    <w:rsid w:val="0003283D"/>
    <w:rsid w:val="00032AA1"/>
    <w:rsid w:val="00033EAD"/>
    <w:rsid w:val="0003435E"/>
    <w:rsid w:val="0003533B"/>
    <w:rsid w:val="0003556F"/>
    <w:rsid w:val="00035FE6"/>
    <w:rsid w:val="00036835"/>
    <w:rsid w:val="00036C38"/>
    <w:rsid w:val="0003715C"/>
    <w:rsid w:val="000377B0"/>
    <w:rsid w:val="000404B3"/>
    <w:rsid w:val="00042049"/>
    <w:rsid w:val="000421BC"/>
    <w:rsid w:val="000421DB"/>
    <w:rsid w:val="0004226C"/>
    <w:rsid w:val="00042860"/>
    <w:rsid w:val="0004331B"/>
    <w:rsid w:val="00043A64"/>
    <w:rsid w:val="00043D49"/>
    <w:rsid w:val="00044E56"/>
    <w:rsid w:val="00045827"/>
    <w:rsid w:val="0004583C"/>
    <w:rsid w:val="0005169E"/>
    <w:rsid w:val="000516F3"/>
    <w:rsid w:val="00052369"/>
    <w:rsid w:val="00052B1B"/>
    <w:rsid w:val="00053802"/>
    <w:rsid w:val="00053D01"/>
    <w:rsid w:val="00053F6B"/>
    <w:rsid w:val="00054A94"/>
    <w:rsid w:val="00056559"/>
    <w:rsid w:val="00056635"/>
    <w:rsid w:val="00056660"/>
    <w:rsid w:val="00056A81"/>
    <w:rsid w:val="00056F33"/>
    <w:rsid w:val="000572E7"/>
    <w:rsid w:val="000603AA"/>
    <w:rsid w:val="00060B08"/>
    <w:rsid w:val="00061ED2"/>
    <w:rsid w:val="00061FD7"/>
    <w:rsid w:val="0006215C"/>
    <w:rsid w:val="0006309E"/>
    <w:rsid w:val="000639C6"/>
    <w:rsid w:val="00063B78"/>
    <w:rsid w:val="00064649"/>
    <w:rsid w:val="00064BB1"/>
    <w:rsid w:val="00065D1B"/>
    <w:rsid w:val="00066B57"/>
    <w:rsid w:val="000672ED"/>
    <w:rsid w:val="00067E65"/>
    <w:rsid w:val="00067ECF"/>
    <w:rsid w:val="00070DC2"/>
    <w:rsid w:val="00071B2F"/>
    <w:rsid w:val="00071C6B"/>
    <w:rsid w:val="00071E0A"/>
    <w:rsid w:val="00071E8A"/>
    <w:rsid w:val="0007335B"/>
    <w:rsid w:val="0007364C"/>
    <w:rsid w:val="00073B8F"/>
    <w:rsid w:val="00074021"/>
    <w:rsid w:val="0007460E"/>
    <w:rsid w:val="00074B14"/>
    <w:rsid w:val="00074D27"/>
    <w:rsid w:val="00074D3D"/>
    <w:rsid w:val="000753AE"/>
    <w:rsid w:val="00075EDF"/>
    <w:rsid w:val="0007637E"/>
    <w:rsid w:val="000767A8"/>
    <w:rsid w:val="00076B90"/>
    <w:rsid w:val="00076DD9"/>
    <w:rsid w:val="0007714C"/>
    <w:rsid w:val="0008036D"/>
    <w:rsid w:val="0008231D"/>
    <w:rsid w:val="00082B35"/>
    <w:rsid w:val="00083CDF"/>
    <w:rsid w:val="00084019"/>
    <w:rsid w:val="00084B81"/>
    <w:rsid w:val="00086241"/>
    <w:rsid w:val="000868A3"/>
    <w:rsid w:val="00086D4F"/>
    <w:rsid w:val="0009057C"/>
    <w:rsid w:val="00090652"/>
    <w:rsid w:val="00090DFB"/>
    <w:rsid w:val="000917FB"/>
    <w:rsid w:val="000935E3"/>
    <w:rsid w:val="00093A61"/>
    <w:rsid w:val="00093D36"/>
    <w:rsid w:val="00095163"/>
    <w:rsid w:val="0009568F"/>
    <w:rsid w:val="00096149"/>
    <w:rsid w:val="0009686F"/>
    <w:rsid w:val="00096B7F"/>
    <w:rsid w:val="00097E40"/>
    <w:rsid w:val="000A07D3"/>
    <w:rsid w:val="000A0A30"/>
    <w:rsid w:val="000A191A"/>
    <w:rsid w:val="000A1F6E"/>
    <w:rsid w:val="000A2D74"/>
    <w:rsid w:val="000A345A"/>
    <w:rsid w:val="000A3B89"/>
    <w:rsid w:val="000A3CE0"/>
    <w:rsid w:val="000A3F63"/>
    <w:rsid w:val="000A4344"/>
    <w:rsid w:val="000A43F9"/>
    <w:rsid w:val="000A6381"/>
    <w:rsid w:val="000A69AE"/>
    <w:rsid w:val="000A6DDC"/>
    <w:rsid w:val="000A7E06"/>
    <w:rsid w:val="000B16E3"/>
    <w:rsid w:val="000B20E7"/>
    <w:rsid w:val="000B2364"/>
    <w:rsid w:val="000B2BC1"/>
    <w:rsid w:val="000B36FB"/>
    <w:rsid w:val="000B41E1"/>
    <w:rsid w:val="000B51D3"/>
    <w:rsid w:val="000B602D"/>
    <w:rsid w:val="000B6926"/>
    <w:rsid w:val="000B6ADC"/>
    <w:rsid w:val="000B751A"/>
    <w:rsid w:val="000C38D9"/>
    <w:rsid w:val="000C4216"/>
    <w:rsid w:val="000C6EDB"/>
    <w:rsid w:val="000C742D"/>
    <w:rsid w:val="000D0DC0"/>
    <w:rsid w:val="000D43CF"/>
    <w:rsid w:val="000D5B13"/>
    <w:rsid w:val="000D5C87"/>
    <w:rsid w:val="000D629A"/>
    <w:rsid w:val="000D6B6D"/>
    <w:rsid w:val="000D79B1"/>
    <w:rsid w:val="000E02FD"/>
    <w:rsid w:val="000E081A"/>
    <w:rsid w:val="000E0FA9"/>
    <w:rsid w:val="000E1DFD"/>
    <w:rsid w:val="000E2468"/>
    <w:rsid w:val="000E25F6"/>
    <w:rsid w:val="000E30A8"/>
    <w:rsid w:val="000E30FC"/>
    <w:rsid w:val="000E3B94"/>
    <w:rsid w:val="000E4305"/>
    <w:rsid w:val="000E4469"/>
    <w:rsid w:val="000E75E6"/>
    <w:rsid w:val="000E7E62"/>
    <w:rsid w:val="000F0DC3"/>
    <w:rsid w:val="000F156A"/>
    <w:rsid w:val="000F20AA"/>
    <w:rsid w:val="000F2D70"/>
    <w:rsid w:val="000F31A7"/>
    <w:rsid w:val="000F363F"/>
    <w:rsid w:val="000F3AF3"/>
    <w:rsid w:val="000F48F3"/>
    <w:rsid w:val="000F4CA8"/>
    <w:rsid w:val="000F54B6"/>
    <w:rsid w:val="000F6546"/>
    <w:rsid w:val="000F6AC5"/>
    <w:rsid w:val="000F6BE4"/>
    <w:rsid w:val="000F71B7"/>
    <w:rsid w:val="000F736B"/>
    <w:rsid w:val="000F742F"/>
    <w:rsid w:val="000F7A32"/>
    <w:rsid w:val="00101491"/>
    <w:rsid w:val="00101531"/>
    <w:rsid w:val="00101731"/>
    <w:rsid w:val="0010490F"/>
    <w:rsid w:val="001051D1"/>
    <w:rsid w:val="001072D7"/>
    <w:rsid w:val="001100D5"/>
    <w:rsid w:val="00110AFB"/>
    <w:rsid w:val="0011193C"/>
    <w:rsid w:val="00112C05"/>
    <w:rsid w:val="00113817"/>
    <w:rsid w:val="00114394"/>
    <w:rsid w:val="00114988"/>
    <w:rsid w:val="00114F70"/>
    <w:rsid w:val="00114FB6"/>
    <w:rsid w:val="00115393"/>
    <w:rsid w:val="00115F57"/>
    <w:rsid w:val="00116BD8"/>
    <w:rsid w:val="00117D03"/>
    <w:rsid w:val="0012037B"/>
    <w:rsid w:val="00121738"/>
    <w:rsid w:val="0012182B"/>
    <w:rsid w:val="00121DA8"/>
    <w:rsid w:val="00122604"/>
    <w:rsid w:val="0012273A"/>
    <w:rsid w:val="00124370"/>
    <w:rsid w:val="00124A94"/>
    <w:rsid w:val="0012699E"/>
    <w:rsid w:val="001278C0"/>
    <w:rsid w:val="00127E9E"/>
    <w:rsid w:val="0013094C"/>
    <w:rsid w:val="001316CB"/>
    <w:rsid w:val="001319BD"/>
    <w:rsid w:val="00131FC2"/>
    <w:rsid w:val="00132C0D"/>
    <w:rsid w:val="00134500"/>
    <w:rsid w:val="00135235"/>
    <w:rsid w:val="0013594E"/>
    <w:rsid w:val="00135E9D"/>
    <w:rsid w:val="0014080D"/>
    <w:rsid w:val="001412DC"/>
    <w:rsid w:val="0014175B"/>
    <w:rsid w:val="0014200F"/>
    <w:rsid w:val="001425DE"/>
    <w:rsid w:val="00142714"/>
    <w:rsid w:val="00143376"/>
    <w:rsid w:val="00144441"/>
    <w:rsid w:val="0014489B"/>
    <w:rsid w:val="00146FE5"/>
    <w:rsid w:val="0015207D"/>
    <w:rsid w:val="001531D8"/>
    <w:rsid w:val="00153DA5"/>
    <w:rsid w:val="00153EB1"/>
    <w:rsid w:val="00154DF8"/>
    <w:rsid w:val="00154E29"/>
    <w:rsid w:val="001555ED"/>
    <w:rsid w:val="00156614"/>
    <w:rsid w:val="00156BA1"/>
    <w:rsid w:val="001570A4"/>
    <w:rsid w:val="00157384"/>
    <w:rsid w:val="0016184B"/>
    <w:rsid w:val="0016244A"/>
    <w:rsid w:val="00164100"/>
    <w:rsid w:val="00164166"/>
    <w:rsid w:val="001647E7"/>
    <w:rsid w:val="001648BE"/>
    <w:rsid w:val="00164C4A"/>
    <w:rsid w:val="001651BC"/>
    <w:rsid w:val="00166979"/>
    <w:rsid w:val="00167DED"/>
    <w:rsid w:val="0017008C"/>
    <w:rsid w:val="00170512"/>
    <w:rsid w:val="001711DA"/>
    <w:rsid w:val="00171723"/>
    <w:rsid w:val="00171CD5"/>
    <w:rsid w:val="00173B8C"/>
    <w:rsid w:val="00173E80"/>
    <w:rsid w:val="0017456D"/>
    <w:rsid w:val="00175696"/>
    <w:rsid w:val="00176441"/>
    <w:rsid w:val="00176EC3"/>
    <w:rsid w:val="00177879"/>
    <w:rsid w:val="001801AC"/>
    <w:rsid w:val="00180C70"/>
    <w:rsid w:val="0018119C"/>
    <w:rsid w:val="00181A74"/>
    <w:rsid w:val="00182B7C"/>
    <w:rsid w:val="00183654"/>
    <w:rsid w:val="001836AF"/>
    <w:rsid w:val="00183828"/>
    <w:rsid w:val="001839B1"/>
    <w:rsid w:val="001849A8"/>
    <w:rsid w:val="00192179"/>
    <w:rsid w:val="001934BF"/>
    <w:rsid w:val="001938D3"/>
    <w:rsid w:val="00193BE9"/>
    <w:rsid w:val="001969E1"/>
    <w:rsid w:val="00196AAC"/>
    <w:rsid w:val="00196EB2"/>
    <w:rsid w:val="00197D7A"/>
    <w:rsid w:val="001A0A27"/>
    <w:rsid w:val="001A0C2D"/>
    <w:rsid w:val="001A0F3A"/>
    <w:rsid w:val="001A1257"/>
    <w:rsid w:val="001A1BD6"/>
    <w:rsid w:val="001A2246"/>
    <w:rsid w:val="001A34E6"/>
    <w:rsid w:val="001A38A5"/>
    <w:rsid w:val="001A3E60"/>
    <w:rsid w:val="001A4582"/>
    <w:rsid w:val="001A5003"/>
    <w:rsid w:val="001A580A"/>
    <w:rsid w:val="001A6F83"/>
    <w:rsid w:val="001A73C3"/>
    <w:rsid w:val="001B0ACF"/>
    <w:rsid w:val="001B1402"/>
    <w:rsid w:val="001B24D6"/>
    <w:rsid w:val="001B2C2C"/>
    <w:rsid w:val="001B366E"/>
    <w:rsid w:val="001B36C8"/>
    <w:rsid w:val="001B49AB"/>
    <w:rsid w:val="001B4E63"/>
    <w:rsid w:val="001B4F51"/>
    <w:rsid w:val="001B4F8A"/>
    <w:rsid w:val="001B5722"/>
    <w:rsid w:val="001B5811"/>
    <w:rsid w:val="001B5DE6"/>
    <w:rsid w:val="001C0089"/>
    <w:rsid w:val="001C026D"/>
    <w:rsid w:val="001C0715"/>
    <w:rsid w:val="001C0877"/>
    <w:rsid w:val="001C099B"/>
    <w:rsid w:val="001C0D0F"/>
    <w:rsid w:val="001C192E"/>
    <w:rsid w:val="001C33FD"/>
    <w:rsid w:val="001C7316"/>
    <w:rsid w:val="001C7495"/>
    <w:rsid w:val="001C74E1"/>
    <w:rsid w:val="001C750A"/>
    <w:rsid w:val="001D010B"/>
    <w:rsid w:val="001D1BFD"/>
    <w:rsid w:val="001D30C5"/>
    <w:rsid w:val="001D41F0"/>
    <w:rsid w:val="001D47CE"/>
    <w:rsid w:val="001D50AF"/>
    <w:rsid w:val="001D5806"/>
    <w:rsid w:val="001D79F9"/>
    <w:rsid w:val="001E0A8F"/>
    <w:rsid w:val="001E1526"/>
    <w:rsid w:val="001E2B73"/>
    <w:rsid w:val="001E379E"/>
    <w:rsid w:val="001E398D"/>
    <w:rsid w:val="001E4052"/>
    <w:rsid w:val="001E4F28"/>
    <w:rsid w:val="001E5BCA"/>
    <w:rsid w:val="001E678E"/>
    <w:rsid w:val="001E6947"/>
    <w:rsid w:val="001E6A39"/>
    <w:rsid w:val="001F01A5"/>
    <w:rsid w:val="001F2CE3"/>
    <w:rsid w:val="001F3CED"/>
    <w:rsid w:val="001F3F47"/>
    <w:rsid w:val="001F5484"/>
    <w:rsid w:val="001F58BE"/>
    <w:rsid w:val="001F614D"/>
    <w:rsid w:val="001F7134"/>
    <w:rsid w:val="001F7695"/>
    <w:rsid w:val="0020032D"/>
    <w:rsid w:val="002010C0"/>
    <w:rsid w:val="002019A6"/>
    <w:rsid w:val="002052A5"/>
    <w:rsid w:val="002063BE"/>
    <w:rsid w:val="002065B1"/>
    <w:rsid w:val="002100D3"/>
    <w:rsid w:val="002108CD"/>
    <w:rsid w:val="00210E28"/>
    <w:rsid w:val="00211327"/>
    <w:rsid w:val="002113B0"/>
    <w:rsid w:val="00211F66"/>
    <w:rsid w:val="0021518F"/>
    <w:rsid w:val="00216B60"/>
    <w:rsid w:val="00216DCB"/>
    <w:rsid w:val="00217AFC"/>
    <w:rsid w:val="00220E47"/>
    <w:rsid w:val="002216BF"/>
    <w:rsid w:val="00221BF7"/>
    <w:rsid w:val="00221E0B"/>
    <w:rsid w:val="00222C1C"/>
    <w:rsid w:val="00222CA9"/>
    <w:rsid w:val="00223794"/>
    <w:rsid w:val="002238D6"/>
    <w:rsid w:val="00223E56"/>
    <w:rsid w:val="00223EEE"/>
    <w:rsid w:val="0022644B"/>
    <w:rsid w:val="00226C26"/>
    <w:rsid w:val="00227761"/>
    <w:rsid w:val="002277F2"/>
    <w:rsid w:val="00227855"/>
    <w:rsid w:val="0023193D"/>
    <w:rsid w:val="00232348"/>
    <w:rsid w:val="00232398"/>
    <w:rsid w:val="0023294C"/>
    <w:rsid w:val="002344CB"/>
    <w:rsid w:val="00234D86"/>
    <w:rsid w:val="002371E7"/>
    <w:rsid w:val="00237DFF"/>
    <w:rsid w:val="0024044F"/>
    <w:rsid w:val="00240F4A"/>
    <w:rsid w:val="002428D6"/>
    <w:rsid w:val="002429B7"/>
    <w:rsid w:val="00243156"/>
    <w:rsid w:val="00243CD2"/>
    <w:rsid w:val="0024471B"/>
    <w:rsid w:val="002449E3"/>
    <w:rsid w:val="002462FA"/>
    <w:rsid w:val="0024777B"/>
    <w:rsid w:val="00247820"/>
    <w:rsid w:val="002502C0"/>
    <w:rsid w:val="0025044A"/>
    <w:rsid w:val="00251949"/>
    <w:rsid w:val="00252006"/>
    <w:rsid w:val="00252274"/>
    <w:rsid w:val="00252871"/>
    <w:rsid w:val="00252989"/>
    <w:rsid w:val="00252B05"/>
    <w:rsid w:val="00252C34"/>
    <w:rsid w:val="00253F96"/>
    <w:rsid w:val="00255941"/>
    <w:rsid w:val="00255C8B"/>
    <w:rsid w:val="00255F2B"/>
    <w:rsid w:val="00256202"/>
    <w:rsid w:val="0025670D"/>
    <w:rsid w:val="00257451"/>
    <w:rsid w:val="00257B46"/>
    <w:rsid w:val="00260745"/>
    <w:rsid w:val="002619AB"/>
    <w:rsid w:val="00261EEC"/>
    <w:rsid w:val="00262B52"/>
    <w:rsid w:val="00263052"/>
    <w:rsid w:val="0026372A"/>
    <w:rsid w:val="00264942"/>
    <w:rsid w:val="00264D8B"/>
    <w:rsid w:val="002655F9"/>
    <w:rsid w:val="0026636C"/>
    <w:rsid w:val="002665FF"/>
    <w:rsid w:val="00266742"/>
    <w:rsid w:val="00272364"/>
    <w:rsid w:val="002730CC"/>
    <w:rsid w:val="00273478"/>
    <w:rsid w:val="00273993"/>
    <w:rsid w:val="00274D24"/>
    <w:rsid w:val="00274D85"/>
    <w:rsid w:val="00274F7C"/>
    <w:rsid w:val="002755B0"/>
    <w:rsid w:val="00275952"/>
    <w:rsid w:val="0027596A"/>
    <w:rsid w:val="00275FB8"/>
    <w:rsid w:val="0027793D"/>
    <w:rsid w:val="002818CB"/>
    <w:rsid w:val="002820EC"/>
    <w:rsid w:val="00282184"/>
    <w:rsid w:val="00282864"/>
    <w:rsid w:val="00283C51"/>
    <w:rsid w:val="002842F9"/>
    <w:rsid w:val="002847FE"/>
    <w:rsid w:val="002851F1"/>
    <w:rsid w:val="002858DD"/>
    <w:rsid w:val="00286E65"/>
    <w:rsid w:val="002901FE"/>
    <w:rsid w:val="0029024F"/>
    <w:rsid w:val="0029053B"/>
    <w:rsid w:val="0029094D"/>
    <w:rsid w:val="00290B05"/>
    <w:rsid w:val="002936B4"/>
    <w:rsid w:val="0029381D"/>
    <w:rsid w:val="00293925"/>
    <w:rsid w:val="00294323"/>
    <w:rsid w:val="00294364"/>
    <w:rsid w:val="00294A45"/>
    <w:rsid w:val="002963FD"/>
    <w:rsid w:val="0029671F"/>
    <w:rsid w:val="00297585"/>
    <w:rsid w:val="00297C39"/>
    <w:rsid w:val="00297F75"/>
    <w:rsid w:val="002A0323"/>
    <w:rsid w:val="002A0F64"/>
    <w:rsid w:val="002A18D7"/>
    <w:rsid w:val="002A1F81"/>
    <w:rsid w:val="002A1FBA"/>
    <w:rsid w:val="002A2E17"/>
    <w:rsid w:val="002A58FE"/>
    <w:rsid w:val="002A71E7"/>
    <w:rsid w:val="002A7C13"/>
    <w:rsid w:val="002B1434"/>
    <w:rsid w:val="002B1713"/>
    <w:rsid w:val="002B1919"/>
    <w:rsid w:val="002B25F4"/>
    <w:rsid w:val="002B4A4E"/>
    <w:rsid w:val="002B5B6E"/>
    <w:rsid w:val="002B75D7"/>
    <w:rsid w:val="002B789D"/>
    <w:rsid w:val="002B78A6"/>
    <w:rsid w:val="002C05AE"/>
    <w:rsid w:val="002C1397"/>
    <w:rsid w:val="002C170F"/>
    <w:rsid w:val="002C20A3"/>
    <w:rsid w:val="002C2211"/>
    <w:rsid w:val="002C27F0"/>
    <w:rsid w:val="002C32E4"/>
    <w:rsid w:val="002C37AC"/>
    <w:rsid w:val="002C3B8D"/>
    <w:rsid w:val="002C4886"/>
    <w:rsid w:val="002C60D8"/>
    <w:rsid w:val="002C6997"/>
    <w:rsid w:val="002D0480"/>
    <w:rsid w:val="002D09A1"/>
    <w:rsid w:val="002D28A7"/>
    <w:rsid w:val="002D4FBE"/>
    <w:rsid w:val="002D56E3"/>
    <w:rsid w:val="002E04AF"/>
    <w:rsid w:val="002E075F"/>
    <w:rsid w:val="002E148D"/>
    <w:rsid w:val="002E2549"/>
    <w:rsid w:val="002E26B8"/>
    <w:rsid w:val="002E40D5"/>
    <w:rsid w:val="002E5453"/>
    <w:rsid w:val="002E610D"/>
    <w:rsid w:val="002E6A8D"/>
    <w:rsid w:val="002F0979"/>
    <w:rsid w:val="002F136C"/>
    <w:rsid w:val="002F2021"/>
    <w:rsid w:val="002F303E"/>
    <w:rsid w:val="002F372B"/>
    <w:rsid w:val="002F7AE2"/>
    <w:rsid w:val="002F7B0F"/>
    <w:rsid w:val="003016C3"/>
    <w:rsid w:val="00301A42"/>
    <w:rsid w:val="0030203F"/>
    <w:rsid w:val="00302593"/>
    <w:rsid w:val="00302827"/>
    <w:rsid w:val="00303FC5"/>
    <w:rsid w:val="0030410D"/>
    <w:rsid w:val="00304C1C"/>
    <w:rsid w:val="0030535B"/>
    <w:rsid w:val="0030540E"/>
    <w:rsid w:val="003064E5"/>
    <w:rsid w:val="003065A3"/>
    <w:rsid w:val="00306B70"/>
    <w:rsid w:val="0031040F"/>
    <w:rsid w:val="00310668"/>
    <w:rsid w:val="003108E8"/>
    <w:rsid w:val="00311421"/>
    <w:rsid w:val="003116F4"/>
    <w:rsid w:val="00311802"/>
    <w:rsid w:val="00311CCA"/>
    <w:rsid w:val="00311E19"/>
    <w:rsid w:val="00311F0F"/>
    <w:rsid w:val="00312EAA"/>
    <w:rsid w:val="00315726"/>
    <w:rsid w:val="00315745"/>
    <w:rsid w:val="003169A1"/>
    <w:rsid w:val="00316E3E"/>
    <w:rsid w:val="0032118F"/>
    <w:rsid w:val="003222D1"/>
    <w:rsid w:val="00322609"/>
    <w:rsid w:val="00322738"/>
    <w:rsid w:val="00325941"/>
    <w:rsid w:val="00325E3A"/>
    <w:rsid w:val="00325F33"/>
    <w:rsid w:val="00330CF9"/>
    <w:rsid w:val="00330F59"/>
    <w:rsid w:val="003317AF"/>
    <w:rsid w:val="00331C68"/>
    <w:rsid w:val="003338A0"/>
    <w:rsid w:val="00333E17"/>
    <w:rsid w:val="003354F7"/>
    <w:rsid w:val="00335936"/>
    <w:rsid w:val="00335D98"/>
    <w:rsid w:val="00340F43"/>
    <w:rsid w:val="00341BDD"/>
    <w:rsid w:val="00341FC3"/>
    <w:rsid w:val="00341FED"/>
    <w:rsid w:val="00343B88"/>
    <w:rsid w:val="00343C4D"/>
    <w:rsid w:val="00343EDC"/>
    <w:rsid w:val="003441BC"/>
    <w:rsid w:val="0034512D"/>
    <w:rsid w:val="00345B75"/>
    <w:rsid w:val="00345E18"/>
    <w:rsid w:val="0034734C"/>
    <w:rsid w:val="00347C5E"/>
    <w:rsid w:val="00350544"/>
    <w:rsid w:val="0035110A"/>
    <w:rsid w:val="003518B9"/>
    <w:rsid w:val="003524DB"/>
    <w:rsid w:val="00353CF3"/>
    <w:rsid w:val="003547B1"/>
    <w:rsid w:val="00354D1C"/>
    <w:rsid w:val="00354D28"/>
    <w:rsid w:val="00355722"/>
    <w:rsid w:val="003577A9"/>
    <w:rsid w:val="00361C45"/>
    <w:rsid w:val="00361D0A"/>
    <w:rsid w:val="00362F18"/>
    <w:rsid w:val="00363008"/>
    <w:rsid w:val="0036392F"/>
    <w:rsid w:val="00363CFB"/>
    <w:rsid w:val="0036501B"/>
    <w:rsid w:val="003656D0"/>
    <w:rsid w:val="003659D1"/>
    <w:rsid w:val="00366C6B"/>
    <w:rsid w:val="003673B2"/>
    <w:rsid w:val="00367FB4"/>
    <w:rsid w:val="00370D62"/>
    <w:rsid w:val="00370EE5"/>
    <w:rsid w:val="0037139A"/>
    <w:rsid w:val="00371ABD"/>
    <w:rsid w:val="00372356"/>
    <w:rsid w:val="00372D4A"/>
    <w:rsid w:val="00372FD0"/>
    <w:rsid w:val="003740D2"/>
    <w:rsid w:val="00374A4F"/>
    <w:rsid w:val="00375D81"/>
    <w:rsid w:val="003767ED"/>
    <w:rsid w:val="00377621"/>
    <w:rsid w:val="00377C0D"/>
    <w:rsid w:val="00380928"/>
    <w:rsid w:val="00382C05"/>
    <w:rsid w:val="003836B9"/>
    <w:rsid w:val="00385B9E"/>
    <w:rsid w:val="003914E4"/>
    <w:rsid w:val="00391853"/>
    <w:rsid w:val="00391B56"/>
    <w:rsid w:val="003924E9"/>
    <w:rsid w:val="00392D4E"/>
    <w:rsid w:val="003936D8"/>
    <w:rsid w:val="003955A0"/>
    <w:rsid w:val="00395A5C"/>
    <w:rsid w:val="00396204"/>
    <w:rsid w:val="003962B2"/>
    <w:rsid w:val="0039712D"/>
    <w:rsid w:val="0039755A"/>
    <w:rsid w:val="003975B6"/>
    <w:rsid w:val="003A0571"/>
    <w:rsid w:val="003A0876"/>
    <w:rsid w:val="003A0E1C"/>
    <w:rsid w:val="003A1420"/>
    <w:rsid w:val="003A1983"/>
    <w:rsid w:val="003A2E83"/>
    <w:rsid w:val="003A3101"/>
    <w:rsid w:val="003A3ABD"/>
    <w:rsid w:val="003A5B59"/>
    <w:rsid w:val="003B074E"/>
    <w:rsid w:val="003B0C64"/>
    <w:rsid w:val="003B129D"/>
    <w:rsid w:val="003B2277"/>
    <w:rsid w:val="003B2597"/>
    <w:rsid w:val="003B414F"/>
    <w:rsid w:val="003B4538"/>
    <w:rsid w:val="003B4D23"/>
    <w:rsid w:val="003B5AB4"/>
    <w:rsid w:val="003B5D3B"/>
    <w:rsid w:val="003B664B"/>
    <w:rsid w:val="003B6F96"/>
    <w:rsid w:val="003B7323"/>
    <w:rsid w:val="003B7791"/>
    <w:rsid w:val="003B7D58"/>
    <w:rsid w:val="003C001F"/>
    <w:rsid w:val="003C23F9"/>
    <w:rsid w:val="003C3523"/>
    <w:rsid w:val="003C5D6E"/>
    <w:rsid w:val="003C63AD"/>
    <w:rsid w:val="003C6F5C"/>
    <w:rsid w:val="003D17D7"/>
    <w:rsid w:val="003D1D66"/>
    <w:rsid w:val="003D44D7"/>
    <w:rsid w:val="003D4628"/>
    <w:rsid w:val="003D514B"/>
    <w:rsid w:val="003D538E"/>
    <w:rsid w:val="003D5929"/>
    <w:rsid w:val="003D6EA2"/>
    <w:rsid w:val="003D7DF1"/>
    <w:rsid w:val="003E06CB"/>
    <w:rsid w:val="003E0E32"/>
    <w:rsid w:val="003E17BF"/>
    <w:rsid w:val="003E1A6E"/>
    <w:rsid w:val="003E1E0E"/>
    <w:rsid w:val="003E32D9"/>
    <w:rsid w:val="003E3616"/>
    <w:rsid w:val="003E38B0"/>
    <w:rsid w:val="003E3F7F"/>
    <w:rsid w:val="003E4260"/>
    <w:rsid w:val="003E65D0"/>
    <w:rsid w:val="003E69A7"/>
    <w:rsid w:val="003E7417"/>
    <w:rsid w:val="003E7B61"/>
    <w:rsid w:val="003F01C1"/>
    <w:rsid w:val="003F07E1"/>
    <w:rsid w:val="003F07FD"/>
    <w:rsid w:val="003F0B14"/>
    <w:rsid w:val="003F0C28"/>
    <w:rsid w:val="003F0D42"/>
    <w:rsid w:val="003F127F"/>
    <w:rsid w:val="003F2F31"/>
    <w:rsid w:val="003F5475"/>
    <w:rsid w:val="003F551E"/>
    <w:rsid w:val="003F5C90"/>
    <w:rsid w:val="003F6987"/>
    <w:rsid w:val="00401756"/>
    <w:rsid w:val="00401DA9"/>
    <w:rsid w:val="004024F9"/>
    <w:rsid w:val="00402D68"/>
    <w:rsid w:val="0040396D"/>
    <w:rsid w:val="00404224"/>
    <w:rsid w:val="00404FC5"/>
    <w:rsid w:val="0040550F"/>
    <w:rsid w:val="00405920"/>
    <w:rsid w:val="00405A56"/>
    <w:rsid w:val="00405CAE"/>
    <w:rsid w:val="00405CB2"/>
    <w:rsid w:val="0040654E"/>
    <w:rsid w:val="0040657C"/>
    <w:rsid w:val="00407D85"/>
    <w:rsid w:val="004111B8"/>
    <w:rsid w:val="00412672"/>
    <w:rsid w:val="004152DC"/>
    <w:rsid w:val="00415546"/>
    <w:rsid w:val="004178C7"/>
    <w:rsid w:val="00417AB4"/>
    <w:rsid w:val="00420909"/>
    <w:rsid w:val="004215DB"/>
    <w:rsid w:val="0042211B"/>
    <w:rsid w:val="00422F2A"/>
    <w:rsid w:val="00423528"/>
    <w:rsid w:val="0042354C"/>
    <w:rsid w:val="004248C8"/>
    <w:rsid w:val="00425238"/>
    <w:rsid w:val="0042536B"/>
    <w:rsid w:val="00425852"/>
    <w:rsid w:val="00426B65"/>
    <w:rsid w:val="004273DD"/>
    <w:rsid w:val="004275B1"/>
    <w:rsid w:val="00427CC0"/>
    <w:rsid w:val="004301A2"/>
    <w:rsid w:val="0043209C"/>
    <w:rsid w:val="0043496C"/>
    <w:rsid w:val="004350FF"/>
    <w:rsid w:val="0043573A"/>
    <w:rsid w:val="0043581D"/>
    <w:rsid w:val="00435DF1"/>
    <w:rsid w:val="004448B6"/>
    <w:rsid w:val="004457DA"/>
    <w:rsid w:val="004458AC"/>
    <w:rsid w:val="004464F8"/>
    <w:rsid w:val="004467E8"/>
    <w:rsid w:val="00447CD3"/>
    <w:rsid w:val="004505EE"/>
    <w:rsid w:val="004512D5"/>
    <w:rsid w:val="00453CB6"/>
    <w:rsid w:val="00453D2A"/>
    <w:rsid w:val="00453D56"/>
    <w:rsid w:val="00453FD7"/>
    <w:rsid w:val="004552B5"/>
    <w:rsid w:val="00455EFD"/>
    <w:rsid w:val="004568F5"/>
    <w:rsid w:val="004577E8"/>
    <w:rsid w:val="00457A8E"/>
    <w:rsid w:val="00460E9F"/>
    <w:rsid w:val="00461012"/>
    <w:rsid w:val="00461135"/>
    <w:rsid w:val="004613F8"/>
    <w:rsid w:val="00461A74"/>
    <w:rsid w:val="00463C76"/>
    <w:rsid w:val="00463CCB"/>
    <w:rsid w:val="00466993"/>
    <w:rsid w:val="00467DB6"/>
    <w:rsid w:val="0047047C"/>
    <w:rsid w:val="00470DEE"/>
    <w:rsid w:val="00471400"/>
    <w:rsid w:val="00471DD1"/>
    <w:rsid w:val="004720BD"/>
    <w:rsid w:val="0047235D"/>
    <w:rsid w:val="0047277B"/>
    <w:rsid w:val="00472AA5"/>
    <w:rsid w:val="00472F01"/>
    <w:rsid w:val="00474997"/>
    <w:rsid w:val="00475ECF"/>
    <w:rsid w:val="004763B3"/>
    <w:rsid w:val="0047717C"/>
    <w:rsid w:val="0048022F"/>
    <w:rsid w:val="00482BF0"/>
    <w:rsid w:val="00483F41"/>
    <w:rsid w:val="00484D13"/>
    <w:rsid w:val="00485904"/>
    <w:rsid w:val="00487BE1"/>
    <w:rsid w:val="004901AB"/>
    <w:rsid w:val="00490E2F"/>
    <w:rsid w:val="00490F80"/>
    <w:rsid w:val="00493144"/>
    <w:rsid w:val="004947D3"/>
    <w:rsid w:val="004957EE"/>
    <w:rsid w:val="00496A00"/>
    <w:rsid w:val="00496D65"/>
    <w:rsid w:val="004978DC"/>
    <w:rsid w:val="00497DDC"/>
    <w:rsid w:val="004A0BC6"/>
    <w:rsid w:val="004A1327"/>
    <w:rsid w:val="004A1D75"/>
    <w:rsid w:val="004A3D21"/>
    <w:rsid w:val="004A41AA"/>
    <w:rsid w:val="004A4209"/>
    <w:rsid w:val="004A4CBD"/>
    <w:rsid w:val="004A5B05"/>
    <w:rsid w:val="004A60DD"/>
    <w:rsid w:val="004A6EA0"/>
    <w:rsid w:val="004A6FFC"/>
    <w:rsid w:val="004A7D84"/>
    <w:rsid w:val="004B0965"/>
    <w:rsid w:val="004B1BAF"/>
    <w:rsid w:val="004B1CAD"/>
    <w:rsid w:val="004B1E71"/>
    <w:rsid w:val="004B3501"/>
    <w:rsid w:val="004B4AB5"/>
    <w:rsid w:val="004B4C05"/>
    <w:rsid w:val="004B63AA"/>
    <w:rsid w:val="004B6954"/>
    <w:rsid w:val="004B7607"/>
    <w:rsid w:val="004C1952"/>
    <w:rsid w:val="004C2F2E"/>
    <w:rsid w:val="004C325E"/>
    <w:rsid w:val="004C3E47"/>
    <w:rsid w:val="004C416B"/>
    <w:rsid w:val="004C50D6"/>
    <w:rsid w:val="004C5146"/>
    <w:rsid w:val="004C5B19"/>
    <w:rsid w:val="004C6F23"/>
    <w:rsid w:val="004C74EB"/>
    <w:rsid w:val="004D10D6"/>
    <w:rsid w:val="004D1357"/>
    <w:rsid w:val="004D3F44"/>
    <w:rsid w:val="004D4007"/>
    <w:rsid w:val="004D48D0"/>
    <w:rsid w:val="004D4930"/>
    <w:rsid w:val="004D5F14"/>
    <w:rsid w:val="004D6819"/>
    <w:rsid w:val="004D6C35"/>
    <w:rsid w:val="004D71AF"/>
    <w:rsid w:val="004E05A0"/>
    <w:rsid w:val="004E0829"/>
    <w:rsid w:val="004E1550"/>
    <w:rsid w:val="004E1F4F"/>
    <w:rsid w:val="004E2E22"/>
    <w:rsid w:val="004E3589"/>
    <w:rsid w:val="004E6AA9"/>
    <w:rsid w:val="004E7FD3"/>
    <w:rsid w:val="004F0588"/>
    <w:rsid w:val="004F0FE0"/>
    <w:rsid w:val="004F14EA"/>
    <w:rsid w:val="004F1667"/>
    <w:rsid w:val="004F2099"/>
    <w:rsid w:val="004F410A"/>
    <w:rsid w:val="004F4C41"/>
    <w:rsid w:val="00500427"/>
    <w:rsid w:val="00500C9C"/>
    <w:rsid w:val="005028EC"/>
    <w:rsid w:val="00503FD2"/>
    <w:rsid w:val="0050410E"/>
    <w:rsid w:val="0050480A"/>
    <w:rsid w:val="00506057"/>
    <w:rsid w:val="005065EE"/>
    <w:rsid w:val="00507B34"/>
    <w:rsid w:val="00507BF8"/>
    <w:rsid w:val="00507CB4"/>
    <w:rsid w:val="00511B5D"/>
    <w:rsid w:val="00512B9E"/>
    <w:rsid w:val="00512BED"/>
    <w:rsid w:val="0051316A"/>
    <w:rsid w:val="00513655"/>
    <w:rsid w:val="00513AAC"/>
    <w:rsid w:val="00513B4E"/>
    <w:rsid w:val="00513B8F"/>
    <w:rsid w:val="00514C48"/>
    <w:rsid w:val="00515015"/>
    <w:rsid w:val="00515B39"/>
    <w:rsid w:val="00516031"/>
    <w:rsid w:val="00516140"/>
    <w:rsid w:val="00516B9B"/>
    <w:rsid w:val="0051725E"/>
    <w:rsid w:val="00517476"/>
    <w:rsid w:val="005174C2"/>
    <w:rsid w:val="00517A1A"/>
    <w:rsid w:val="00517B5B"/>
    <w:rsid w:val="00517D7C"/>
    <w:rsid w:val="00517F6E"/>
    <w:rsid w:val="00520817"/>
    <w:rsid w:val="00520D32"/>
    <w:rsid w:val="005212BF"/>
    <w:rsid w:val="005216B0"/>
    <w:rsid w:val="00521E7D"/>
    <w:rsid w:val="00524314"/>
    <w:rsid w:val="00525387"/>
    <w:rsid w:val="00525612"/>
    <w:rsid w:val="00525FA7"/>
    <w:rsid w:val="005262BF"/>
    <w:rsid w:val="005263CD"/>
    <w:rsid w:val="00526FEB"/>
    <w:rsid w:val="00527603"/>
    <w:rsid w:val="005278EA"/>
    <w:rsid w:val="00527C8A"/>
    <w:rsid w:val="00530252"/>
    <w:rsid w:val="00530413"/>
    <w:rsid w:val="0053089B"/>
    <w:rsid w:val="00530971"/>
    <w:rsid w:val="00533867"/>
    <w:rsid w:val="0053448F"/>
    <w:rsid w:val="00534534"/>
    <w:rsid w:val="00534867"/>
    <w:rsid w:val="00534CAE"/>
    <w:rsid w:val="00534E40"/>
    <w:rsid w:val="00534F48"/>
    <w:rsid w:val="00534FE0"/>
    <w:rsid w:val="00535C46"/>
    <w:rsid w:val="00535E2D"/>
    <w:rsid w:val="005360D5"/>
    <w:rsid w:val="0053690B"/>
    <w:rsid w:val="005409D1"/>
    <w:rsid w:val="005422A3"/>
    <w:rsid w:val="005425DD"/>
    <w:rsid w:val="00542C3F"/>
    <w:rsid w:val="00543347"/>
    <w:rsid w:val="00544461"/>
    <w:rsid w:val="005445B1"/>
    <w:rsid w:val="00544B98"/>
    <w:rsid w:val="00544F13"/>
    <w:rsid w:val="00545514"/>
    <w:rsid w:val="0054638E"/>
    <w:rsid w:val="005469A8"/>
    <w:rsid w:val="00546F03"/>
    <w:rsid w:val="0054726C"/>
    <w:rsid w:val="005523FC"/>
    <w:rsid w:val="005529CD"/>
    <w:rsid w:val="00553126"/>
    <w:rsid w:val="005535F2"/>
    <w:rsid w:val="00554F25"/>
    <w:rsid w:val="005552E9"/>
    <w:rsid w:val="00555E89"/>
    <w:rsid w:val="005560A3"/>
    <w:rsid w:val="00557643"/>
    <w:rsid w:val="005610E5"/>
    <w:rsid w:val="00562C40"/>
    <w:rsid w:val="0056460B"/>
    <w:rsid w:val="00564834"/>
    <w:rsid w:val="00564F60"/>
    <w:rsid w:val="00565391"/>
    <w:rsid w:val="00567A05"/>
    <w:rsid w:val="00567DB2"/>
    <w:rsid w:val="00570E43"/>
    <w:rsid w:val="005728FB"/>
    <w:rsid w:val="00572A83"/>
    <w:rsid w:val="0057418B"/>
    <w:rsid w:val="005744DB"/>
    <w:rsid w:val="0057499E"/>
    <w:rsid w:val="005752AB"/>
    <w:rsid w:val="0057562C"/>
    <w:rsid w:val="00575B25"/>
    <w:rsid w:val="00575FEC"/>
    <w:rsid w:val="005770B5"/>
    <w:rsid w:val="00577DB8"/>
    <w:rsid w:val="00577E8E"/>
    <w:rsid w:val="005803B9"/>
    <w:rsid w:val="005808F3"/>
    <w:rsid w:val="005813C7"/>
    <w:rsid w:val="0058263F"/>
    <w:rsid w:val="00583703"/>
    <w:rsid w:val="00583BD0"/>
    <w:rsid w:val="00584121"/>
    <w:rsid w:val="005843EF"/>
    <w:rsid w:val="00584C81"/>
    <w:rsid w:val="00584EB7"/>
    <w:rsid w:val="00585469"/>
    <w:rsid w:val="00585AE6"/>
    <w:rsid w:val="0058734C"/>
    <w:rsid w:val="00590765"/>
    <w:rsid w:val="00591B2B"/>
    <w:rsid w:val="00592135"/>
    <w:rsid w:val="00592602"/>
    <w:rsid w:val="00592A58"/>
    <w:rsid w:val="00593798"/>
    <w:rsid w:val="005942F7"/>
    <w:rsid w:val="00596AF1"/>
    <w:rsid w:val="005A1007"/>
    <w:rsid w:val="005A3099"/>
    <w:rsid w:val="005A4392"/>
    <w:rsid w:val="005A5963"/>
    <w:rsid w:val="005A5ED5"/>
    <w:rsid w:val="005A7BD0"/>
    <w:rsid w:val="005B038D"/>
    <w:rsid w:val="005B14FE"/>
    <w:rsid w:val="005B183B"/>
    <w:rsid w:val="005B21FF"/>
    <w:rsid w:val="005B2A95"/>
    <w:rsid w:val="005B2DB2"/>
    <w:rsid w:val="005B2E7D"/>
    <w:rsid w:val="005B419B"/>
    <w:rsid w:val="005B4E14"/>
    <w:rsid w:val="005B6FF4"/>
    <w:rsid w:val="005C1BB4"/>
    <w:rsid w:val="005C251C"/>
    <w:rsid w:val="005C2E40"/>
    <w:rsid w:val="005C31E7"/>
    <w:rsid w:val="005C393D"/>
    <w:rsid w:val="005C400D"/>
    <w:rsid w:val="005C4E93"/>
    <w:rsid w:val="005C500D"/>
    <w:rsid w:val="005C5ACD"/>
    <w:rsid w:val="005C60C0"/>
    <w:rsid w:val="005C61F7"/>
    <w:rsid w:val="005C7211"/>
    <w:rsid w:val="005C7934"/>
    <w:rsid w:val="005D0703"/>
    <w:rsid w:val="005D10C4"/>
    <w:rsid w:val="005D119B"/>
    <w:rsid w:val="005D20F2"/>
    <w:rsid w:val="005D3F9C"/>
    <w:rsid w:val="005D40B3"/>
    <w:rsid w:val="005D500F"/>
    <w:rsid w:val="005D6EBA"/>
    <w:rsid w:val="005D7768"/>
    <w:rsid w:val="005E0170"/>
    <w:rsid w:val="005E0903"/>
    <w:rsid w:val="005E2C7E"/>
    <w:rsid w:val="005E2E77"/>
    <w:rsid w:val="005E392E"/>
    <w:rsid w:val="005E5D35"/>
    <w:rsid w:val="005E68B1"/>
    <w:rsid w:val="005E6E2A"/>
    <w:rsid w:val="005E7A28"/>
    <w:rsid w:val="005F1185"/>
    <w:rsid w:val="005F16D1"/>
    <w:rsid w:val="005F1738"/>
    <w:rsid w:val="005F1D5B"/>
    <w:rsid w:val="005F2BBB"/>
    <w:rsid w:val="005F38A9"/>
    <w:rsid w:val="005F4A3C"/>
    <w:rsid w:val="005F5012"/>
    <w:rsid w:val="005F63BA"/>
    <w:rsid w:val="005F6B73"/>
    <w:rsid w:val="00600776"/>
    <w:rsid w:val="006010D9"/>
    <w:rsid w:val="0060148F"/>
    <w:rsid w:val="00601D1C"/>
    <w:rsid w:val="00602839"/>
    <w:rsid w:val="00602A93"/>
    <w:rsid w:val="00603493"/>
    <w:rsid w:val="00607597"/>
    <w:rsid w:val="0060763E"/>
    <w:rsid w:val="00607CB8"/>
    <w:rsid w:val="0061082D"/>
    <w:rsid w:val="00610BCD"/>
    <w:rsid w:val="006118CD"/>
    <w:rsid w:val="00611D4A"/>
    <w:rsid w:val="00611F38"/>
    <w:rsid w:val="006150DC"/>
    <w:rsid w:val="00615127"/>
    <w:rsid w:val="0061521A"/>
    <w:rsid w:val="00615711"/>
    <w:rsid w:val="006163E1"/>
    <w:rsid w:val="00617F1B"/>
    <w:rsid w:val="00620659"/>
    <w:rsid w:val="00620E63"/>
    <w:rsid w:val="006210E5"/>
    <w:rsid w:val="006226F3"/>
    <w:rsid w:val="00622E29"/>
    <w:rsid w:val="00622FDD"/>
    <w:rsid w:val="006240AD"/>
    <w:rsid w:val="0062413D"/>
    <w:rsid w:val="0062439B"/>
    <w:rsid w:val="00624526"/>
    <w:rsid w:val="00626D72"/>
    <w:rsid w:val="00631995"/>
    <w:rsid w:val="00631B02"/>
    <w:rsid w:val="00632256"/>
    <w:rsid w:val="006325DE"/>
    <w:rsid w:val="006327C0"/>
    <w:rsid w:val="00633328"/>
    <w:rsid w:val="00634291"/>
    <w:rsid w:val="00634975"/>
    <w:rsid w:val="00634D5D"/>
    <w:rsid w:val="006364D6"/>
    <w:rsid w:val="00636964"/>
    <w:rsid w:val="00636EB8"/>
    <w:rsid w:val="006375C9"/>
    <w:rsid w:val="00640E82"/>
    <w:rsid w:val="00641EC7"/>
    <w:rsid w:val="006420D0"/>
    <w:rsid w:val="00642403"/>
    <w:rsid w:val="00643540"/>
    <w:rsid w:val="00644C0F"/>
    <w:rsid w:val="00644C72"/>
    <w:rsid w:val="006500FE"/>
    <w:rsid w:val="006516CE"/>
    <w:rsid w:val="0065207F"/>
    <w:rsid w:val="006531A3"/>
    <w:rsid w:val="006540FA"/>
    <w:rsid w:val="00654B03"/>
    <w:rsid w:val="00654BF6"/>
    <w:rsid w:val="006553AD"/>
    <w:rsid w:val="006558B8"/>
    <w:rsid w:val="006567A7"/>
    <w:rsid w:val="006609BA"/>
    <w:rsid w:val="00661DBC"/>
    <w:rsid w:val="00662EB1"/>
    <w:rsid w:val="006631F3"/>
    <w:rsid w:val="00664615"/>
    <w:rsid w:val="006704DA"/>
    <w:rsid w:val="006707EA"/>
    <w:rsid w:val="006708D5"/>
    <w:rsid w:val="006725D9"/>
    <w:rsid w:val="00673038"/>
    <w:rsid w:val="00676DC3"/>
    <w:rsid w:val="0067758C"/>
    <w:rsid w:val="00677680"/>
    <w:rsid w:val="006777BF"/>
    <w:rsid w:val="00677C0D"/>
    <w:rsid w:val="0068025C"/>
    <w:rsid w:val="00681D92"/>
    <w:rsid w:val="00681EF9"/>
    <w:rsid w:val="0068205D"/>
    <w:rsid w:val="00682595"/>
    <w:rsid w:val="00682CF1"/>
    <w:rsid w:val="0068344C"/>
    <w:rsid w:val="006843E6"/>
    <w:rsid w:val="00684564"/>
    <w:rsid w:val="00684DB5"/>
    <w:rsid w:val="00685BA0"/>
    <w:rsid w:val="006868F7"/>
    <w:rsid w:val="00687745"/>
    <w:rsid w:val="0069145E"/>
    <w:rsid w:val="006923B2"/>
    <w:rsid w:val="00692495"/>
    <w:rsid w:val="006928CB"/>
    <w:rsid w:val="00693AC0"/>
    <w:rsid w:val="00694069"/>
    <w:rsid w:val="006946B8"/>
    <w:rsid w:val="00694975"/>
    <w:rsid w:val="00694D1B"/>
    <w:rsid w:val="00695071"/>
    <w:rsid w:val="00697005"/>
    <w:rsid w:val="00697338"/>
    <w:rsid w:val="00697E60"/>
    <w:rsid w:val="00697FA7"/>
    <w:rsid w:val="006A00C8"/>
    <w:rsid w:val="006A0CEA"/>
    <w:rsid w:val="006A252A"/>
    <w:rsid w:val="006A3ABF"/>
    <w:rsid w:val="006A4817"/>
    <w:rsid w:val="006A4953"/>
    <w:rsid w:val="006A49C6"/>
    <w:rsid w:val="006A6293"/>
    <w:rsid w:val="006A6A8C"/>
    <w:rsid w:val="006A6B25"/>
    <w:rsid w:val="006A6C5C"/>
    <w:rsid w:val="006A6EAA"/>
    <w:rsid w:val="006A798E"/>
    <w:rsid w:val="006B0DCE"/>
    <w:rsid w:val="006B2C7B"/>
    <w:rsid w:val="006B37F5"/>
    <w:rsid w:val="006B4BA4"/>
    <w:rsid w:val="006B5259"/>
    <w:rsid w:val="006B54A5"/>
    <w:rsid w:val="006B5EFA"/>
    <w:rsid w:val="006B74C3"/>
    <w:rsid w:val="006C01B7"/>
    <w:rsid w:val="006C0A9E"/>
    <w:rsid w:val="006C0DFA"/>
    <w:rsid w:val="006C2050"/>
    <w:rsid w:val="006C275B"/>
    <w:rsid w:val="006C403C"/>
    <w:rsid w:val="006C41BC"/>
    <w:rsid w:val="006C4B1D"/>
    <w:rsid w:val="006C5BA9"/>
    <w:rsid w:val="006C5DD4"/>
    <w:rsid w:val="006C6C50"/>
    <w:rsid w:val="006C78B4"/>
    <w:rsid w:val="006D06CD"/>
    <w:rsid w:val="006D084A"/>
    <w:rsid w:val="006D1FDA"/>
    <w:rsid w:val="006D2269"/>
    <w:rsid w:val="006D2309"/>
    <w:rsid w:val="006D284D"/>
    <w:rsid w:val="006D31B5"/>
    <w:rsid w:val="006D4EF1"/>
    <w:rsid w:val="006D4F22"/>
    <w:rsid w:val="006D7607"/>
    <w:rsid w:val="006D7F9A"/>
    <w:rsid w:val="006E0117"/>
    <w:rsid w:val="006E0D71"/>
    <w:rsid w:val="006E0EC9"/>
    <w:rsid w:val="006E122D"/>
    <w:rsid w:val="006E14F8"/>
    <w:rsid w:val="006E2BAE"/>
    <w:rsid w:val="006E3CA4"/>
    <w:rsid w:val="006E465B"/>
    <w:rsid w:val="006E59B6"/>
    <w:rsid w:val="006E74EC"/>
    <w:rsid w:val="006F3A0F"/>
    <w:rsid w:val="006F57FF"/>
    <w:rsid w:val="006F5DC8"/>
    <w:rsid w:val="006F63F9"/>
    <w:rsid w:val="0070040E"/>
    <w:rsid w:val="00702434"/>
    <w:rsid w:val="00703693"/>
    <w:rsid w:val="007042FD"/>
    <w:rsid w:val="007057A9"/>
    <w:rsid w:val="00706830"/>
    <w:rsid w:val="00706CBB"/>
    <w:rsid w:val="00706CDC"/>
    <w:rsid w:val="00710365"/>
    <w:rsid w:val="00710A54"/>
    <w:rsid w:val="00712235"/>
    <w:rsid w:val="00712969"/>
    <w:rsid w:val="00712E45"/>
    <w:rsid w:val="0071637D"/>
    <w:rsid w:val="00720EFD"/>
    <w:rsid w:val="00721B50"/>
    <w:rsid w:val="00721C6A"/>
    <w:rsid w:val="00721F10"/>
    <w:rsid w:val="00721F98"/>
    <w:rsid w:val="007230C2"/>
    <w:rsid w:val="007233E5"/>
    <w:rsid w:val="00723B46"/>
    <w:rsid w:val="007246DA"/>
    <w:rsid w:val="00724C59"/>
    <w:rsid w:val="0072725E"/>
    <w:rsid w:val="0073068A"/>
    <w:rsid w:val="007306E6"/>
    <w:rsid w:val="00730F3C"/>
    <w:rsid w:val="00731283"/>
    <w:rsid w:val="007328F6"/>
    <w:rsid w:val="00733020"/>
    <w:rsid w:val="00733635"/>
    <w:rsid w:val="00734C7E"/>
    <w:rsid w:val="0073523D"/>
    <w:rsid w:val="007359B3"/>
    <w:rsid w:val="00735A50"/>
    <w:rsid w:val="00735AB9"/>
    <w:rsid w:val="00735F56"/>
    <w:rsid w:val="0073646B"/>
    <w:rsid w:val="00737B8A"/>
    <w:rsid w:val="00740237"/>
    <w:rsid w:val="00740648"/>
    <w:rsid w:val="007411BF"/>
    <w:rsid w:val="0074164C"/>
    <w:rsid w:val="00741D67"/>
    <w:rsid w:val="0074312C"/>
    <w:rsid w:val="00745A1D"/>
    <w:rsid w:val="00746FDB"/>
    <w:rsid w:val="007506F4"/>
    <w:rsid w:val="007512B7"/>
    <w:rsid w:val="00751589"/>
    <w:rsid w:val="00751E42"/>
    <w:rsid w:val="0075351F"/>
    <w:rsid w:val="0075424F"/>
    <w:rsid w:val="0075565F"/>
    <w:rsid w:val="00755F00"/>
    <w:rsid w:val="0075739D"/>
    <w:rsid w:val="007602FF"/>
    <w:rsid w:val="0076090A"/>
    <w:rsid w:val="00762B78"/>
    <w:rsid w:val="00762DF9"/>
    <w:rsid w:val="00763BBB"/>
    <w:rsid w:val="00763E2D"/>
    <w:rsid w:val="00763E6C"/>
    <w:rsid w:val="00764270"/>
    <w:rsid w:val="007642D0"/>
    <w:rsid w:val="00764C2F"/>
    <w:rsid w:val="00765BA0"/>
    <w:rsid w:val="007665D6"/>
    <w:rsid w:val="00767F93"/>
    <w:rsid w:val="00770669"/>
    <w:rsid w:val="007713BD"/>
    <w:rsid w:val="00771B26"/>
    <w:rsid w:val="00771B27"/>
    <w:rsid w:val="00772671"/>
    <w:rsid w:val="00773EAE"/>
    <w:rsid w:val="00774291"/>
    <w:rsid w:val="00775DCD"/>
    <w:rsid w:val="00775EAE"/>
    <w:rsid w:val="007803A9"/>
    <w:rsid w:val="00780D3E"/>
    <w:rsid w:val="00780EED"/>
    <w:rsid w:val="00783645"/>
    <w:rsid w:val="00783999"/>
    <w:rsid w:val="007847B3"/>
    <w:rsid w:val="00784D8F"/>
    <w:rsid w:val="0078506B"/>
    <w:rsid w:val="00786275"/>
    <w:rsid w:val="007867AD"/>
    <w:rsid w:val="007871D6"/>
    <w:rsid w:val="007927A2"/>
    <w:rsid w:val="00792EAA"/>
    <w:rsid w:val="00793EFA"/>
    <w:rsid w:val="0079428F"/>
    <w:rsid w:val="007949FA"/>
    <w:rsid w:val="00794AC3"/>
    <w:rsid w:val="00794DC1"/>
    <w:rsid w:val="00795594"/>
    <w:rsid w:val="00796C6D"/>
    <w:rsid w:val="00796E1A"/>
    <w:rsid w:val="007971B3"/>
    <w:rsid w:val="00797EDE"/>
    <w:rsid w:val="007A0670"/>
    <w:rsid w:val="007A0DA6"/>
    <w:rsid w:val="007A13E6"/>
    <w:rsid w:val="007A22B4"/>
    <w:rsid w:val="007A32D6"/>
    <w:rsid w:val="007A3BFB"/>
    <w:rsid w:val="007A3C0F"/>
    <w:rsid w:val="007A4681"/>
    <w:rsid w:val="007A5117"/>
    <w:rsid w:val="007A54B2"/>
    <w:rsid w:val="007A6274"/>
    <w:rsid w:val="007B093E"/>
    <w:rsid w:val="007B0CE7"/>
    <w:rsid w:val="007B14C3"/>
    <w:rsid w:val="007B3689"/>
    <w:rsid w:val="007B4E05"/>
    <w:rsid w:val="007B4EED"/>
    <w:rsid w:val="007B62AF"/>
    <w:rsid w:val="007B6333"/>
    <w:rsid w:val="007B6EC6"/>
    <w:rsid w:val="007B7C00"/>
    <w:rsid w:val="007C1A5E"/>
    <w:rsid w:val="007C24F7"/>
    <w:rsid w:val="007C29B9"/>
    <w:rsid w:val="007C2C2A"/>
    <w:rsid w:val="007C2F83"/>
    <w:rsid w:val="007C453F"/>
    <w:rsid w:val="007C47A7"/>
    <w:rsid w:val="007C4B4C"/>
    <w:rsid w:val="007C5551"/>
    <w:rsid w:val="007C571B"/>
    <w:rsid w:val="007C6633"/>
    <w:rsid w:val="007C6A4D"/>
    <w:rsid w:val="007C6A4E"/>
    <w:rsid w:val="007C6F02"/>
    <w:rsid w:val="007D02B4"/>
    <w:rsid w:val="007D0EAB"/>
    <w:rsid w:val="007D0F11"/>
    <w:rsid w:val="007D14F8"/>
    <w:rsid w:val="007D1CBB"/>
    <w:rsid w:val="007D319A"/>
    <w:rsid w:val="007D3F16"/>
    <w:rsid w:val="007D5FF7"/>
    <w:rsid w:val="007E0517"/>
    <w:rsid w:val="007E059F"/>
    <w:rsid w:val="007E0A11"/>
    <w:rsid w:val="007E123A"/>
    <w:rsid w:val="007E1537"/>
    <w:rsid w:val="007E16AC"/>
    <w:rsid w:val="007E23ED"/>
    <w:rsid w:val="007E2B74"/>
    <w:rsid w:val="007E34CE"/>
    <w:rsid w:val="007E37A2"/>
    <w:rsid w:val="007E3D3C"/>
    <w:rsid w:val="007E4AEF"/>
    <w:rsid w:val="007E5539"/>
    <w:rsid w:val="007E6FD4"/>
    <w:rsid w:val="007E711C"/>
    <w:rsid w:val="007E78C3"/>
    <w:rsid w:val="007E7A4B"/>
    <w:rsid w:val="007F1F8B"/>
    <w:rsid w:val="007F2511"/>
    <w:rsid w:val="007F3056"/>
    <w:rsid w:val="007F3218"/>
    <w:rsid w:val="007F3655"/>
    <w:rsid w:val="007F4367"/>
    <w:rsid w:val="007F480C"/>
    <w:rsid w:val="007F4E97"/>
    <w:rsid w:val="007F5F51"/>
    <w:rsid w:val="007F6417"/>
    <w:rsid w:val="007F6B0E"/>
    <w:rsid w:val="007F7953"/>
    <w:rsid w:val="008008D0"/>
    <w:rsid w:val="0080207B"/>
    <w:rsid w:val="00802F1B"/>
    <w:rsid w:val="008069F2"/>
    <w:rsid w:val="008073E9"/>
    <w:rsid w:val="0080773A"/>
    <w:rsid w:val="00807943"/>
    <w:rsid w:val="008105A6"/>
    <w:rsid w:val="008106AB"/>
    <w:rsid w:val="00810C61"/>
    <w:rsid w:val="00811777"/>
    <w:rsid w:val="0081244A"/>
    <w:rsid w:val="008125FE"/>
    <w:rsid w:val="008131AF"/>
    <w:rsid w:val="00814DB2"/>
    <w:rsid w:val="008157FD"/>
    <w:rsid w:val="00815D6B"/>
    <w:rsid w:val="008166CD"/>
    <w:rsid w:val="00817A37"/>
    <w:rsid w:val="00817AF9"/>
    <w:rsid w:val="008204A4"/>
    <w:rsid w:val="0082070D"/>
    <w:rsid w:val="008210F2"/>
    <w:rsid w:val="00822444"/>
    <w:rsid w:val="00822904"/>
    <w:rsid w:val="00822DC9"/>
    <w:rsid w:val="00823709"/>
    <w:rsid w:val="00823F20"/>
    <w:rsid w:val="00824830"/>
    <w:rsid w:val="00824906"/>
    <w:rsid w:val="00825F3C"/>
    <w:rsid w:val="008263BC"/>
    <w:rsid w:val="008264FA"/>
    <w:rsid w:val="0082675D"/>
    <w:rsid w:val="00827496"/>
    <w:rsid w:val="0082755A"/>
    <w:rsid w:val="00830821"/>
    <w:rsid w:val="008308F9"/>
    <w:rsid w:val="008346DD"/>
    <w:rsid w:val="00837524"/>
    <w:rsid w:val="00840910"/>
    <w:rsid w:val="0084115A"/>
    <w:rsid w:val="008411FE"/>
    <w:rsid w:val="008419C5"/>
    <w:rsid w:val="008421CA"/>
    <w:rsid w:val="0084296D"/>
    <w:rsid w:val="008429D8"/>
    <w:rsid w:val="008442B4"/>
    <w:rsid w:val="00844D9F"/>
    <w:rsid w:val="00845251"/>
    <w:rsid w:val="00846FFD"/>
    <w:rsid w:val="008500D8"/>
    <w:rsid w:val="008507DB"/>
    <w:rsid w:val="00851751"/>
    <w:rsid w:val="00851BDC"/>
    <w:rsid w:val="00852473"/>
    <w:rsid w:val="0085259A"/>
    <w:rsid w:val="0085414F"/>
    <w:rsid w:val="008547D3"/>
    <w:rsid w:val="008547EF"/>
    <w:rsid w:val="00854995"/>
    <w:rsid w:val="008552DF"/>
    <w:rsid w:val="00855F66"/>
    <w:rsid w:val="00856688"/>
    <w:rsid w:val="00857274"/>
    <w:rsid w:val="008573FF"/>
    <w:rsid w:val="008578F7"/>
    <w:rsid w:val="00860948"/>
    <w:rsid w:val="00861D8C"/>
    <w:rsid w:val="008622B3"/>
    <w:rsid w:val="008628C1"/>
    <w:rsid w:val="00862CB6"/>
    <w:rsid w:val="00863D0F"/>
    <w:rsid w:val="008641A3"/>
    <w:rsid w:val="0086436C"/>
    <w:rsid w:val="00865861"/>
    <w:rsid w:val="00866C55"/>
    <w:rsid w:val="00866D78"/>
    <w:rsid w:val="00867BD1"/>
    <w:rsid w:val="00870111"/>
    <w:rsid w:val="008708A1"/>
    <w:rsid w:val="00870A37"/>
    <w:rsid w:val="00871164"/>
    <w:rsid w:val="00871574"/>
    <w:rsid w:val="0087162F"/>
    <w:rsid w:val="00871FC7"/>
    <w:rsid w:val="00872AC1"/>
    <w:rsid w:val="00872ACF"/>
    <w:rsid w:val="00874C3D"/>
    <w:rsid w:val="008768D5"/>
    <w:rsid w:val="00876AB7"/>
    <w:rsid w:val="008770F5"/>
    <w:rsid w:val="0087731F"/>
    <w:rsid w:val="00877AFB"/>
    <w:rsid w:val="00880289"/>
    <w:rsid w:val="008803FA"/>
    <w:rsid w:val="008804D0"/>
    <w:rsid w:val="00880714"/>
    <w:rsid w:val="00880D33"/>
    <w:rsid w:val="00880D6A"/>
    <w:rsid w:val="00882156"/>
    <w:rsid w:val="00882D46"/>
    <w:rsid w:val="008837F0"/>
    <w:rsid w:val="008848E5"/>
    <w:rsid w:val="00887C40"/>
    <w:rsid w:val="00887C59"/>
    <w:rsid w:val="008902CD"/>
    <w:rsid w:val="00890530"/>
    <w:rsid w:val="0089089D"/>
    <w:rsid w:val="008915DE"/>
    <w:rsid w:val="00891DFE"/>
    <w:rsid w:val="00892FC9"/>
    <w:rsid w:val="00893DF5"/>
    <w:rsid w:val="00894921"/>
    <w:rsid w:val="00895056"/>
    <w:rsid w:val="00895A55"/>
    <w:rsid w:val="00895CDE"/>
    <w:rsid w:val="008965C7"/>
    <w:rsid w:val="00896B3D"/>
    <w:rsid w:val="00896FD2"/>
    <w:rsid w:val="00897CF4"/>
    <w:rsid w:val="008A0747"/>
    <w:rsid w:val="008A0A0F"/>
    <w:rsid w:val="008A223B"/>
    <w:rsid w:val="008A4201"/>
    <w:rsid w:val="008A5AE5"/>
    <w:rsid w:val="008A67BF"/>
    <w:rsid w:val="008B0049"/>
    <w:rsid w:val="008B0387"/>
    <w:rsid w:val="008B20E4"/>
    <w:rsid w:val="008B3323"/>
    <w:rsid w:val="008B3C0A"/>
    <w:rsid w:val="008B6045"/>
    <w:rsid w:val="008B65C1"/>
    <w:rsid w:val="008B7590"/>
    <w:rsid w:val="008C004D"/>
    <w:rsid w:val="008C024A"/>
    <w:rsid w:val="008C0B1D"/>
    <w:rsid w:val="008C12E9"/>
    <w:rsid w:val="008C1424"/>
    <w:rsid w:val="008C2925"/>
    <w:rsid w:val="008C2B5B"/>
    <w:rsid w:val="008C78B1"/>
    <w:rsid w:val="008C78FF"/>
    <w:rsid w:val="008D0B79"/>
    <w:rsid w:val="008D15C9"/>
    <w:rsid w:val="008D1B36"/>
    <w:rsid w:val="008D2034"/>
    <w:rsid w:val="008D22F4"/>
    <w:rsid w:val="008D2CC0"/>
    <w:rsid w:val="008D2E92"/>
    <w:rsid w:val="008D3174"/>
    <w:rsid w:val="008D3759"/>
    <w:rsid w:val="008D384C"/>
    <w:rsid w:val="008D4FE6"/>
    <w:rsid w:val="008D5071"/>
    <w:rsid w:val="008D53FA"/>
    <w:rsid w:val="008D556E"/>
    <w:rsid w:val="008D5E19"/>
    <w:rsid w:val="008D5F79"/>
    <w:rsid w:val="008D63DC"/>
    <w:rsid w:val="008D6B21"/>
    <w:rsid w:val="008D6C8E"/>
    <w:rsid w:val="008D6FD5"/>
    <w:rsid w:val="008E07B4"/>
    <w:rsid w:val="008E15AB"/>
    <w:rsid w:val="008E1822"/>
    <w:rsid w:val="008E18B9"/>
    <w:rsid w:val="008E3256"/>
    <w:rsid w:val="008E45BF"/>
    <w:rsid w:val="008E5102"/>
    <w:rsid w:val="008E59FB"/>
    <w:rsid w:val="008E6853"/>
    <w:rsid w:val="008E6F3E"/>
    <w:rsid w:val="008E7F34"/>
    <w:rsid w:val="008F05AD"/>
    <w:rsid w:val="008F13DC"/>
    <w:rsid w:val="008F159F"/>
    <w:rsid w:val="008F2DE3"/>
    <w:rsid w:val="008F3D9E"/>
    <w:rsid w:val="008F796C"/>
    <w:rsid w:val="0090050A"/>
    <w:rsid w:val="00900A5B"/>
    <w:rsid w:val="009019BD"/>
    <w:rsid w:val="00903728"/>
    <w:rsid w:val="00903E4E"/>
    <w:rsid w:val="00904182"/>
    <w:rsid w:val="00905617"/>
    <w:rsid w:val="00905A43"/>
    <w:rsid w:val="00907449"/>
    <w:rsid w:val="00907D44"/>
    <w:rsid w:val="00910D7B"/>
    <w:rsid w:val="00911DAF"/>
    <w:rsid w:val="009125B9"/>
    <w:rsid w:val="00912EEB"/>
    <w:rsid w:val="00912FD2"/>
    <w:rsid w:val="009148AF"/>
    <w:rsid w:val="00915340"/>
    <w:rsid w:val="009155CA"/>
    <w:rsid w:val="009156E2"/>
    <w:rsid w:val="00915F3B"/>
    <w:rsid w:val="009164E3"/>
    <w:rsid w:val="00916E72"/>
    <w:rsid w:val="00920297"/>
    <w:rsid w:val="00920C26"/>
    <w:rsid w:val="00920E31"/>
    <w:rsid w:val="009220BD"/>
    <w:rsid w:val="0092452B"/>
    <w:rsid w:val="009246B4"/>
    <w:rsid w:val="0092533F"/>
    <w:rsid w:val="00925EAB"/>
    <w:rsid w:val="00926DC3"/>
    <w:rsid w:val="0092723A"/>
    <w:rsid w:val="0092753B"/>
    <w:rsid w:val="00927850"/>
    <w:rsid w:val="00930327"/>
    <w:rsid w:val="00930438"/>
    <w:rsid w:val="009312B3"/>
    <w:rsid w:val="00931F83"/>
    <w:rsid w:val="00932FE8"/>
    <w:rsid w:val="009343DF"/>
    <w:rsid w:val="00935322"/>
    <w:rsid w:val="00935689"/>
    <w:rsid w:val="00935883"/>
    <w:rsid w:val="00935ABB"/>
    <w:rsid w:val="00937A42"/>
    <w:rsid w:val="00940052"/>
    <w:rsid w:val="00941E63"/>
    <w:rsid w:val="00943014"/>
    <w:rsid w:val="00943C8C"/>
    <w:rsid w:val="009459B6"/>
    <w:rsid w:val="00950487"/>
    <w:rsid w:val="009513A0"/>
    <w:rsid w:val="009518AE"/>
    <w:rsid w:val="00951947"/>
    <w:rsid w:val="009520A2"/>
    <w:rsid w:val="0095213E"/>
    <w:rsid w:val="00952246"/>
    <w:rsid w:val="00952768"/>
    <w:rsid w:val="0095382D"/>
    <w:rsid w:val="009559F1"/>
    <w:rsid w:val="00957352"/>
    <w:rsid w:val="00961D31"/>
    <w:rsid w:val="0096260E"/>
    <w:rsid w:val="00962EFF"/>
    <w:rsid w:val="00963429"/>
    <w:rsid w:val="00963E00"/>
    <w:rsid w:val="009642CA"/>
    <w:rsid w:val="00964723"/>
    <w:rsid w:val="0096515F"/>
    <w:rsid w:val="00965BE3"/>
    <w:rsid w:val="00965D8A"/>
    <w:rsid w:val="00966B5E"/>
    <w:rsid w:val="00967019"/>
    <w:rsid w:val="009674F1"/>
    <w:rsid w:val="00967818"/>
    <w:rsid w:val="00967A65"/>
    <w:rsid w:val="0097084A"/>
    <w:rsid w:val="00970D59"/>
    <w:rsid w:val="0097152A"/>
    <w:rsid w:val="009719EA"/>
    <w:rsid w:val="0097317B"/>
    <w:rsid w:val="0097514A"/>
    <w:rsid w:val="009801BA"/>
    <w:rsid w:val="00980373"/>
    <w:rsid w:val="00980BAB"/>
    <w:rsid w:val="009818FB"/>
    <w:rsid w:val="00982428"/>
    <w:rsid w:val="00982B91"/>
    <w:rsid w:val="00983546"/>
    <w:rsid w:val="0098358D"/>
    <w:rsid w:val="00987099"/>
    <w:rsid w:val="00990433"/>
    <w:rsid w:val="009933CB"/>
    <w:rsid w:val="0099435F"/>
    <w:rsid w:val="009949EF"/>
    <w:rsid w:val="00995293"/>
    <w:rsid w:val="00995921"/>
    <w:rsid w:val="00995E86"/>
    <w:rsid w:val="009A0111"/>
    <w:rsid w:val="009A04D4"/>
    <w:rsid w:val="009A0A78"/>
    <w:rsid w:val="009A1056"/>
    <w:rsid w:val="009A2363"/>
    <w:rsid w:val="009A35E6"/>
    <w:rsid w:val="009A361D"/>
    <w:rsid w:val="009A3DAF"/>
    <w:rsid w:val="009A54CE"/>
    <w:rsid w:val="009A58C1"/>
    <w:rsid w:val="009A699F"/>
    <w:rsid w:val="009A7A41"/>
    <w:rsid w:val="009B033B"/>
    <w:rsid w:val="009B2E8D"/>
    <w:rsid w:val="009B312E"/>
    <w:rsid w:val="009B3D6D"/>
    <w:rsid w:val="009B40F4"/>
    <w:rsid w:val="009B4AAF"/>
    <w:rsid w:val="009B5BB0"/>
    <w:rsid w:val="009B5F3B"/>
    <w:rsid w:val="009C0306"/>
    <w:rsid w:val="009C0846"/>
    <w:rsid w:val="009C091C"/>
    <w:rsid w:val="009C120F"/>
    <w:rsid w:val="009C60D5"/>
    <w:rsid w:val="009C709E"/>
    <w:rsid w:val="009C7164"/>
    <w:rsid w:val="009C71E6"/>
    <w:rsid w:val="009D049B"/>
    <w:rsid w:val="009D0618"/>
    <w:rsid w:val="009D1212"/>
    <w:rsid w:val="009D18F7"/>
    <w:rsid w:val="009D408A"/>
    <w:rsid w:val="009D4156"/>
    <w:rsid w:val="009D41A5"/>
    <w:rsid w:val="009D5091"/>
    <w:rsid w:val="009D54BF"/>
    <w:rsid w:val="009D555F"/>
    <w:rsid w:val="009D5F17"/>
    <w:rsid w:val="009D7439"/>
    <w:rsid w:val="009D7683"/>
    <w:rsid w:val="009E00ED"/>
    <w:rsid w:val="009E1937"/>
    <w:rsid w:val="009E1BB8"/>
    <w:rsid w:val="009E20BD"/>
    <w:rsid w:val="009E2410"/>
    <w:rsid w:val="009E3728"/>
    <w:rsid w:val="009E3C59"/>
    <w:rsid w:val="009E3FCE"/>
    <w:rsid w:val="009E423B"/>
    <w:rsid w:val="009E433A"/>
    <w:rsid w:val="009E4701"/>
    <w:rsid w:val="009E4E59"/>
    <w:rsid w:val="009E4FE0"/>
    <w:rsid w:val="009E52A6"/>
    <w:rsid w:val="009E52CD"/>
    <w:rsid w:val="009E61D9"/>
    <w:rsid w:val="009E6469"/>
    <w:rsid w:val="009E6863"/>
    <w:rsid w:val="009F01AC"/>
    <w:rsid w:val="009F10F3"/>
    <w:rsid w:val="009F30B8"/>
    <w:rsid w:val="009F3729"/>
    <w:rsid w:val="009F468A"/>
    <w:rsid w:val="009F5796"/>
    <w:rsid w:val="009F5CC1"/>
    <w:rsid w:val="009F6B59"/>
    <w:rsid w:val="009F6D26"/>
    <w:rsid w:val="009F79CF"/>
    <w:rsid w:val="009F7F6A"/>
    <w:rsid w:val="00A0011C"/>
    <w:rsid w:val="00A0039C"/>
    <w:rsid w:val="00A004F9"/>
    <w:rsid w:val="00A005D5"/>
    <w:rsid w:val="00A01218"/>
    <w:rsid w:val="00A0196B"/>
    <w:rsid w:val="00A01CCD"/>
    <w:rsid w:val="00A01D9F"/>
    <w:rsid w:val="00A022A0"/>
    <w:rsid w:val="00A02CA9"/>
    <w:rsid w:val="00A04B45"/>
    <w:rsid w:val="00A04CC0"/>
    <w:rsid w:val="00A05B1B"/>
    <w:rsid w:val="00A072D4"/>
    <w:rsid w:val="00A0778A"/>
    <w:rsid w:val="00A11F44"/>
    <w:rsid w:val="00A135B5"/>
    <w:rsid w:val="00A147AF"/>
    <w:rsid w:val="00A14BC9"/>
    <w:rsid w:val="00A15609"/>
    <w:rsid w:val="00A1690F"/>
    <w:rsid w:val="00A17D86"/>
    <w:rsid w:val="00A2029F"/>
    <w:rsid w:val="00A202F1"/>
    <w:rsid w:val="00A20384"/>
    <w:rsid w:val="00A21046"/>
    <w:rsid w:val="00A21292"/>
    <w:rsid w:val="00A21346"/>
    <w:rsid w:val="00A218D4"/>
    <w:rsid w:val="00A21A42"/>
    <w:rsid w:val="00A231A4"/>
    <w:rsid w:val="00A2385D"/>
    <w:rsid w:val="00A23FC0"/>
    <w:rsid w:val="00A240AA"/>
    <w:rsid w:val="00A246FD"/>
    <w:rsid w:val="00A3028D"/>
    <w:rsid w:val="00A30453"/>
    <w:rsid w:val="00A30E76"/>
    <w:rsid w:val="00A317CE"/>
    <w:rsid w:val="00A333B5"/>
    <w:rsid w:val="00A334E6"/>
    <w:rsid w:val="00A34D45"/>
    <w:rsid w:val="00A35422"/>
    <w:rsid w:val="00A372F4"/>
    <w:rsid w:val="00A37E43"/>
    <w:rsid w:val="00A411E9"/>
    <w:rsid w:val="00A412D5"/>
    <w:rsid w:val="00A41442"/>
    <w:rsid w:val="00A417A3"/>
    <w:rsid w:val="00A42EC0"/>
    <w:rsid w:val="00A436B1"/>
    <w:rsid w:val="00A4371F"/>
    <w:rsid w:val="00A44B61"/>
    <w:rsid w:val="00A4528D"/>
    <w:rsid w:val="00A4561C"/>
    <w:rsid w:val="00A46487"/>
    <w:rsid w:val="00A4696D"/>
    <w:rsid w:val="00A46E10"/>
    <w:rsid w:val="00A47CD3"/>
    <w:rsid w:val="00A515F5"/>
    <w:rsid w:val="00A51CA3"/>
    <w:rsid w:val="00A5252A"/>
    <w:rsid w:val="00A53AB7"/>
    <w:rsid w:val="00A54C47"/>
    <w:rsid w:val="00A54F2E"/>
    <w:rsid w:val="00A5546A"/>
    <w:rsid w:val="00A55C48"/>
    <w:rsid w:val="00A55C74"/>
    <w:rsid w:val="00A55E82"/>
    <w:rsid w:val="00A56E0A"/>
    <w:rsid w:val="00A56EEA"/>
    <w:rsid w:val="00A5746D"/>
    <w:rsid w:val="00A60CD1"/>
    <w:rsid w:val="00A63F40"/>
    <w:rsid w:val="00A63F7E"/>
    <w:rsid w:val="00A648D5"/>
    <w:rsid w:val="00A64E5D"/>
    <w:rsid w:val="00A65D6C"/>
    <w:rsid w:val="00A65E88"/>
    <w:rsid w:val="00A6636D"/>
    <w:rsid w:val="00A6641A"/>
    <w:rsid w:val="00A67AE6"/>
    <w:rsid w:val="00A67B37"/>
    <w:rsid w:val="00A702F4"/>
    <w:rsid w:val="00A7178C"/>
    <w:rsid w:val="00A72126"/>
    <w:rsid w:val="00A722D5"/>
    <w:rsid w:val="00A737B9"/>
    <w:rsid w:val="00A73D22"/>
    <w:rsid w:val="00A7525C"/>
    <w:rsid w:val="00A76435"/>
    <w:rsid w:val="00A7672F"/>
    <w:rsid w:val="00A7695E"/>
    <w:rsid w:val="00A76B88"/>
    <w:rsid w:val="00A776D5"/>
    <w:rsid w:val="00A80A9F"/>
    <w:rsid w:val="00A80EE5"/>
    <w:rsid w:val="00A816AB"/>
    <w:rsid w:val="00A81DD6"/>
    <w:rsid w:val="00A81E94"/>
    <w:rsid w:val="00A82B5B"/>
    <w:rsid w:val="00A82FDB"/>
    <w:rsid w:val="00A83D36"/>
    <w:rsid w:val="00A84C1E"/>
    <w:rsid w:val="00A85121"/>
    <w:rsid w:val="00A8549B"/>
    <w:rsid w:val="00A85A7E"/>
    <w:rsid w:val="00A87185"/>
    <w:rsid w:val="00A91687"/>
    <w:rsid w:val="00A933D7"/>
    <w:rsid w:val="00A93AF8"/>
    <w:rsid w:val="00A93D89"/>
    <w:rsid w:val="00A9437A"/>
    <w:rsid w:val="00A94740"/>
    <w:rsid w:val="00A95A41"/>
    <w:rsid w:val="00A95AD3"/>
    <w:rsid w:val="00A96BA8"/>
    <w:rsid w:val="00A97377"/>
    <w:rsid w:val="00A97523"/>
    <w:rsid w:val="00A97892"/>
    <w:rsid w:val="00A97F9C"/>
    <w:rsid w:val="00AA15B8"/>
    <w:rsid w:val="00AA37E8"/>
    <w:rsid w:val="00AA44F4"/>
    <w:rsid w:val="00AA4843"/>
    <w:rsid w:val="00AA58B9"/>
    <w:rsid w:val="00AA7887"/>
    <w:rsid w:val="00AB18BB"/>
    <w:rsid w:val="00AB25E8"/>
    <w:rsid w:val="00AB316C"/>
    <w:rsid w:val="00AB327E"/>
    <w:rsid w:val="00AB39B3"/>
    <w:rsid w:val="00AB4105"/>
    <w:rsid w:val="00AB44C3"/>
    <w:rsid w:val="00AB47DC"/>
    <w:rsid w:val="00AB5216"/>
    <w:rsid w:val="00AB52B3"/>
    <w:rsid w:val="00AB5AA7"/>
    <w:rsid w:val="00AB6773"/>
    <w:rsid w:val="00AB72DE"/>
    <w:rsid w:val="00AB7637"/>
    <w:rsid w:val="00AC1BB0"/>
    <w:rsid w:val="00AC249E"/>
    <w:rsid w:val="00AC25E2"/>
    <w:rsid w:val="00AC2757"/>
    <w:rsid w:val="00AC2F9A"/>
    <w:rsid w:val="00AC476E"/>
    <w:rsid w:val="00AC4B9C"/>
    <w:rsid w:val="00AC5562"/>
    <w:rsid w:val="00AC6B0F"/>
    <w:rsid w:val="00AC769E"/>
    <w:rsid w:val="00AD0B56"/>
    <w:rsid w:val="00AD1C1F"/>
    <w:rsid w:val="00AD631F"/>
    <w:rsid w:val="00AD71AE"/>
    <w:rsid w:val="00AE061D"/>
    <w:rsid w:val="00AE1320"/>
    <w:rsid w:val="00AE1869"/>
    <w:rsid w:val="00AE1926"/>
    <w:rsid w:val="00AE1A35"/>
    <w:rsid w:val="00AE431F"/>
    <w:rsid w:val="00AE4887"/>
    <w:rsid w:val="00AE5DE2"/>
    <w:rsid w:val="00AE6165"/>
    <w:rsid w:val="00AE61B5"/>
    <w:rsid w:val="00AE72A9"/>
    <w:rsid w:val="00AE74E0"/>
    <w:rsid w:val="00AE7717"/>
    <w:rsid w:val="00AE7CF1"/>
    <w:rsid w:val="00AF1146"/>
    <w:rsid w:val="00AF11A0"/>
    <w:rsid w:val="00AF1641"/>
    <w:rsid w:val="00AF4506"/>
    <w:rsid w:val="00AF56C8"/>
    <w:rsid w:val="00AF5868"/>
    <w:rsid w:val="00AF7306"/>
    <w:rsid w:val="00AF7757"/>
    <w:rsid w:val="00B0036A"/>
    <w:rsid w:val="00B0082C"/>
    <w:rsid w:val="00B02509"/>
    <w:rsid w:val="00B02561"/>
    <w:rsid w:val="00B03125"/>
    <w:rsid w:val="00B03480"/>
    <w:rsid w:val="00B03698"/>
    <w:rsid w:val="00B039D6"/>
    <w:rsid w:val="00B03C77"/>
    <w:rsid w:val="00B04455"/>
    <w:rsid w:val="00B0483D"/>
    <w:rsid w:val="00B058F9"/>
    <w:rsid w:val="00B05D9D"/>
    <w:rsid w:val="00B06503"/>
    <w:rsid w:val="00B075D7"/>
    <w:rsid w:val="00B07C02"/>
    <w:rsid w:val="00B104AB"/>
    <w:rsid w:val="00B107DC"/>
    <w:rsid w:val="00B1158F"/>
    <w:rsid w:val="00B11C2B"/>
    <w:rsid w:val="00B12F14"/>
    <w:rsid w:val="00B130EF"/>
    <w:rsid w:val="00B138E9"/>
    <w:rsid w:val="00B13B5A"/>
    <w:rsid w:val="00B14C60"/>
    <w:rsid w:val="00B158CA"/>
    <w:rsid w:val="00B172D9"/>
    <w:rsid w:val="00B179DB"/>
    <w:rsid w:val="00B208F1"/>
    <w:rsid w:val="00B2116F"/>
    <w:rsid w:val="00B2136D"/>
    <w:rsid w:val="00B22E98"/>
    <w:rsid w:val="00B2373A"/>
    <w:rsid w:val="00B2448B"/>
    <w:rsid w:val="00B26C92"/>
    <w:rsid w:val="00B26F01"/>
    <w:rsid w:val="00B270D0"/>
    <w:rsid w:val="00B304EE"/>
    <w:rsid w:val="00B30970"/>
    <w:rsid w:val="00B31692"/>
    <w:rsid w:val="00B31D13"/>
    <w:rsid w:val="00B32240"/>
    <w:rsid w:val="00B32A1B"/>
    <w:rsid w:val="00B334D7"/>
    <w:rsid w:val="00B33812"/>
    <w:rsid w:val="00B33A50"/>
    <w:rsid w:val="00B341F3"/>
    <w:rsid w:val="00B34880"/>
    <w:rsid w:val="00B3495C"/>
    <w:rsid w:val="00B34B81"/>
    <w:rsid w:val="00B34D3B"/>
    <w:rsid w:val="00B35F30"/>
    <w:rsid w:val="00B3767A"/>
    <w:rsid w:val="00B4128D"/>
    <w:rsid w:val="00B415E2"/>
    <w:rsid w:val="00B42334"/>
    <w:rsid w:val="00B427D8"/>
    <w:rsid w:val="00B42F7B"/>
    <w:rsid w:val="00B43784"/>
    <w:rsid w:val="00B441EC"/>
    <w:rsid w:val="00B443D0"/>
    <w:rsid w:val="00B451AB"/>
    <w:rsid w:val="00B45358"/>
    <w:rsid w:val="00B465A3"/>
    <w:rsid w:val="00B46719"/>
    <w:rsid w:val="00B46DAC"/>
    <w:rsid w:val="00B46FF9"/>
    <w:rsid w:val="00B47D24"/>
    <w:rsid w:val="00B50899"/>
    <w:rsid w:val="00B51362"/>
    <w:rsid w:val="00B51AAA"/>
    <w:rsid w:val="00B530BD"/>
    <w:rsid w:val="00B5680A"/>
    <w:rsid w:val="00B573A4"/>
    <w:rsid w:val="00B61104"/>
    <w:rsid w:val="00B62B10"/>
    <w:rsid w:val="00B62DB2"/>
    <w:rsid w:val="00B63A79"/>
    <w:rsid w:val="00B63F83"/>
    <w:rsid w:val="00B645C1"/>
    <w:rsid w:val="00B64F62"/>
    <w:rsid w:val="00B653DD"/>
    <w:rsid w:val="00B6570B"/>
    <w:rsid w:val="00B66741"/>
    <w:rsid w:val="00B66971"/>
    <w:rsid w:val="00B672CC"/>
    <w:rsid w:val="00B67959"/>
    <w:rsid w:val="00B701FD"/>
    <w:rsid w:val="00B703B5"/>
    <w:rsid w:val="00B72813"/>
    <w:rsid w:val="00B72F5F"/>
    <w:rsid w:val="00B74311"/>
    <w:rsid w:val="00B80B7A"/>
    <w:rsid w:val="00B8190D"/>
    <w:rsid w:val="00B82A23"/>
    <w:rsid w:val="00B82D80"/>
    <w:rsid w:val="00B83221"/>
    <w:rsid w:val="00B83587"/>
    <w:rsid w:val="00B83B50"/>
    <w:rsid w:val="00B83FD9"/>
    <w:rsid w:val="00B85025"/>
    <w:rsid w:val="00B85776"/>
    <w:rsid w:val="00B86017"/>
    <w:rsid w:val="00B86899"/>
    <w:rsid w:val="00B868FD"/>
    <w:rsid w:val="00B869A5"/>
    <w:rsid w:val="00B87852"/>
    <w:rsid w:val="00B90984"/>
    <w:rsid w:val="00B90EDF"/>
    <w:rsid w:val="00B91518"/>
    <w:rsid w:val="00B9337A"/>
    <w:rsid w:val="00B937BC"/>
    <w:rsid w:val="00B970CB"/>
    <w:rsid w:val="00B971A0"/>
    <w:rsid w:val="00B977CC"/>
    <w:rsid w:val="00BA025E"/>
    <w:rsid w:val="00BA0F47"/>
    <w:rsid w:val="00BA10C1"/>
    <w:rsid w:val="00BA266A"/>
    <w:rsid w:val="00BA383C"/>
    <w:rsid w:val="00BA4FFB"/>
    <w:rsid w:val="00BA545F"/>
    <w:rsid w:val="00BA604E"/>
    <w:rsid w:val="00BB0665"/>
    <w:rsid w:val="00BB0DFF"/>
    <w:rsid w:val="00BB0FF7"/>
    <w:rsid w:val="00BB1970"/>
    <w:rsid w:val="00BB20D3"/>
    <w:rsid w:val="00BB25DD"/>
    <w:rsid w:val="00BB2EC2"/>
    <w:rsid w:val="00BB4A03"/>
    <w:rsid w:val="00BB514B"/>
    <w:rsid w:val="00BB5EC8"/>
    <w:rsid w:val="00BB6319"/>
    <w:rsid w:val="00BB7058"/>
    <w:rsid w:val="00BB7D61"/>
    <w:rsid w:val="00BC10E0"/>
    <w:rsid w:val="00BC1F25"/>
    <w:rsid w:val="00BC2C8B"/>
    <w:rsid w:val="00BC381D"/>
    <w:rsid w:val="00BC38A0"/>
    <w:rsid w:val="00BC55E6"/>
    <w:rsid w:val="00BC59CF"/>
    <w:rsid w:val="00BC72EF"/>
    <w:rsid w:val="00BC7451"/>
    <w:rsid w:val="00BC7D14"/>
    <w:rsid w:val="00BD0BF9"/>
    <w:rsid w:val="00BD0F4B"/>
    <w:rsid w:val="00BD13FB"/>
    <w:rsid w:val="00BD1ED6"/>
    <w:rsid w:val="00BD348E"/>
    <w:rsid w:val="00BD3778"/>
    <w:rsid w:val="00BD3C57"/>
    <w:rsid w:val="00BD42EE"/>
    <w:rsid w:val="00BD49B1"/>
    <w:rsid w:val="00BD5493"/>
    <w:rsid w:val="00BD63D8"/>
    <w:rsid w:val="00BD6CB9"/>
    <w:rsid w:val="00BD7711"/>
    <w:rsid w:val="00BD7ABD"/>
    <w:rsid w:val="00BD7B52"/>
    <w:rsid w:val="00BE12C1"/>
    <w:rsid w:val="00BE17D0"/>
    <w:rsid w:val="00BE2B48"/>
    <w:rsid w:val="00BE34D5"/>
    <w:rsid w:val="00BE3681"/>
    <w:rsid w:val="00BE640E"/>
    <w:rsid w:val="00BE69FB"/>
    <w:rsid w:val="00BE6CAE"/>
    <w:rsid w:val="00BE6DBC"/>
    <w:rsid w:val="00BF0B8B"/>
    <w:rsid w:val="00BF0D0C"/>
    <w:rsid w:val="00BF1160"/>
    <w:rsid w:val="00BF14ED"/>
    <w:rsid w:val="00BF1DE2"/>
    <w:rsid w:val="00BF1E3F"/>
    <w:rsid w:val="00BF201D"/>
    <w:rsid w:val="00BF261E"/>
    <w:rsid w:val="00BF2E52"/>
    <w:rsid w:val="00BF2FBD"/>
    <w:rsid w:val="00BF5E64"/>
    <w:rsid w:val="00BF5EE3"/>
    <w:rsid w:val="00BF6300"/>
    <w:rsid w:val="00BF7E87"/>
    <w:rsid w:val="00C0100C"/>
    <w:rsid w:val="00C01157"/>
    <w:rsid w:val="00C01C96"/>
    <w:rsid w:val="00C0214C"/>
    <w:rsid w:val="00C0312C"/>
    <w:rsid w:val="00C032EF"/>
    <w:rsid w:val="00C03BA1"/>
    <w:rsid w:val="00C049CD"/>
    <w:rsid w:val="00C04C69"/>
    <w:rsid w:val="00C070C9"/>
    <w:rsid w:val="00C11239"/>
    <w:rsid w:val="00C113BD"/>
    <w:rsid w:val="00C1176D"/>
    <w:rsid w:val="00C11B32"/>
    <w:rsid w:val="00C12AF6"/>
    <w:rsid w:val="00C12D5B"/>
    <w:rsid w:val="00C12DB8"/>
    <w:rsid w:val="00C136BC"/>
    <w:rsid w:val="00C15340"/>
    <w:rsid w:val="00C15C57"/>
    <w:rsid w:val="00C15FF0"/>
    <w:rsid w:val="00C166B0"/>
    <w:rsid w:val="00C169F7"/>
    <w:rsid w:val="00C17323"/>
    <w:rsid w:val="00C17B9A"/>
    <w:rsid w:val="00C17FC6"/>
    <w:rsid w:val="00C2000D"/>
    <w:rsid w:val="00C2002F"/>
    <w:rsid w:val="00C20CE7"/>
    <w:rsid w:val="00C211DA"/>
    <w:rsid w:val="00C21DDA"/>
    <w:rsid w:val="00C21E13"/>
    <w:rsid w:val="00C2256A"/>
    <w:rsid w:val="00C22FE5"/>
    <w:rsid w:val="00C23F0E"/>
    <w:rsid w:val="00C24149"/>
    <w:rsid w:val="00C2643F"/>
    <w:rsid w:val="00C2645D"/>
    <w:rsid w:val="00C264A6"/>
    <w:rsid w:val="00C270AD"/>
    <w:rsid w:val="00C272F7"/>
    <w:rsid w:val="00C27DB7"/>
    <w:rsid w:val="00C3119E"/>
    <w:rsid w:val="00C31410"/>
    <w:rsid w:val="00C319E6"/>
    <w:rsid w:val="00C320DD"/>
    <w:rsid w:val="00C32BA5"/>
    <w:rsid w:val="00C32E73"/>
    <w:rsid w:val="00C36335"/>
    <w:rsid w:val="00C37476"/>
    <w:rsid w:val="00C379F6"/>
    <w:rsid w:val="00C402AD"/>
    <w:rsid w:val="00C402DA"/>
    <w:rsid w:val="00C40F88"/>
    <w:rsid w:val="00C4181C"/>
    <w:rsid w:val="00C42B20"/>
    <w:rsid w:val="00C43229"/>
    <w:rsid w:val="00C43CE1"/>
    <w:rsid w:val="00C44287"/>
    <w:rsid w:val="00C446E9"/>
    <w:rsid w:val="00C44AFC"/>
    <w:rsid w:val="00C44BF4"/>
    <w:rsid w:val="00C45F01"/>
    <w:rsid w:val="00C50767"/>
    <w:rsid w:val="00C51C90"/>
    <w:rsid w:val="00C520E4"/>
    <w:rsid w:val="00C530EF"/>
    <w:rsid w:val="00C543B8"/>
    <w:rsid w:val="00C54F28"/>
    <w:rsid w:val="00C551D3"/>
    <w:rsid w:val="00C564A0"/>
    <w:rsid w:val="00C56DDB"/>
    <w:rsid w:val="00C57121"/>
    <w:rsid w:val="00C571C3"/>
    <w:rsid w:val="00C61F47"/>
    <w:rsid w:val="00C62599"/>
    <w:rsid w:val="00C62914"/>
    <w:rsid w:val="00C62E8A"/>
    <w:rsid w:val="00C62FE1"/>
    <w:rsid w:val="00C64013"/>
    <w:rsid w:val="00C65377"/>
    <w:rsid w:val="00C65568"/>
    <w:rsid w:val="00C666DE"/>
    <w:rsid w:val="00C66DFB"/>
    <w:rsid w:val="00C7076B"/>
    <w:rsid w:val="00C70ED4"/>
    <w:rsid w:val="00C71407"/>
    <w:rsid w:val="00C71591"/>
    <w:rsid w:val="00C72B12"/>
    <w:rsid w:val="00C72DED"/>
    <w:rsid w:val="00C730F1"/>
    <w:rsid w:val="00C75C35"/>
    <w:rsid w:val="00C76310"/>
    <w:rsid w:val="00C765F5"/>
    <w:rsid w:val="00C80544"/>
    <w:rsid w:val="00C80847"/>
    <w:rsid w:val="00C80E7E"/>
    <w:rsid w:val="00C82B4F"/>
    <w:rsid w:val="00C83DAF"/>
    <w:rsid w:val="00C841B5"/>
    <w:rsid w:val="00C8524E"/>
    <w:rsid w:val="00C85490"/>
    <w:rsid w:val="00C8550D"/>
    <w:rsid w:val="00C85B0C"/>
    <w:rsid w:val="00C86F53"/>
    <w:rsid w:val="00C87A5D"/>
    <w:rsid w:val="00C87B35"/>
    <w:rsid w:val="00C90ED8"/>
    <w:rsid w:val="00C92477"/>
    <w:rsid w:val="00C9319C"/>
    <w:rsid w:val="00C960CE"/>
    <w:rsid w:val="00C9610E"/>
    <w:rsid w:val="00C96571"/>
    <w:rsid w:val="00C966A5"/>
    <w:rsid w:val="00C96760"/>
    <w:rsid w:val="00CA0BDE"/>
    <w:rsid w:val="00CA0D82"/>
    <w:rsid w:val="00CA3049"/>
    <w:rsid w:val="00CA32F0"/>
    <w:rsid w:val="00CA4147"/>
    <w:rsid w:val="00CA4202"/>
    <w:rsid w:val="00CA4C0B"/>
    <w:rsid w:val="00CA4DC6"/>
    <w:rsid w:val="00CA56DC"/>
    <w:rsid w:val="00CA5D0A"/>
    <w:rsid w:val="00CA5E68"/>
    <w:rsid w:val="00CA6619"/>
    <w:rsid w:val="00CA70E0"/>
    <w:rsid w:val="00CA7245"/>
    <w:rsid w:val="00CA735D"/>
    <w:rsid w:val="00CA7D97"/>
    <w:rsid w:val="00CB06AD"/>
    <w:rsid w:val="00CB18C4"/>
    <w:rsid w:val="00CB2A84"/>
    <w:rsid w:val="00CB2F2A"/>
    <w:rsid w:val="00CB304E"/>
    <w:rsid w:val="00CB3A8F"/>
    <w:rsid w:val="00CB4171"/>
    <w:rsid w:val="00CB49ED"/>
    <w:rsid w:val="00CB5AC2"/>
    <w:rsid w:val="00CB72DF"/>
    <w:rsid w:val="00CB7472"/>
    <w:rsid w:val="00CC00AF"/>
    <w:rsid w:val="00CC0267"/>
    <w:rsid w:val="00CC103D"/>
    <w:rsid w:val="00CC257A"/>
    <w:rsid w:val="00CC25E9"/>
    <w:rsid w:val="00CC2D34"/>
    <w:rsid w:val="00CC3C22"/>
    <w:rsid w:val="00CC4412"/>
    <w:rsid w:val="00CC4426"/>
    <w:rsid w:val="00CC660E"/>
    <w:rsid w:val="00CC6A6E"/>
    <w:rsid w:val="00CC784B"/>
    <w:rsid w:val="00CC7D66"/>
    <w:rsid w:val="00CD0AAD"/>
    <w:rsid w:val="00CD0B6A"/>
    <w:rsid w:val="00CD134C"/>
    <w:rsid w:val="00CD169E"/>
    <w:rsid w:val="00CD2D3C"/>
    <w:rsid w:val="00CD413C"/>
    <w:rsid w:val="00CD5384"/>
    <w:rsid w:val="00CD5D8E"/>
    <w:rsid w:val="00CD66A3"/>
    <w:rsid w:val="00CD6A94"/>
    <w:rsid w:val="00CD70FC"/>
    <w:rsid w:val="00CD716C"/>
    <w:rsid w:val="00CD7A86"/>
    <w:rsid w:val="00CE095D"/>
    <w:rsid w:val="00CE0F67"/>
    <w:rsid w:val="00CE288F"/>
    <w:rsid w:val="00CE3111"/>
    <w:rsid w:val="00CE369A"/>
    <w:rsid w:val="00CE3FB0"/>
    <w:rsid w:val="00CE5518"/>
    <w:rsid w:val="00CE6732"/>
    <w:rsid w:val="00CE742A"/>
    <w:rsid w:val="00CE7434"/>
    <w:rsid w:val="00CE77A5"/>
    <w:rsid w:val="00CE7B3F"/>
    <w:rsid w:val="00CF074A"/>
    <w:rsid w:val="00CF0ED3"/>
    <w:rsid w:val="00CF1DFF"/>
    <w:rsid w:val="00CF2518"/>
    <w:rsid w:val="00CF296D"/>
    <w:rsid w:val="00CF3C73"/>
    <w:rsid w:val="00CF3EBD"/>
    <w:rsid w:val="00CF3EC1"/>
    <w:rsid w:val="00CF422F"/>
    <w:rsid w:val="00CF4475"/>
    <w:rsid w:val="00CF6B7C"/>
    <w:rsid w:val="00CF7D5E"/>
    <w:rsid w:val="00D009C9"/>
    <w:rsid w:val="00D01B4D"/>
    <w:rsid w:val="00D01DAC"/>
    <w:rsid w:val="00D01F11"/>
    <w:rsid w:val="00D02509"/>
    <w:rsid w:val="00D027D6"/>
    <w:rsid w:val="00D02AED"/>
    <w:rsid w:val="00D03284"/>
    <w:rsid w:val="00D0350F"/>
    <w:rsid w:val="00D03AD6"/>
    <w:rsid w:val="00D040F2"/>
    <w:rsid w:val="00D04A1E"/>
    <w:rsid w:val="00D057DC"/>
    <w:rsid w:val="00D05E30"/>
    <w:rsid w:val="00D05E3A"/>
    <w:rsid w:val="00D0669B"/>
    <w:rsid w:val="00D067B0"/>
    <w:rsid w:val="00D07A6D"/>
    <w:rsid w:val="00D12E8A"/>
    <w:rsid w:val="00D1314D"/>
    <w:rsid w:val="00D141FC"/>
    <w:rsid w:val="00D14B88"/>
    <w:rsid w:val="00D1593B"/>
    <w:rsid w:val="00D1716A"/>
    <w:rsid w:val="00D171BB"/>
    <w:rsid w:val="00D17385"/>
    <w:rsid w:val="00D17CB9"/>
    <w:rsid w:val="00D17D65"/>
    <w:rsid w:val="00D210D8"/>
    <w:rsid w:val="00D21514"/>
    <w:rsid w:val="00D21877"/>
    <w:rsid w:val="00D228E7"/>
    <w:rsid w:val="00D233B3"/>
    <w:rsid w:val="00D23E9E"/>
    <w:rsid w:val="00D258C6"/>
    <w:rsid w:val="00D25C8E"/>
    <w:rsid w:val="00D2780B"/>
    <w:rsid w:val="00D30C0B"/>
    <w:rsid w:val="00D31E7E"/>
    <w:rsid w:val="00D32029"/>
    <w:rsid w:val="00D322AE"/>
    <w:rsid w:val="00D323F6"/>
    <w:rsid w:val="00D32B84"/>
    <w:rsid w:val="00D32C07"/>
    <w:rsid w:val="00D32C8E"/>
    <w:rsid w:val="00D333DF"/>
    <w:rsid w:val="00D37999"/>
    <w:rsid w:val="00D37C56"/>
    <w:rsid w:val="00D37FCF"/>
    <w:rsid w:val="00D404E3"/>
    <w:rsid w:val="00D40553"/>
    <w:rsid w:val="00D412D6"/>
    <w:rsid w:val="00D4252D"/>
    <w:rsid w:val="00D432FF"/>
    <w:rsid w:val="00D43F4E"/>
    <w:rsid w:val="00D44B77"/>
    <w:rsid w:val="00D4572C"/>
    <w:rsid w:val="00D45B38"/>
    <w:rsid w:val="00D466EE"/>
    <w:rsid w:val="00D46B5D"/>
    <w:rsid w:val="00D4753D"/>
    <w:rsid w:val="00D47892"/>
    <w:rsid w:val="00D47FF0"/>
    <w:rsid w:val="00D511F8"/>
    <w:rsid w:val="00D52824"/>
    <w:rsid w:val="00D52957"/>
    <w:rsid w:val="00D52F23"/>
    <w:rsid w:val="00D53774"/>
    <w:rsid w:val="00D551DC"/>
    <w:rsid w:val="00D555F3"/>
    <w:rsid w:val="00D55B17"/>
    <w:rsid w:val="00D55F03"/>
    <w:rsid w:val="00D57A7B"/>
    <w:rsid w:val="00D601FC"/>
    <w:rsid w:val="00D60CFB"/>
    <w:rsid w:val="00D612A6"/>
    <w:rsid w:val="00D61952"/>
    <w:rsid w:val="00D62FB4"/>
    <w:rsid w:val="00D630C8"/>
    <w:rsid w:val="00D63904"/>
    <w:rsid w:val="00D63ADF"/>
    <w:rsid w:val="00D645F7"/>
    <w:rsid w:val="00D6575C"/>
    <w:rsid w:val="00D65CDA"/>
    <w:rsid w:val="00D65ECE"/>
    <w:rsid w:val="00D6755D"/>
    <w:rsid w:val="00D67CFA"/>
    <w:rsid w:val="00D67F96"/>
    <w:rsid w:val="00D71189"/>
    <w:rsid w:val="00D72066"/>
    <w:rsid w:val="00D72816"/>
    <w:rsid w:val="00D7282C"/>
    <w:rsid w:val="00D73C96"/>
    <w:rsid w:val="00D74249"/>
    <w:rsid w:val="00D74618"/>
    <w:rsid w:val="00D74AD7"/>
    <w:rsid w:val="00D752C2"/>
    <w:rsid w:val="00D7596B"/>
    <w:rsid w:val="00D75BB2"/>
    <w:rsid w:val="00D77505"/>
    <w:rsid w:val="00D77D2E"/>
    <w:rsid w:val="00D77E01"/>
    <w:rsid w:val="00D77FFE"/>
    <w:rsid w:val="00D804F8"/>
    <w:rsid w:val="00D80600"/>
    <w:rsid w:val="00D80A8E"/>
    <w:rsid w:val="00D80BD9"/>
    <w:rsid w:val="00D819CD"/>
    <w:rsid w:val="00D82E3D"/>
    <w:rsid w:val="00D83287"/>
    <w:rsid w:val="00D8409A"/>
    <w:rsid w:val="00D84CB3"/>
    <w:rsid w:val="00D850E5"/>
    <w:rsid w:val="00D85E7F"/>
    <w:rsid w:val="00D8784F"/>
    <w:rsid w:val="00D87D85"/>
    <w:rsid w:val="00D90301"/>
    <w:rsid w:val="00D90824"/>
    <w:rsid w:val="00D9095E"/>
    <w:rsid w:val="00D90EA0"/>
    <w:rsid w:val="00D91812"/>
    <w:rsid w:val="00D923B3"/>
    <w:rsid w:val="00D926BF"/>
    <w:rsid w:val="00D929E6"/>
    <w:rsid w:val="00D93DA9"/>
    <w:rsid w:val="00D950C8"/>
    <w:rsid w:val="00D9592F"/>
    <w:rsid w:val="00D95DEE"/>
    <w:rsid w:val="00D96A3E"/>
    <w:rsid w:val="00D96D35"/>
    <w:rsid w:val="00D97B84"/>
    <w:rsid w:val="00DA0C7C"/>
    <w:rsid w:val="00DA122A"/>
    <w:rsid w:val="00DA170C"/>
    <w:rsid w:val="00DA299F"/>
    <w:rsid w:val="00DA37BB"/>
    <w:rsid w:val="00DA4F8F"/>
    <w:rsid w:val="00DA5D54"/>
    <w:rsid w:val="00DA5D62"/>
    <w:rsid w:val="00DA716A"/>
    <w:rsid w:val="00DA7A51"/>
    <w:rsid w:val="00DB00F0"/>
    <w:rsid w:val="00DB0340"/>
    <w:rsid w:val="00DB05C6"/>
    <w:rsid w:val="00DB1651"/>
    <w:rsid w:val="00DB1B4E"/>
    <w:rsid w:val="00DB1C29"/>
    <w:rsid w:val="00DB1EEE"/>
    <w:rsid w:val="00DB2202"/>
    <w:rsid w:val="00DB2F4F"/>
    <w:rsid w:val="00DB32F5"/>
    <w:rsid w:val="00DB4AC6"/>
    <w:rsid w:val="00DB4E2D"/>
    <w:rsid w:val="00DB771E"/>
    <w:rsid w:val="00DB78D0"/>
    <w:rsid w:val="00DB7FA9"/>
    <w:rsid w:val="00DC2E78"/>
    <w:rsid w:val="00DC2FC5"/>
    <w:rsid w:val="00DC3500"/>
    <w:rsid w:val="00DC377E"/>
    <w:rsid w:val="00DC543C"/>
    <w:rsid w:val="00DC5EBF"/>
    <w:rsid w:val="00DC675F"/>
    <w:rsid w:val="00DC730B"/>
    <w:rsid w:val="00DD0AC0"/>
    <w:rsid w:val="00DD0DC6"/>
    <w:rsid w:val="00DD10C1"/>
    <w:rsid w:val="00DD50CC"/>
    <w:rsid w:val="00DD57E8"/>
    <w:rsid w:val="00DD5B22"/>
    <w:rsid w:val="00DD60F1"/>
    <w:rsid w:val="00DE0F51"/>
    <w:rsid w:val="00DE11C6"/>
    <w:rsid w:val="00DE192F"/>
    <w:rsid w:val="00DE19EB"/>
    <w:rsid w:val="00DE27D5"/>
    <w:rsid w:val="00DE284D"/>
    <w:rsid w:val="00DE2DEC"/>
    <w:rsid w:val="00DE3505"/>
    <w:rsid w:val="00DE3826"/>
    <w:rsid w:val="00DE49DB"/>
    <w:rsid w:val="00DE4E24"/>
    <w:rsid w:val="00DE4E52"/>
    <w:rsid w:val="00DE4FEE"/>
    <w:rsid w:val="00DE596C"/>
    <w:rsid w:val="00DE64D5"/>
    <w:rsid w:val="00DE6EF1"/>
    <w:rsid w:val="00DE7226"/>
    <w:rsid w:val="00DE73DB"/>
    <w:rsid w:val="00DE7C9D"/>
    <w:rsid w:val="00DE7FB9"/>
    <w:rsid w:val="00DF2A06"/>
    <w:rsid w:val="00DF2D70"/>
    <w:rsid w:val="00DF45E0"/>
    <w:rsid w:val="00DF49B1"/>
    <w:rsid w:val="00DF67CD"/>
    <w:rsid w:val="00DF71FA"/>
    <w:rsid w:val="00DF766C"/>
    <w:rsid w:val="00E02CA1"/>
    <w:rsid w:val="00E0459B"/>
    <w:rsid w:val="00E04C3C"/>
    <w:rsid w:val="00E05F2F"/>
    <w:rsid w:val="00E07668"/>
    <w:rsid w:val="00E07AEC"/>
    <w:rsid w:val="00E1005D"/>
    <w:rsid w:val="00E1033B"/>
    <w:rsid w:val="00E1069C"/>
    <w:rsid w:val="00E1184C"/>
    <w:rsid w:val="00E13338"/>
    <w:rsid w:val="00E133D0"/>
    <w:rsid w:val="00E134D0"/>
    <w:rsid w:val="00E13695"/>
    <w:rsid w:val="00E14AB1"/>
    <w:rsid w:val="00E1606A"/>
    <w:rsid w:val="00E166A7"/>
    <w:rsid w:val="00E167BA"/>
    <w:rsid w:val="00E16D4D"/>
    <w:rsid w:val="00E170E3"/>
    <w:rsid w:val="00E1777C"/>
    <w:rsid w:val="00E17857"/>
    <w:rsid w:val="00E201FD"/>
    <w:rsid w:val="00E20865"/>
    <w:rsid w:val="00E22070"/>
    <w:rsid w:val="00E223E8"/>
    <w:rsid w:val="00E224AC"/>
    <w:rsid w:val="00E229A1"/>
    <w:rsid w:val="00E24C9C"/>
    <w:rsid w:val="00E24EC7"/>
    <w:rsid w:val="00E258B7"/>
    <w:rsid w:val="00E2690A"/>
    <w:rsid w:val="00E2753F"/>
    <w:rsid w:val="00E30374"/>
    <w:rsid w:val="00E303DB"/>
    <w:rsid w:val="00E304F4"/>
    <w:rsid w:val="00E30D0C"/>
    <w:rsid w:val="00E31030"/>
    <w:rsid w:val="00E3135D"/>
    <w:rsid w:val="00E3142D"/>
    <w:rsid w:val="00E322A8"/>
    <w:rsid w:val="00E32464"/>
    <w:rsid w:val="00E33BD7"/>
    <w:rsid w:val="00E33CF4"/>
    <w:rsid w:val="00E34852"/>
    <w:rsid w:val="00E3551B"/>
    <w:rsid w:val="00E359FB"/>
    <w:rsid w:val="00E35C0B"/>
    <w:rsid w:val="00E4076C"/>
    <w:rsid w:val="00E4091D"/>
    <w:rsid w:val="00E412B9"/>
    <w:rsid w:val="00E4568C"/>
    <w:rsid w:val="00E456E0"/>
    <w:rsid w:val="00E46382"/>
    <w:rsid w:val="00E46EA8"/>
    <w:rsid w:val="00E506DC"/>
    <w:rsid w:val="00E522FF"/>
    <w:rsid w:val="00E525A0"/>
    <w:rsid w:val="00E545DA"/>
    <w:rsid w:val="00E54D85"/>
    <w:rsid w:val="00E55364"/>
    <w:rsid w:val="00E55B40"/>
    <w:rsid w:val="00E56995"/>
    <w:rsid w:val="00E56CC1"/>
    <w:rsid w:val="00E5720D"/>
    <w:rsid w:val="00E60B84"/>
    <w:rsid w:val="00E62D01"/>
    <w:rsid w:val="00E633BD"/>
    <w:rsid w:val="00E63B22"/>
    <w:rsid w:val="00E63DFA"/>
    <w:rsid w:val="00E655DF"/>
    <w:rsid w:val="00E6603E"/>
    <w:rsid w:val="00E66245"/>
    <w:rsid w:val="00E66CF1"/>
    <w:rsid w:val="00E67CE9"/>
    <w:rsid w:val="00E71161"/>
    <w:rsid w:val="00E724F3"/>
    <w:rsid w:val="00E725C1"/>
    <w:rsid w:val="00E725F2"/>
    <w:rsid w:val="00E72886"/>
    <w:rsid w:val="00E74DB5"/>
    <w:rsid w:val="00E760F9"/>
    <w:rsid w:val="00E7683D"/>
    <w:rsid w:val="00E77EF8"/>
    <w:rsid w:val="00E8041A"/>
    <w:rsid w:val="00E8263E"/>
    <w:rsid w:val="00E832D5"/>
    <w:rsid w:val="00E83445"/>
    <w:rsid w:val="00E83DE6"/>
    <w:rsid w:val="00E85283"/>
    <w:rsid w:val="00E85B8E"/>
    <w:rsid w:val="00E87277"/>
    <w:rsid w:val="00E87C9F"/>
    <w:rsid w:val="00E90FD6"/>
    <w:rsid w:val="00E92BAA"/>
    <w:rsid w:val="00E9362F"/>
    <w:rsid w:val="00E93C3B"/>
    <w:rsid w:val="00E94575"/>
    <w:rsid w:val="00E95B4A"/>
    <w:rsid w:val="00E96073"/>
    <w:rsid w:val="00E9662F"/>
    <w:rsid w:val="00E97227"/>
    <w:rsid w:val="00EA02C8"/>
    <w:rsid w:val="00EA0410"/>
    <w:rsid w:val="00EA0A44"/>
    <w:rsid w:val="00EA1315"/>
    <w:rsid w:val="00EA219D"/>
    <w:rsid w:val="00EA21B9"/>
    <w:rsid w:val="00EA28D2"/>
    <w:rsid w:val="00EA2AE3"/>
    <w:rsid w:val="00EA40CF"/>
    <w:rsid w:val="00EA6484"/>
    <w:rsid w:val="00EA7881"/>
    <w:rsid w:val="00EB01B9"/>
    <w:rsid w:val="00EB049B"/>
    <w:rsid w:val="00EB0D8E"/>
    <w:rsid w:val="00EB4C31"/>
    <w:rsid w:val="00EB5B5D"/>
    <w:rsid w:val="00EC0149"/>
    <w:rsid w:val="00EC07D9"/>
    <w:rsid w:val="00EC0A06"/>
    <w:rsid w:val="00EC0C8D"/>
    <w:rsid w:val="00EC28EE"/>
    <w:rsid w:val="00EC3967"/>
    <w:rsid w:val="00EC4B87"/>
    <w:rsid w:val="00EC5229"/>
    <w:rsid w:val="00EC5A46"/>
    <w:rsid w:val="00EC6B4F"/>
    <w:rsid w:val="00EC7710"/>
    <w:rsid w:val="00ED1EED"/>
    <w:rsid w:val="00ED27C0"/>
    <w:rsid w:val="00ED2CE5"/>
    <w:rsid w:val="00ED2DB8"/>
    <w:rsid w:val="00ED3378"/>
    <w:rsid w:val="00ED45CF"/>
    <w:rsid w:val="00ED4ABE"/>
    <w:rsid w:val="00ED67E0"/>
    <w:rsid w:val="00ED6AEA"/>
    <w:rsid w:val="00EE0AF0"/>
    <w:rsid w:val="00EE2A5B"/>
    <w:rsid w:val="00EE45F6"/>
    <w:rsid w:val="00EE495C"/>
    <w:rsid w:val="00EE5814"/>
    <w:rsid w:val="00EE59A7"/>
    <w:rsid w:val="00EE59F9"/>
    <w:rsid w:val="00EE5D2C"/>
    <w:rsid w:val="00EE74BB"/>
    <w:rsid w:val="00EF0403"/>
    <w:rsid w:val="00EF18DE"/>
    <w:rsid w:val="00EF23B0"/>
    <w:rsid w:val="00EF2F48"/>
    <w:rsid w:val="00EF3169"/>
    <w:rsid w:val="00EF43BD"/>
    <w:rsid w:val="00EF51AD"/>
    <w:rsid w:val="00EF707E"/>
    <w:rsid w:val="00F00E5D"/>
    <w:rsid w:val="00F013BB"/>
    <w:rsid w:val="00F018BB"/>
    <w:rsid w:val="00F01EA4"/>
    <w:rsid w:val="00F0245C"/>
    <w:rsid w:val="00F02990"/>
    <w:rsid w:val="00F0310B"/>
    <w:rsid w:val="00F03308"/>
    <w:rsid w:val="00F042F1"/>
    <w:rsid w:val="00F04365"/>
    <w:rsid w:val="00F04E9F"/>
    <w:rsid w:val="00F05894"/>
    <w:rsid w:val="00F06117"/>
    <w:rsid w:val="00F0692D"/>
    <w:rsid w:val="00F10713"/>
    <w:rsid w:val="00F1142E"/>
    <w:rsid w:val="00F11AD3"/>
    <w:rsid w:val="00F12A42"/>
    <w:rsid w:val="00F14599"/>
    <w:rsid w:val="00F15165"/>
    <w:rsid w:val="00F15183"/>
    <w:rsid w:val="00F15ADB"/>
    <w:rsid w:val="00F16613"/>
    <w:rsid w:val="00F17536"/>
    <w:rsid w:val="00F2089C"/>
    <w:rsid w:val="00F211E5"/>
    <w:rsid w:val="00F21B89"/>
    <w:rsid w:val="00F22283"/>
    <w:rsid w:val="00F22D53"/>
    <w:rsid w:val="00F22FC4"/>
    <w:rsid w:val="00F2355B"/>
    <w:rsid w:val="00F23DD6"/>
    <w:rsid w:val="00F244DB"/>
    <w:rsid w:val="00F24C1C"/>
    <w:rsid w:val="00F24F8F"/>
    <w:rsid w:val="00F24FA3"/>
    <w:rsid w:val="00F257ED"/>
    <w:rsid w:val="00F25989"/>
    <w:rsid w:val="00F2682F"/>
    <w:rsid w:val="00F26BD1"/>
    <w:rsid w:val="00F3154A"/>
    <w:rsid w:val="00F31613"/>
    <w:rsid w:val="00F3182A"/>
    <w:rsid w:val="00F31B2D"/>
    <w:rsid w:val="00F31EB1"/>
    <w:rsid w:val="00F32C3C"/>
    <w:rsid w:val="00F339B6"/>
    <w:rsid w:val="00F33E07"/>
    <w:rsid w:val="00F33F59"/>
    <w:rsid w:val="00F3516F"/>
    <w:rsid w:val="00F36C86"/>
    <w:rsid w:val="00F40B13"/>
    <w:rsid w:val="00F40EE9"/>
    <w:rsid w:val="00F41238"/>
    <w:rsid w:val="00F4297E"/>
    <w:rsid w:val="00F438FF"/>
    <w:rsid w:val="00F45A3D"/>
    <w:rsid w:val="00F4765F"/>
    <w:rsid w:val="00F47702"/>
    <w:rsid w:val="00F507F1"/>
    <w:rsid w:val="00F50D3F"/>
    <w:rsid w:val="00F51A3D"/>
    <w:rsid w:val="00F528DF"/>
    <w:rsid w:val="00F53224"/>
    <w:rsid w:val="00F532B7"/>
    <w:rsid w:val="00F5361E"/>
    <w:rsid w:val="00F53814"/>
    <w:rsid w:val="00F54209"/>
    <w:rsid w:val="00F54CE9"/>
    <w:rsid w:val="00F54E2F"/>
    <w:rsid w:val="00F566FB"/>
    <w:rsid w:val="00F57041"/>
    <w:rsid w:val="00F57C5B"/>
    <w:rsid w:val="00F604F7"/>
    <w:rsid w:val="00F60537"/>
    <w:rsid w:val="00F60C43"/>
    <w:rsid w:val="00F6102F"/>
    <w:rsid w:val="00F61CDA"/>
    <w:rsid w:val="00F626D7"/>
    <w:rsid w:val="00F6302A"/>
    <w:rsid w:val="00F6488B"/>
    <w:rsid w:val="00F64B5D"/>
    <w:rsid w:val="00F66AEF"/>
    <w:rsid w:val="00F67EC1"/>
    <w:rsid w:val="00F719BD"/>
    <w:rsid w:val="00F7257B"/>
    <w:rsid w:val="00F73056"/>
    <w:rsid w:val="00F7665E"/>
    <w:rsid w:val="00F77F76"/>
    <w:rsid w:val="00F808D8"/>
    <w:rsid w:val="00F80B01"/>
    <w:rsid w:val="00F823D4"/>
    <w:rsid w:val="00F83543"/>
    <w:rsid w:val="00F83796"/>
    <w:rsid w:val="00F843FF"/>
    <w:rsid w:val="00F84812"/>
    <w:rsid w:val="00F854FA"/>
    <w:rsid w:val="00F85978"/>
    <w:rsid w:val="00F85B2C"/>
    <w:rsid w:val="00F85DC9"/>
    <w:rsid w:val="00F86153"/>
    <w:rsid w:val="00F8645C"/>
    <w:rsid w:val="00F8670E"/>
    <w:rsid w:val="00F86AD9"/>
    <w:rsid w:val="00F87C2F"/>
    <w:rsid w:val="00F91200"/>
    <w:rsid w:val="00F9220C"/>
    <w:rsid w:val="00F92564"/>
    <w:rsid w:val="00F93A9F"/>
    <w:rsid w:val="00F93AF7"/>
    <w:rsid w:val="00F9569C"/>
    <w:rsid w:val="00F95823"/>
    <w:rsid w:val="00F95F91"/>
    <w:rsid w:val="00F96E36"/>
    <w:rsid w:val="00F9748C"/>
    <w:rsid w:val="00F97A1F"/>
    <w:rsid w:val="00FA101A"/>
    <w:rsid w:val="00FA1FB6"/>
    <w:rsid w:val="00FA22E7"/>
    <w:rsid w:val="00FA2BE1"/>
    <w:rsid w:val="00FA2CE1"/>
    <w:rsid w:val="00FA2F9A"/>
    <w:rsid w:val="00FA31C0"/>
    <w:rsid w:val="00FA36D2"/>
    <w:rsid w:val="00FA4096"/>
    <w:rsid w:val="00FA4774"/>
    <w:rsid w:val="00FA5949"/>
    <w:rsid w:val="00FA6CD4"/>
    <w:rsid w:val="00FA7D4F"/>
    <w:rsid w:val="00FB0A6A"/>
    <w:rsid w:val="00FB19D0"/>
    <w:rsid w:val="00FB2DED"/>
    <w:rsid w:val="00FB466B"/>
    <w:rsid w:val="00FB56CE"/>
    <w:rsid w:val="00FB6723"/>
    <w:rsid w:val="00FB6D72"/>
    <w:rsid w:val="00FB708A"/>
    <w:rsid w:val="00FB7109"/>
    <w:rsid w:val="00FB7975"/>
    <w:rsid w:val="00FC0D6C"/>
    <w:rsid w:val="00FC1A84"/>
    <w:rsid w:val="00FC21BC"/>
    <w:rsid w:val="00FC2A0B"/>
    <w:rsid w:val="00FC2D56"/>
    <w:rsid w:val="00FC3259"/>
    <w:rsid w:val="00FC367B"/>
    <w:rsid w:val="00FC3A67"/>
    <w:rsid w:val="00FC4CC1"/>
    <w:rsid w:val="00FC53B9"/>
    <w:rsid w:val="00FC557F"/>
    <w:rsid w:val="00FC6F28"/>
    <w:rsid w:val="00FD0385"/>
    <w:rsid w:val="00FD0992"/>
    <w:rsid w:val="00FD0E69"/>
    <w:rsid w:val="00FD2845"/>
    <w:rsid w:val="00FD2876"/>
    <w:rsid w:val="00FD2B33"/>
    <w:rsid w:val="00FD41B1"/>
    <w:rsid w:val="00FD5137"/>
    <w:rsid w:val="00FD5A39"/>
    <w:rsid w:val="00FD5D41"/>
    <w:rsid w:val="00FD660E"/>
    <w:rsid w:val="00FD6B11"/>
    <w:rsid w:val="00FD6C14"/>
    <w:rsid w:val="00FE05B1"/>
    <w:rsid w:val="00FE0765"/>
    <w:rsid w:val="00FE10BC"/>
    <w:rsid w:val="00FE2520"/>
    <w:rsid w:val="00FE2875"/>
    <w:rsid w:val="00FE35A2"/>
    <w:rsid w:val="00FE37CC"/>
    <w:rsid w:val="00FE43BC"/>
    <w:rsid w:val="00FE4413"/>
    <w:rsid w:val="00FE503B"/>
    <w:rsid w:val="00FE6E31"/>
    <w:rsid w:val="00FE72F6"/>
    <w:rsid w:val="00FE7A3A"/>
    <w:rsid w:val="00FE7F42"/>
    <w:rsid w:val="00FF0EED"/>
    <w:rsid w:val="00FF269B"/>
    <w:rsid w:val="00FF2EAE"/>
    <w:rsid w:val="00FF3DEE"/>
    <w:rsid w:val="00FF5B24"/>
    <w:rsid w:val="00FF5C3E"/>
    <w:rsid w:val="00FF60D1"/>
    <w:rsid w:val="00FF6F7A"/>
    <w:rsid w:val="00FF7DE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41"/>
    <o:shapelayout v:ext="edit">
      <o:idmap v:ext="edit" data="1"/>
    </o:shapelayout>
  </w:shapeDefaults>
  <w:decimalSymbol w:val="."/>
  <w:listSeparator w:val=","/>
  <w15:docId w15:val="{C6E5CDB7-7C41-47C2-8206-061DB81AC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3B4D23"/>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11"/>
    <w:next w:val="a3"/>
    <w:link w:val="12"/>
    <w:qFormat/>
    <w:rsid w:val="007C2F83"/>
    <w:pPr>
      <w:outlineLvl w:val="0"/>
    </w:pPr>
    <w:rPr>
      <w:rFonts w:ascii="Times New Roman" w:eastAsia="Times New Roman" w:hAnsi="Times New Roman" w:cs="David"/>
    </w:rPr>
  </w:style>
  <w:style w:type="paragraph" w:styleId="2">
    <w:name w:val="heading 2"/>
    <w:basedOn w:val="10"/>
    <w:next w:val="a3"/>
    <w:link w:val="20"/>
    <w:uiPriority w:val="9"/>
    <w:unhideWhenUsed/>
    <w:qFormat/>
    <w:rsid w:val="00745A1D"/>
    <w:pPr>
      <w:outlineLvl w:val="1"/>
    </w:pPr>
  </w:style>
  <w:style w:type="paragraph" w:styleId="3">
    <w:name w:val="heading 3"/>
    <w:basedOn w:val="a3"/>
    <w:next w:val="a3"/>
    <w:link w:val="30"/>
    <w:unhideWhenUsed/>
    <w:qFormat/>
    <w:rsid w:val="00940052"/>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3"/>
    <w:next w:val="a3"/>
    <w:link w:val="40"/>
    <w:unhideWhenUsed/>
    <w:qFormat/>
    <w:rsid w:val="00940052"/>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3"/>
    <w:next w:val="a3"/>
    <w:link w:val="50"/>
    <w:unhideWhenUsed/>
    <w:qFormat/>
    <w:rsid w:val="00DC2E78"/>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5"/>
    <w:link w:val="60"/>
    <w:qFormat/>
    <w:rsid w:val="00DC2E78"/>
    <w:pPr>
      <w:keepNext w:val="0"/>
      <w:keepLines w:val="0"/>
      <w:tabs>
        <w:tab w:val="left" w:pos="4678"/>
      </w:tabs>
      <w:overflowPunct/>
      <w:autoSpaceDE/>
      <w:autoSpaceDN/>
      <w:adjustRightInd/>
      <w:spacing w:before="60" w:after="60"/>
      <w:ind w:left="4678" w:hanging="1276"/>
      <w:textAlignment w:val="auto"/>
      <w:outlineLvl w:val="5"/>
    </w:pPr>
    <w:rPr>
      <w:rFonts w:ascii="Arial" w:eastAsia="PMingLiU" w:hAnsi="Arial" w:cs="Arial"/>
      <w:color w:val="auto"/>
      <w:sz w:val="21"/>
      <w:szCs w:val="21"/>
      <w:lang w:eastAsia="en-US"/>
    </w:rPr>
  </w:style>
  <w:style w:type="paragraph" w:styleId="7">
    <w:name w:val="heading 7"/>
    <w:basedOn w:val="a3"/>
    <w:next w:val="a3"/>
    <w:link w:val="70"/>
    <w:qFormat/>
    <w:rsid w:val="00940052"/>
    <w:pPr>
      <w:keepNext/>
      <w:numPr>
        <w:numId w:val="17"/>
      </w:numPr>
      <w:tabs>
        <w:tab w:val="left" w:pos="566"/>
        <w:tab w:val="left" w:pos="1106"/>
      </w:tabs>
      <w:overflowPunct/>
      <w:autoSpaceDE/>
      <w:autoSpaceDN/>
      <w:adjustRightInd/>
      <w:spacing w:line="240" w:lineRule="auto"/>
      <w:ind w:right="0"/>
      <w:jc w:val="left"/>
      <w:textAlignment w:val="auto"/>
      <w:outlineLvl w:val="6"/>
    </w:pPr>
    <w:rPr>
      <w:b/>
      <w:bCs/>
      <w:sz w:val="20"/>
      <w:u w:val="single"/>
    </w:rPr>
  </w:style>
  <w:style w:type="paragraph" w:styleId="8">
    <w:name w:val="heading 8"/>
    <w:basedOn w:val="a3"/>
    <w:next w:val="a3"/>
    <w:link w:val="80"/>
    <w:qFormat/>
    <w:rsid w:val="00DC2E78"/>
    <w:pPr>
      <w:keepNext/>
      <w:numPr>
        <w:ilvl w:val="7"/>
        <w:numId w:val="24"/>
      </w:numPr>
      <w:overflowPunct/>
      <w:autoSpaceDE/>
      <w:autoSpaceDN/>
      <w:adjustRightInd/>
      <w:spacing w:line="240" w:lineRule="auto"/>
      <w:jc w:val="left"/>
      <w:textAlignment w:val="auto"/>
      <w:outlineLvl w:val="7"/>
    </w:pPr>
    <w:rPr>
      <w:rFonts w:ascii="Verdana" w:eastAsia="PMingLiU" w:hAnsi="Verdana" w:cs="Arial"/>
      <w:i/>
      <w:iCs/>
      <w:sz w:val="20"/>
      <w:szCs w:val="20"/>
      <w:lang w:eastAsia="en-US"/>
    </w:rPr>
  </w:style>
  <w:style w:type="paragraph" w:styleId="9">
    <w:name w:val="heading 9"/>
    <w:basedOn w:val="a3"/>
    <w:next w:val="a3"/>
    <w:link w:val="90"/>
    <w:qFormat/>
    <w:rsid w:val="00DC2E78"/>
    <w:pPr>
      <w:keepNext/>
      <w:numPr>
        <w:ilvl w:val="8"/>
        <w:numId w:val="24"/>
      </w:numPr>
      <w:overflowPunct/>
      <w:autoSpaceDE/>
      <w:autoSpaceDN/>
      <w:adjustRightInd/>
      <w:spacing w:line="240" w:lineRule="auto"/>
      <w:jc w:val="left"/>
      <w:textAlignment w:val="auto"/>
      <w:outlineLvl w:val="8"/>
    </w:pPr>
    <w:rPr>
      <w:rFonts w:ascii="Verdana" w:eastAsia="PMingLiU" w:hAnsi="Verdana" w:cs="Arial"/>
      <w:b/>
      <w:bCs/>
      <w:sz w:val="20"/>
      <w:szCs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Hyperlink">
    <w:name w:val="Hyperlink"/>
    <w:uiPriority w:val="99"/>
    <w:rsid w:val="00C966A5"/>
    <w:rPr>
      <w:color w:val="0000FF"/>
      <w:u w:val="single"/>
    </w:rPr>
  </w:style>
  <w:style w:type="paragraph" w:styleId="a7">
    <w:name w:val="List Paragraph"/>
    <w:aliases w:val="LP1,פיסקת bullets,style 2"/>
    <w:basedOn w:val="a3"/>
    <w:link w:val="a8"/>
    <w:uiPriority w:val="34"/>
    <w:qFormat/>
    <w:rsid w:val="00C966A5"/>
    <w:pPr>
      <w:ind w:left="720"/>
      <w:contextualSpacing/>
    </w:pPr>
  </w:style>
  <w:style w:type="character" w:customStyle="1" w:styleId="a8">
    <w:name w:val="פיסקת רשימה תו"/>
    <w:aliases w:val="LP1 תו,פיסקת bullets תו,style 2 תו"/>
    <w:basedOn w:val="a4"/>
    <w:link w:val="a7"/>
    <w:uiPriority w:val="34"/>
    <w:rsid w:val="00C966A5"/>
    <w:rPr>
      <w:rFonts w:ascii="Times New Roman" w:eastAsia="Times New Roman" w:hAnsi="Times New Roman" w:cs="David"/>
      <w:sz w:val="24"/>
      <w:szCs w:val="24"/>
      <w:lang w:eastAsia="he-IL"/>
    </w:rPr>
  </w:style>
  <w:style w:type="paragraph" w:styleId="a9">
    <w:name w:val="footer"/>
    <w:basedOn w:val="a3"/>
    <w:link w:val="aa"/>
    <w:uiPriority w:val="99"/>
    <w:rsid w:val="00274D85"/>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274D85"/>
    <w:rPr>
      <w:rFonts w:ascii="Times New Roman" w:eastAsia="Times New Roman" w:hAnsi="Times New Roman" w:cs="Times New Roman"/>
      <w:sz w:val="24"/>
      <w:szCs w:val="24"/>
      <w:lang w:val="x-none" w:eastAsia="he-IL"/>
    </w:rPr>
  </w:style>
  <w:style w:type="paragraph" w:styleId="ab">
    <w:name w:val="header"/>
    <w:aliases w:val="Header תו,1 תו,Header תו תו תו תו תו,Header תו תו תו"/>
    <w:basedOn w:val="a3"/>
    <w:link w:val="ac"/>
    <w:unhideWhenUsed/>
    <w:rsid w:val="00154E29"/>
    <w:pPr>
      <w:tabs>
        <w:tab w:val="center" w:pos="4153"/>
        <w:tab w:val="right" w:pos="8306"/>
      </w:tabs>
      <w:spacing w:line="240" w:lineRule="auto"/>
    </w:pPr>
  </w:style>
  <w:style w:type="character" w:customStyle="1" w:styleId="ac">
    <w:name w:val="כותרת עליונה תו"/>
    <w:aliases w:val="Header תו תו1,1 תו תו1,Header תו תו תו תו תו תו1,Header תו תו תו תו1"/>
    <w:basedOn w:val="a4"/>
    <w:link w:val="ab"/>
    <w:rsid w:val="00154E29"/>
    <w:rPr>
      <w:rFonts w:ascii="Times New Roman" w:eastAsia="Times New Roman" w:hAnsi="Times New Roman" w:cs="David"/>
      <w:sz w:val="24"/>
      <w:szCs w:val="24"/>
      <w:lang w:eastAsia="he-IL"/>
    </w:rPr>
  </w:style>
  <w:style w:type="character" w:customStyle="1" w:styleId="12">
    <w:name w:val="כותרת 1 תו"/>
    <w:basedOn w:val="a4"/>
    <w:link w:val="10"/>
    <w:rsid w:val="007C2F83"/>
    <w:rPr>
      <w:rFonts w:ascii="Times New Roman" w:eastAsia="Times New Roman" w:hAnsi="Times New Roman" w:cs="David"/>
      <w:b/>
      <w:bCs/>
      <w:sz w:val="24"/>
      <w:szCs w:val="24"/>
      <w:u w:val="single"/>
      <w:lang w:val="x-none" w:eastAsia="x-none"/>
    </w:rPr>
  </w:style>
  <w:style w:type="paragraph" w:styleId="ad">
    <w:name w:val="TOC Heading"/>
    <w:basedOn w:val="10"/>
    <w:next w:val="a3"/>
    <w:uiPriority w:val="39"/>
    <w:unhideWhenUsed/>
    <w:qFormat/>
    <w:rsid w:val="009125B9"/>
    <w:pPr>
      <w:spacing w:before="480" w:line="276" w:lineRule="auto"/>
      <w:jc w:val="left"/>
      <w:outlineLvl w:val="9"/>
    </w:pPr>
    <w:rPr>
      <w:rFonts w:ascii="Cambria" w:hAnsi="Cambria" w:cs="Times New Roman"/>
      <w:b w:val="0"/>
      <w:bCs w:val="0"/>
      <w:color w:val="365F91"/>
      <w:sz w:val="28"/>
      <w:szCs w:val="28"/>
      <w:lang w:eastAsia="en-US"/>
    </w:rPr>
  </w:style>
  <w:style w:type="paragraph" w:customStyle="1" w:styleId="11">
    <w:name w:val="סגנון1"/>
    <w:basedOn w:val="a3"/>
    <w:link w:val="13"/>
    <w:uiPriority w:val="99"/>
    <w:qFormat/>
    <w:rsid w:val="00C20CE7"/>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1"/>
    <w:uiPriority w:val="99"/>
    <w:rsid w:val="00C20CE7"/>
    <w:rPr>
      <w:rFonts w:ascii="Calibri" w:eastAsia="Calibri" w:hAnsi="Calibri" w:cs="Times New Roman"/>
      <w:b/>
      <w:bCs/>
      <w:sz w:val="24"/>
      <w:szCs w:val="24"/>
      <w:u w:val="single"/>
      <w:lang w:val="x-none" w:eastAsia="x-none"/>
    </w:rPr>
  </w:style>
  <w:style w:type="paragraph" w:styleId="ae">
    <w:name w:val="Balloon Text"/>
    <w:basedOn w:val="a3"/>
    <w:link w:val="af"/>
    <w:unhideWhenUsed/>
    <w:rsid w:val="0024044F"/>
    <w:pPr>
      <w:spacing w:line="240" w:lineRule="auto"/>
    </w:pPr>
    <w:rPr>
      <w:rFonts w:ascii="Segoe UI" w:hAnsi="Segoe UI" w:cs="Segoe UI"/>
      <w:sz w:val="18"/>
      <w:szCs w:val="18"/>
    </w:rPr>
  </w:style>
  <w:style w:type="character" w:customStyle="1" w:styleId="af">
    <w:name w:val="טקסט בלונים תו"/>
    <w:basedOn w:val="a4"/>
    <w:link w:val="ae"/>
    <w:rsid w:val="0024044F"/>
    <w:rPr>
      <w:rFonts w:ascii="Segoe UI" w:eastAsia="Times New Roman" w:hAnsi="Segoe UI" w:cs="Segoe UI"/>
      <w:sz w:val="18"/>
      <w:szCs w:val="18"/>
      <w:lang w:eastAsia="he-IL"/>
    </w:rPr>
  </w:style>
  <w:style w:type="numbering" w:styleId="111111">
    <w:name w:val="Outline List 2"/>
    <w:basedOn w:val="a6"/>
    <w:rsid w:val="002C60D8"/>
    <w:pPr>
      <w:numPr>
        <w:numId w:val="3"/>
      </w:numPr>
    </w:pPr>
  </w:style>
  <w:style w:type="character" w:styleId="af0">
    <w:name w:val="annotation reference"/>
    <w:basedOn w:val="a4"/>
    <w:uiPriority w:val="99"/>
    <w:unhideWhenUsed/>
    <w:rsid w:val="00EA40CF"/>
    <w:rPr>
      <w:sz w:val="16"/>
      <w:szCs w:val="16"/>
    </w:rPr>
  </w:style>
  <w:style w:type="paragraph" w:styleId="af1">
    <w:name w:val="annotation text"/>
    <w:basedOn w:val="a3"/>
    <w:link w:val="af2"/>
    <w:uiPriority w:val="99"/>
    <w:unhideWhenUsed/>
    <w:rsid w:val="00EA40CF"/>
    <w:pPr>
      <w:spacing w:line="240" w:lineRule="auto"/>
    </w:pPr>
    <w:rPr>
      <w:sz w:val="20"/>
      <w:szCs w:val="20"/>
    </w:rPr>
  </w:style>
  <w:style w:type="character" w:customStyle="1" w:styleId="af2">
    <w:name w:val="טקסט הערה תו"/>
    <w:basedOn w:val="a4"/>
    <w:link w:val="af1"/>
    <w:uiPriority w:val="99"/>
    <w:rsid w:val="00EA40CF"/>
    <w:rPr>
      <w:rFonts w:ascii="Times New Roman" w:eastAsia="Times New Roman" w:hAnsi="Times New Roman" w:cs="David"/>
      <w:sz w:val="20"/>
      <w:szCs w:val="20"/>
      <w:lang w:eastAsia="he-IL"/>
    </w:rPr>
  </w:style>
  <w:style w:type="paragraph" w:styleId="af3">
    <w:name w:val="annotation subject"/>
    <w:basedOn w:val="af1"/>
    <w:next w:val="af1"/>
    <w:link w:val="af4"/>
    <w:semiHidden/>
    <w:unhideWhenUsed/>
    <w:rsid w:val="00EA40CF"/>
    <w:rPr>
      <w:b/>
      <w:bCs/>
    </w:rPr>
  </w:style>
  <w:style w:type="character" w:customStyle="1" w:styleId="af4">
    <w:name w:val="נושא הערה תו"/>
    <w:basedOn w:val="af2"/>
    <w:link w:val="af3"/>
    <w:semiHidden/>
    <w:rsid w:val="00EA40CF"/>
    <w:rPr>
      <w:rFonts w:ascii="Times New Roman" w:eastAsia="Times New Roman" w:hAnsi="Times New Roman" w:cs="David"/>
      <w:b/>
      <w:bCs/>
      <w:sz w:val="20"/>
      <w:szCs w:val="20"/>
      <w:lang w:eastAsia="he-IL"/>
    </w:rPr>
  </w:style>
  <w:style w:type="table" w:styleId="af5">
    <w:name w:val="Table Grid"/>
    <w:aliases w:val="טקסט טבלה תחתונה"/>
    <w:basedOn w:val="a5"/>
    <w:uiPriority w:val="59"/>
    <w:rsid w:val="00F01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פסקה א"/>
    <w:basedOn w:val="a3"/>
    <w:uiPriority w:val="99"/>
    <w:rsid w:val="00810C61"/>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character" w:styleId="af7">
    <w:name w:val="Placeholder Text"/>
    <w:basedOn w:val="a4"/>
    <w:uiPriority w:val="99"/>
    <w:semiHidden/>
    <w:rsid w:val="00CC00AF"/>
    <w:rPr>
      <w:color w:val="808080"/>
    </w:rPr>
  </w:style>
  <w:style w:type="character" w:customStyle="1" w:styleId="20">
    <w:name w:val="כותרת 2 תו"/>
    <w:basedOn w:val="a4"/>
    <w:link w:val="2"/>
    <w:uiPriority w:val="9"/>
    <w:rsid w:val="00745A1D"/>
    <w:rPr>
      <w:rFonts w:ascii="Times New Roman" w:eastAsia="Times New Roman" w:hAnsi="Times New Roman" w:cs="David"/>
      <w:b/>
      <w:bCs/>
      <w:sz w:val="24"/>
      <w:szCs w:val="24"/>
      <w:u w:val="single"/>
      <w:lang w:val="x-none" w:eastAsia="x-none"/>
    </w:rPr>
  </w:style>
  <w:style w:type="numbering" w:customStyle="1" w:styleId="1111111">
    <w:name w:val="1 / 1.1 / 1.1.11"/>
    <w:basedOn w:val="a6"/>
    <w:next w:val="111111"/>
    <w:rsid w:val="00C17B9A"/>
    <w:pPr>
      <w:numPr>
        <w:numId w:val="4"/>
      </w:numPr>
    </w:pPr>
  </w:style>
  <w:style w:type="paragraph" w:styleId="TOC1">
    <w:name w:val="toc 1"/>
    <w:basedOn w:val="a3"/>
    <w:next w:val="a3"/>
    <w:autoRedefine/>
    <w:uiPriority w:val="39"/>
    <w:unhideWhenUsed/>
    <w:rsid w:val="00F6488B"/>
    <w:pPr>
      <w:tabs>
        <w:tab w:val="right" w:leader="dot" w:pos="9736"/>
      </w:tabs>
      <w:spacing w:after="100"/>
      <w:ind w:left="248"/>
    </w:pPr>
  </w:style>
  <w:style w:type="paragraph" w:styleId="TOC2">
    <w:name w:val="toc 2"/>
    <w:basedOn w:val="a3"/>
    <w:next w:val="a3"/>
    <w:autoRedefine/>
    <w:uiPriority w:val="39"/>
    <w:unhideWhenUsed/>
    <w:rsid w:val="00507B34"/>
    <w:pPr>
      <w:spacing w:after="100"/>
      <w:ind w:left="240"/>
    </w:pPr>
  </w:style>
  <w:style w:type="paragraph" w:customStyle="1" w:styleId="a0">
    <w:name w:val="כותרת סעיף"/>
    <w:basedOn w:val="a3"/>
    <w:rsid w:val="005770B5"/>
    <w:pPr>
      <w:numPr>
        <w:numId w:val="16"/>
      </w:numPr>
      <w:overflowPunct/>
      <w:autoSpaceDE/>
      <w:autoSpaceDN/>
      <w:adjustRightInd/>
      <w:spacing w:before="240"/>
      <w:textAlignment w:val="auto"/>
    </w:pPr>
    <w:rPr>
      <w:rFonts w:ascii="Arial" w:hAnsi="Arial" w:cs="Arial"/>
      <w:b/>
      <w:bCs/>
      <w:color w:val="1B3461"/>
      <w:sz w:val="22"/>
      <w:szCs w:val="22"/>
      <w:lang w:eastAsia="en-US"/>
    </w:rPr>
  </w:style>
  <w:style w:type="character" w:customStyle="1" w:styleId="Char">
    <w:name w:val="טקסט סעיף Char"/>
    <w:link w:val="a1"/>
    <w:locked/>
    <w:rsid w:val="005770B5"/>
    <w:rPr>
      <w:rFonts w:ascii="Arial" w:hAnsi="Arial" w:cs="Arial"/>
    </w:rPr>
  </w:style>
  <w:style w:type="paragraph" w:customStyle="1" w:styleId="a1">
    <w:name w:val="טקסט סעיף"/>
    <w:basedOn w:val="a3"/>
    <w:link w:val="Char"/>
    <w:rsid w:val="005770B5"/>
    <w:pPr>
      <w:numPr>
        <w:ilvl w:val="1"/>
        <w:numId w:val="16"/>
      </w:numPr>
      <w:overflowPunct/>
      <w:autoSpaceDE/>
      <w:autoSpaceDN/>
      <w:adjustRightInd/>
      <w:textAlignment w:val="auto"/>
    </w:pPr>
    <w:rPr>
      <w:rFonts w:ascii="Arial" w:eastAsiaTheme="minorHAnsi" w:hAnsi="Arial" w:cs="Arial"/>
      <w:sz w:val="22"/>
      <w:szCs w:val="22"/>
      <w:lang w:eastAsia="en-US"/>
    </w:rPr>
  </w:style>
  <w:style w:type="paragraph" w:customStyle="1" w:styleId="a2">
    <w:name w:val="תת סעיף"/>
    <w:basedOn w:val="a3"/>
    <w:link w:val="Char0"/>
    <w:rsid w:val="005770B5"/>
    <w:pPr>
      <w:numPr>
        <w:ilvl w:val="2"/>
        <w:numId w:val="16"/>
      </w:numPr>
      <w:overflowPunct/>
      <w:autoSpaceDE/>
      <w:autoSpaceDN/>
      <w:adjustRightInd/>
      <w:textAlignment w:val="auto"/>
    </w:pPr>
    <w:rPr>
      <w:rFonts w:cs="Arial"/>
      <w:sz w:val="22"/>
      <w:szCs w:val="22"/>
      <w:lang w:eastAsia="en-US"/>
    </w:rPr>
  </w:style>
  <w:style w:type="paragraph" w:customStyle="1" w:styleId="1">
    <w:name w:val="תת סעיף1"/>
    <w:basedOn w:val="a2"/>
    <w:link w:val="1Char"/>
    <w:rsid w:val="005770B5"/>
    <w:pPr>
      <w:numPr>
        <w:ilvl w:val="3"/>
      </w:numPr>
    </w:pPr>
  </w:style>
  <w:style w:type="paragraph" w:customStyle="1" w:styleId="af8">
    <w:name w:val="שם הוראה"/>
    <w:basedOn w:val="a3"/>
    <w:rsid w:val="005770B5"/>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9">
    <w:name w:val="טקסט רץ טבלה עליונה"/>
    <w:basedOn w:val="a3"/>
    <w:rsid w:val="005770B5"/>
    <w:pPr>
      <w:overflowPunct/>
      <w:autoSpaceDE/>
      <w:autoSpaceDN/>
      <w:adjustRightInd/>
      <w:spacing w:line="240" w:lineRule="auto"/>
      <w:textAlignment w:val="auto"/>
    </w:pPr>
    <w:rPr>
      <w:rFonts w:ascii="Arial" w:hAnsi="Arial" w:cs="Arial"/>
      <w:sz w:val="20"/>
      <w:szCs w:val="20"/>
      <w:lang w:eastAsia="en-US"/>
    </w:rPr>
  </w:style>
  <w:style w:type="paragraph" w:styleId="afa">
    <w:name w:val="Revision"/>
    <w:hidden/>
    <w:uiPriority w:val="99"/>
    <w:semiHidden/>
    <w:rsid w:val="00783999"/>
    <w:pPr>
      <w:spacing w:after="0" w:line="240" w:lineRule="auto"/>
    </w:pPr>
    <w:rPr>
      <w:rFonts w:ascii="Times New Roman" w:eastAsia="Times New Roman" w:hAnsi="Times New Roman" w:cs="David"/>
      <w:sz w:val="24"/>
      <w:szCs w:val="24"/>
      <w:lang w:eastAsia="he-IL"/>
    </w:rPr>
  </w:style>
  <w:style w:type="character" w:customStyle="1" w:styleId="apple-converted-space">
    <w:name w:val="apple-converted-space"/>
    <w:basedOn w:val="a4"/>
    <w:rsid w:val="00D645F7"/>
  </w:style>
  <w:style w:type="table" w:customStyle="1" w:styleId="TableGrid">
    <w:name w:val="TableGrid"/>
    <w:rsid w:val="007F4367"/>
    <w:pPr>
      <w:spacing w:after="0" w:line="240" w:lineRule="auto"/>
    </w:pPr>
    <w:rPr>
      <w:rFonts w:eastAsiaTheme="minorEastAsia"/>
    </w:rPr>
    <w:tblPr>
      <w:tblCellMar>
        <w:top w:w="0" w:type="dxa"/>
        <w:left w:w="0" w:type="dxa"/>
        <w:bottom w:w="0" w:type="dxa"/>
        <w:right w:w="0" w:type="dxa"/>
      </w:tblCellMar>
    </w:tblPr>
  </w:style>
  <w:style w:type="character" w:customStyle="1" w:styleId="30">
    <w:name w:val="כותרת 3 תו"/>
    <w:basedOn w:val="a4"/>
    <w:link w:val="3"/>
    <w:rsid w:val="00940052"/>
    <w:rPr>
      <w:rFonts w:asciiTheme="majorHAnsi" w:eastAsiaTheme="majorEastAsia" w:hAnsiTheme="majorHAnsi" w:cstheme="majorBidi"/>
      <w:color w:val="1F4D78" w:themeColor="accent1" w:themeShade="7F"/>
      <w:sz w:val="24"/>
      <w:szCs w:val="24"/>
      <w:lang w:eastAsia="he-IL"/>
    </w:rPr>
  </w:style>
  <w:style w:type="character" w:customStyle="1" w:styleId="40">
    <w:name w:val="כותרת 4 תו"/>
    <w:basedOn w:val="a4"/>
    <w:link w:val="4"/>
    <w:rsid w:val="00940052"/>
    <w:rPr>
      <w:rFonts w:asciiTheme="majorHAnsi" w:eastAsiaTheme="majorEastAsia" w:hAnsiTheme="majorHAnsi" w:cstheme="majorBidi"/>
      <w:i/>
      <w:iCs/>
      <w:color w:val="2E74B5" w:themeColor="accent1" w:themeShade="BF"/>
      <w:sz w:val="24"/>
      <w:szCs w:val="24"/>
      <w:lang w:eastAsia="he-IL"/>
    </w:rPr>
  </w:style>
  <w:style w:type="character" w:customStyle="1" w:styleId="70">
    <w:name w:val="כותרת 7 תו"/>
    <w:basedOn w:val="a4"/>
    <w:link w:val="7"/>
    <w:rsid w:val="00940052"/>
    <w:rPr>
      <w:rFonts w:ascii="Times New Roman" w:eastAsia="Times New Roman" w:hAnsi="Times New Roman" w:cs="David"/>
      <w:b/>
      <w:bCs/>
      <w:sz w:val="20"/>
      <w:szCs w:val="24"/>
      <w:u w:val="single"/>
      <w:lang w:eastAsia="he-IL"/>
    </w:rPr>
  </w:style>
  <w:style w:type="paragraph" w:styleId="TOC3">
    <w:name w:val="toc 3"/>
    <w:basedOn w:val="a3"/>
    <w:next w:val="a3"/>
    <w:autoRedefine/>
    <w:uiPriority w:val="39"/>
    <w:unhideWhenUsed/>
    <w:rsid w:val="001836AF"/>
    <w:pPr>
      <w:spacing w:after="100"/>
      <w:ind w:left="480"/>
    </w:pPr>
  </w:style>
  <w:style w:type="paragraph" w:customStyle="1" w:styleId="211111">
    <w:name w:val="תת סעיף2 1.1.1.1.1"/>
    <w:basedOn w:val="1"/>
    <w:rsid w:val="00A4696D"/>
    <w:pPr>
      <w:numPr>
        <w:ilvl w:val="0"/>
        <w:numId w:val="0"/>
      </w:numPr>
      <w:tabs>
        <w:tab w:val="num" w:pos="4253"/>
      </w:tabs>
      <w:ind w:left="4253" w:hanging="1248"/>
    </w:pPr>
  </w:style>
  <w:style w:type="character" w:styleId="FollowedHyperlink">
    <w:name w:val="FollowedHyperlink"/>
    <w:basedOn w:val="a4"/>
    <w:unhideWhenUsed/>
    <w:rsid w:val="005560A3"/>
    <w:rPr>
      <w:color w:val="954F72"/>
      <w:u w:val="single"/>
    </w:rPr>
  </w:style>
  <w:style w:type="paragraph" w:customStyle="1" w:styleId="font5">
    <w:name w:val="font5"/>
    <w:basedOn w:val="a3"/>
    <w:rsid w:val="005560A3"/>
    <w:pPr>
      <w:overflowPunct/>
      <w:autoSpaceDE/>
      <w:autoSpaceDN/>
      <w:bidi w:val="0"/>
      <w:adjustRightInd/>
      <w:spacing w:before="100" w:beforeAutospacing="1" w:after="100" w:afterAutospacing="1" w:line="240" w:lineRule="auto"/>
      <w:jc w:val="left"/>
      <w:textAlignment w:val="auto"/>
    </w:pPr>
    <w:rPr>
      <w:rFonts w:cs="Times New Roman"/>
      <w:color w:val="000000"/>
      <w:lang w:eastAsia="en-US"/>
    </w:rPr>
  </w:style>
  <w:style w:type="paragraph" w:customStyle="1" w:styleId="font6">
    <w:name w:val="font6"/>
    <w:basedOn w:val="a3"/>
    <w:rsid w:val="005560A3"/>
    <w:pPr>
      <w:overflowPunct/>
      <w:autoSpaceDE/>
      <w:autoSpaceDN/>
      <w:bidi w:val="0"/>
      <w:adjustRightInd/>
      <w:spacing w:before="100" w:beforeAutospacing="1" w:after="100" w:afterAutospacing="1" w:line="240" w:lineRule="auto"/>
      <w:jc w:val="left"/>
      <w:textAlignment w:val="auto"/>
    </w:pPr>
    <w:rPr>
      <w:color w:val="000000"/>
      <w:lang w:eastAsia="en-US"/>
    </w:rPr>
  </w:style>
  <w:style w:type="paragraph" w:customStyle="1" w:styleId="font7">
    <w:name w:val="font7"/>
    <w:basedOn w:val="a3"/>
    <w:rsid w:val="005560A3"/>
    <w:pPr>
      <w:overflowPunct/>
      <w:autoSpaceDE/>
      <w:autoSpaceDN/>
      <w:bidi w:val="0"/>
      <w:adjustRightInd/>
      <w:spacing w:before="100" w:beforeAutospacing="1" w:after="100" w:afterAutospacing="1" w:line="240" w:lineRule="auto"/>
      <w:jc w:val="left"/>
      <w:textAlignment w:val="auto"/>
    </w:pPr>
    <w:rPr>
      <w:rFonts w:ascii="Arial" w:hAnsi="Arial" w:cs="Arial"/>
      <w:color w:val="000000"/>
      <w:lang w:eastAsia="en-US"/>
    </w:rPr>
  </w:style>
  <w:style w:type="paragraph" w:customStyle="1" w:styleId="font8">
    <w:name w:val="font8"/>
    <w:basedOn w:val="a3"/>
    <w:rsid w:val="005560A3"/>
    <w:pPr>
      <w:overflowPunct/>
      <w:autoSpaceDE/>
      <w:autoSpaceDN/>
      <w:bidi w:val="0"/>
      <w:adjustRightInd/>
      <w:spacing w:before="100" w:beforeAutospacing="1" w:after="100" w:afterAutospacing="1" w:line="240" w:lineRule="auto"/>
      <w:jc w:val="left"/>
      <w:textAlignment w:val="auto"/>
    </w:pPr>
    <w:rPr>
      <w:b/>
      <w:bCs/>
      <w:color w:val="000000"/>
      <w:lang w:eastAsia="en-US"/>
    </w:rPr>
  </w:style>
  <w:style w:type="paragraph" w:customStyle="1" w:styleId="xl65">
    <w:name w:val="xl65"/>
    <w:basedOn w:val="a3"/>
    <w:rsid w:val="005560A3"/>
    <w:pPr>
      <w:pBdr>
        <w:top w:val="single" w:sz="8"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6">
    <w:name w:val="xl66"/>
    <w:basedOn w:val="a3"/>
    <w:rsid w:val="005560A3"/>
    <w:pPr>
      <w:pBdr>
        <w:top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7">
    <w:name w:val="xl67"/>
    <w:basedOn w:val="a3"/>
    <w:rsid w:val="005560A3"/>
    <w:pPr>
      <w:pBdr>
        <w:top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8">
    <w:name w:val="xl68"/>
    <w:basedOn w:val="a3"/>
    <w:rsid w:val="005560A3"/>
    <w:pPr>
      <w:pBdr>
        <w:top w:val="single" w:sz="8"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69">
    <w:name w:val="xl69"/>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70">
    <w:name w:val="xl70"/>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1">
    <w:name w:val="xl71"/>
    <w:basedOn w:val="a3"/>
    <w:rsid w:val="005560A3"/>
    <w:pPr>
      <w:pBdr>
        <w:top w:val="single" w:sz="12"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2">
    <w:name w:val="xl72"/>
    <w:basedOn w:val="a3"/>
    <w:rsid w:val="005560A3"/>
    <w:pPr>
      <w:pBdr>
        <w:top w:val="single" w:sz="12" w:space="0" w:color="auto"/>
        <w:left w:val="single" w:sz="8" w:space="0" w:color="auto"/>
        <w:bottom w:val="single" w:sz="12" w:space="0" w:color="auto"/>
        <w:right w:val="single" w:sz="12"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paragraph" w:customStyle="1" w:styleId="xl73">
    <w:name w:val="xl73"/>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4">
    <w:name w:val="xl74"/>
    <w:basedOn w:val="a3"/>
    <w:rsid w:val="005560A3"/>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5">
    <w:name w:val="xl75"/>
    <w:basedOn w:val="a3"/>
    <w:rsid w:val="005560A3"/>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6">
    <w:name w:val="xl76"/>
    <w:basedOn w:val="a3"/>
    <w:rsid w:val="005560A3"/>
    <w:pPr>
      <w:pBdr>
        <w:top w:val="single" w:sz="12" w:space="0" w:color="auto"/>
        <w:left w:val="single" w:sz="8"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7">
    <w:name w:val="xl77"/>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8">
    <w:name w:val="xl78"/>
    <w:basedOn w:val="a3"/>
    <w:rsid w:val="005560A3"/>
    <w:pPr>
      <w:pBdr>
        <w:top w:val="single" w:sz="12" w:space="0" w:color="auto"/>
        <w:left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79">
    <w:name w:val="xl79"/>
    <w:basedOn w:val="a3"/>
    <w:rsid w:val="005560A3"/>
    <w:pPr>
      <w:pBdr>
        <w:top w:val="single" w:sz="12"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0">
    <w:name w:val="xl80"/>
    <w:basedOn w:val="a3"/>
    <w:rsid w:val="005560A3"/>
    <w:pPr>
      <w:pBdr>
        <w:top w:val="single" w:sz="12" w:space="0" w:color="auto"/>
        <w:left w:val="single" w:sz="8" w:space="0" w:color="auto"/>
        <w:bottom w:val="single" w:sz="8"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8"/>
      <w:szCs w:val="28"/>
      <w:lang w:eastAsia="en-US"/>
    </w:rPr>
  </w:style>
  <w:style w:type="paragraph" w:customStyle="1" w:styleId="xl81">
    <w:name w:val="xl81"/>
    <w:basedOn w:val="a3"/>
    <w:rsid w:val="005560A3"/>
    <w:pPr>
      <w:pBdr>
        <w:top w:val="single" w:sz="12" w:space="0" w:color="auto"/>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2">
    <w:name w:val="xl82"/>
    <w:basedOn w:val="a3"/>
    <w:rsid w:val="005560A3"/>
    <w:pPr>
      <w:pBdr>
        <w:left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83">
    <w:name w:val="xl83"/>
    <w:basedOn w:val="a3"/>
    <w:rsid w:val="005560A3"/>
    <w:pPr>
      <w:pBdr>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numbering" w:customStyle="1" w:styleId="14">
    <w:name w:val="ללא רשימה1"/>
    <w:next w:val="a6"/>
    <w:uiPriority w:val="99"/>
    <w:semiHidden/>
    <w:unhideWhenUsed/>
    <w:rsid w:val="000F4CA8"/>
  </w:style>
  <w:style w:type="numbering" w:customStyle="1" w:styleId="110">
    <w:name w:val="ללא רשימה11"/>
    <w:next w:val="a6"/>
    <w:uiPriority w:val="99"/>
    <w:semiHidden/>
    <w:unhideWhenUsed/>
    <w:rsid w:val="000F4CA8"/>
  </w:style>
  <w:style w:type="character" w:customStyle="1" w:styleId="15">
    <w:name w:val="כותרת עליונה תו1"/>
    <w:aliases w:val="Header תו תו,1 תו תו,Header תו תו תו תו תו תו,Header תו תו תו תו"/>
    <w:uiPriority w:val="99"/>
    <w:locked/>
    <w:rsid w:val="000F4CA8"/>
    <w:rPr>
      <w:rFonts w:ascii="Times New Roman" w:eastAsia="Times New Roman" w:hAnsi="Times New Roman" w:cs="Times New Roman"/>
      <w:sz w:val="24"/>
      <w:szCs w:val="26"/>
      <w:lang w:val="x-none" w:eastAsia="he-IL"/>
    </w:rPr>
  </w:style>
  <w:style w:type="paragraph" w:customStyle="1" w:styleId="a">
    <w:name w:val="מדורג"/>
    <w:basedOn w:val="a3"/>
    <w:rsid w:val="000F4CA8"/>
    <w:pPr>
      <w:numPr>
        <w:numId w:val="18"/>
      </w:numPr>
      <w:overflowPunct/>
      <w:autoSpaceDE/>
      <w:autoSpaceDN/>
      <w:adjustRightInd/>
      <w:spacing w:line="240" w:lineRule="auto"/>
      <w:jc w:val="left"/>
      <w:textAlignment w:val="auto"/>
    </w:pPr>
    <w:rPr>
      <w:szCs w:val="26"/>
    </w:rPr>
  </w:style>
  <w:style w:type="numbering" w:customStyle="1" w:styleId="21">
    <w:name w:val="ללא רשימה2"/>
    <w:next w:val="a6"/>
    <w:semiHidden/>
    <w:rsid w:val="008A5AE5"/>
  </w:style>
  <w:style w:type="paragraph" w:styleId="afb">
    <w:name w:val="No Spacing"/>
    <w:uiPriority w:val="1"/>
    <w:qFormat/>
    <w:rsid w:val="008A5AE5"/>
    <w:pPr>
      <w:bidi/>
      <w:spacing w:after="0" w:line="240" w:lineRule="auto"/>
    </w:pPr>
    <w:rPr>
      <w:rFonts w:ascii="Calibri" w:eastAsia="Calibri" w:hAnsi="Calibri" w:cs="Arial"/>
    </w:rPr>
  </w:style>
  <w:style w:type="paragraph" w:customStyle="1" w:styleId="afc">
    <w:name w:val="תו"/>
    <w:basedOn w:val="a3"/>
    <w:rsid w:val="007D0EAB"/>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table" w:customStyle="1" w:styleId="16">
    <w:name w:val="רשת טבלה1"/>
    <w:basedOn w:val="a5"/>
    <w:uiPriority w:val="59"/>
    <w:rsid w:val="00C44BF4"/>
    <w:pPr>
      <w:overflowPunct w:val="0"/>
      <w:autoSpaceDE w:val="0"/>
      <w:autoSpaceDN w:val="0"/>
      <w:adjustRightInd w:val="0"/>
      <w:spacing w:after="0" w:line="36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3"/>
    <w:rsid w:val="00773EAE"/>
    <w:pPr>
      <w:pBdr>
        <w:top w:val="single" w:sz="12" w:space="0" w:color="auto"/>
        <w:left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b/>
      <w:bCs/>
      <w:sz w:val="20"/>
      <w:szCs w:val="20"/>
      <w:lang w:eastAsia="en-US"/>
    </w:rPr>
  </w:style>
  <w:style w:type="paragraph" w:customStyle="1" w:styleId="xl64">
    <w:name w:val="xl64"/>
    <w:basedOn w:val="a3"/>
    <w:rsid w:val="00773EAE"/>
    <w:pPr>
      <w:pBdr>
        <w:top w:val="single" w:sz="12" w:space="0" w:color="auto"/>
        <w:bottom w:val="single" w:sz="12" w:space="0" w:color="auto"/>
        <w:right w:val="single" w:sz="8" w:space="0" w:color="auto"/>
      </w:pBdr>
      <w:shd w:val="clear" w:color="000000" w:fill="F2F2F2"/>
      <w:overflowPunct/>
      <w:autoSpaceDE/>
      <w:autoSpaceDN/>
      <w:bidi w:val="0"/>
      <w:adjustRightInd/>
      <w:spacing w:before="100" w:beforeAutospacing="1" w:after="100" w:afterAutospacing="1" w:line="240" w:lineRule="auto"/>
      <w:jc w:val="center"/>
      <w:textAlignment w:val="center"/>
    </w:pPr>
    <w:rPr>
      <w:lang w:eastAsia="en-US"/>
    </w:rPr>
  </w:style>
  <w:style w:type="character" w:customStyle="1" w:styleId="50">
    <w:name w:val="כותרת 5 תו"/>
    <w:basedOn w:val="a4"/>
    <w:link w:val="5"/>
    <w:rsid w:val="00DC2E78"/>
    <w:rPr>
      <w:rFonts w:asciiTheme="majorHAnsi" w:eastAsiaTheme="majorEastAsia" w:hAnsiTheme="majorHAnsi" w:cstheme="majorBidi"/>
      <w:color w:val="2E74B5" w:themeColor="accent1" w:themeShade="BF"/>
      <w:sz w:val="24"/>
      <w:szCs w:val="24"/>
      <w:lang w:eastAsia="he-IL"/>
    </w:rPr>
  </w:style>
  <w:style w:type="character" w:customStyle="1" w:styleId="60">
    <w:name w:val="כותרת 6 תו"/>
    <w:basedOn w:val="a4"/>
    <w:link w:val="6"/>
    <w:rsid w:val="00DC2E78"/>
    <w:rPr>
      <w:rFonts w:ascii="Arial" w:eastAsia="PMingLiU" w:hAnsi="Arial" w:cs="Arial"/>
      <w:sz w:val="21"/>
      <w:szCs w:val="21"/>
    </w:rPr>
  </w:style>
  <w:style w:type="character" w:customStyle="1" w:styleId="80">
    <w:name w:val="כותרת 8 תו"/>
    <w:basedOn w:val="a4"/>
    <w:link w:val="8"/>
    <w:rsid w:val="00DC2E78"/>
    <w:rPr>
      <w:rFonts w:ascii="Verdana" w:eastAsia="PMingLiU" w:hAnsi="Verdana" w:cs="Arial"/>
      <w:i/>
      <w:iCs/>
      <w:sz w:val="20"/>
      <w:szCs w:val="20"/>
    </w:rPr>
  </w:style>
  <w:style w:type="character" w:customStyle="1" w:styleId="90">
    <w:name w:val="כותרת 9 תו"/>
    <w:basedOn w:val="a4"/>
    <w:link w:val="9"/>
    <w:rsid w:val="00DC2E78"/>
    <w:rPr>
      <w:rFonts w:ascii="Verdana" w:eastAsia="PMingLiU" w:hAnsi="Verdana" w:cs="Arial"/>
      <w:b/>
      <w:bCs/>
      <w:sz w:val="20"/>
      <w:szCs w:val="20"/>
    </w:rPr>
  </w:style>
  <w:style w:type="paragraph" w:styleId="afd">
    <w:name w:val="toa heading"/>
    <w:basedOn w:val="a3"/>
    <w:next w:val="a3"/>
    <w:uiPriority w:val="99"/>
    <w:semiHidden/>
    <w:rsid w:val="00DC2E78"/>
    <w:pPr>
      <w:widowControl w:val="0"/>
      <w:tabs>
        <w:tab w:val="right" w:pos="9360"/>
      </w:tabs>
      <w:suppressAutoHyphens/>
      <w:overflowPunct/>
      <w:autoSpaceDE/>
      <w:autoSpaceDN/>
      <w:adjustRightInd/>
      <w:spacing w:line="240" w:lineRule="auto"/>
      <w:jc w:val="left"/>
      <w:textAlignment w:val="auto"/>
    </w:pPr>
    <w:rPr>
      <w:rFonts w:ascii="Verdana" w:eastAsia="PMingLiU" w:hAnsi="Verdana" w:cs="Arial"/>
      <w:b/>
      <w:bCs/>
      <w:sz w:val="28"/>
      <w:szCs w:val="28"/>
      <w:lang w:eastAsia="en-US"/>
    </w:rPr>
  </w:style>
  <w:style w:type="paragraph" w:customStyle="1" w:styleId="DCHelp">
    <w:name w:val="DC_Help"/>
    <w:basedOn w:val="a3"/>
    <w:next w:val="a3"/>
    <w:uiPriority w:val="99"/>
    <w:rsid w:val="00DC2E78"/>
    <w:pPr>
      <w:keepLines/>
      <w:widowControl w:val="0"/>
      <w:overflowPunct/>
      <w:autoSpaceDE/>
      <w:autoSpaceDN/>
      <w:adjustRightInd/>
      <w:spacing w:after="60" w:line="240" w:lineRule="atLeast"/>
      <w:ind w:left="720"/>
      <w:jc w:val="left"/>
      <w:textAlignment w:val="auto"/>
    </w:pPr>
    <w:rPr>
      <w:rFonts w:ascii="Verdana" w:eastAsia="PMingLiU" w:hAnsi="Verdana" w:cs="Arial"/>
      <w:i/>
      <w:iCs/>
      <w:color w:val="0000FF"/>
      <w:sz w:val="20"/>
      <w:szCs w:val="20"/>
      <w:lang w:eastAsia="en-US"/>
    </w:rPr>
  </w:style>
  <w:style w:type="paragraph" w:customStyle="1" w:styleId="DCTitle1">
    <w:name w:val="DC_Title 1"/>
    <w:basedOn w:val="a3"/>
    <w:uiPriority w:val="99"/>
    <w:rsid w:val="00DC2E78"/>
    <w:pPr>
      <w:overflowPunct/>
      <w:autoSpaceDE/>
      <w:autoSpaceDN/>
      <w:adjustRightInd/>
      <w:spacing w:line="240" w:lineRule="auto"/>
      <w:jc w:val="center"/>
      <w:textAlignment w:val="auto"/>
    </w:pPr>
    <w:rPr>
      <w:rFonts w:ascii="Verdana" w:eastAsia="PMingLiU" w:hAnsi="Verdana" w:cs="Arial"/>
      <w:b/>
      <w:bCs/>
      <w:sz w:val="52"/>
      <w:szCs w:val="52"/>
      <w:lang w:eastAsia="en-US"/>
    </w:rPr>
  </w:style>
  <w:style w:type="paragraph" w:customStyle="1" w:styleId="DCTitle3">
    <w:name w:val="DC_Title 3"/>
    <w:basedOn w:val="a3"/>
    <w:uiPriority w:val="99"/>
    <w:rsid w:val="00DC2E78"/>
    <w:pPr>
      <w:overflowPunct/>
      <w:autoSpaceDE/>
      <w:autoSpaceDN/>
      <w:adjustRightInd/>
      <w:spacing w:line="240" w:lineRule="auto"/>
      <w:jc w:val="center"/>
      <w:textAlignment w:val="auto"/>
    </w:pPr>
    <w:rPr>
      <w:rFonts w:ascii="Verdana" w:eastAsia="PMingLiU" w:hAnsi="Verdana" w:cs="Arial"/>
      <w:sz w:val="40"/>
      <w:szCs w:val="40"/>
      <w:lang w:eastAsia="en-US"/>
    </w:rPr>
  </w:style>
  <w:style w:type="paragraph" w:customStyle="1" w:styleId="DCTitle2">
    <w:name w:val="DC_Title 2"/>
    <w:basedOn w:val="a3"/>
    <w:uiPriority w:val="99"/>
    <w:rsid w:val="00DC2E78"/>
    <w:pPr>
      <w:overflowPunct/>
      <w:autoSpaceDE/>
      <w:autoSpaceDN/>
      <w:adjustRightInd/>
      <w:spacing w:line="240" w:lineRule="auto"/>
      <w:jc w:val="center"/>
      <w:textAlignment w:val="auto"/>
    </w:pPr>
    <w:rPr>
      <w:rFonts w:ascii="Verdana" w:eastAsia="PMingLiU" w:hAnsi="Verdana" w:cs="Arial"/>
      <w:b/>
      <w:bCs/>
      <w:sz w:val="48"/>
      <w:szCs w:val="48"/>
      <w:lang w:eastAsia="en-US"/>
    </w:rPr>
  </w:style>
  <w:style w:type="paragraph" w:customStyle="1" w:styleId="DCTitle4">
    <w:name w:val="DC_Title 4"/>
    <w:basedOn w:val="a3"/>
    <w:uiPriority w:val="99"/>
    <w:rsid w:val="00DC2E78"/>
    <w:pPr>
      <w:overflowPunct/>
      <w:autoSpaceDE/>
      <w:autoSpaceDN/>
      <w:adjustRightInd/>
      <w:spacing w:before="240" w:line="240" w:lineRule="auto"/>
      <w:jc w:val="right"/>
      <w:textAlignment w:val="auto"/>
      <w:outlineLvl w:val="0"/>
    </w:pPr>
    <w:rPr>
      <w:rFonts w:ascii="Verdana" w:eastAsia="PMingLiU" w:hAnsi="Verdana" w:cs="Arial"/>
      <w:b/>
      <w:bCs/>
      <w:kern w:val="28"/>
      <w:lang w:eastAsia="en-US"/>
    </w:rPr>
  </w:style>
  <w:style w:type="paragraph" w:customStyle="1" w:styleId="DCHeading3">
    <w:name w:val="DC_Heading 3"/>
    <w:basedOn w:val="3"/>
    <w:uiPriority w:val="99"/>
    <w:rsid w:val="00DC2E78"/>
    <w:pPr>
      <w:keepNext w:val="0"/>
      <w:keepLines w:val="0"/>
      <w:numPr>
        <w:ilvl w:val="2"/>
      </w:numPr>
      <w:tabs>
        <w:tab w:val="left" w:pos="1304"/>
      </w:tabs>
      <w:overflowPunct/>
      <w:autoSpaceDE/>
      <w:autoSpaceDN/>
      <w:adjustRightInd/>
      <w:spacing w:before="0"/>
      <w:ind w:left="1304" w:hanging="737"/>
      <w:textAlignment w:val="auto"/>
    </w:pPr>
    <w:rPr>
      <w:rFonts w:ascii="Arial" w:eastAsia="PMingLiU" w:hAnsi="Arial" w:cs="Arial"/>
      <w:color w:val="auto"/>
      <w:sz w:val="21"/>
      <w:szCs w:val="21"/>
      <w:lang w:eastAsia="en-US"/>
    </w:rPr>
  </w:style>
  <w:style w:type="paragraph" w:customStyle="1" w:styleId="DCTOCHeading">
    <w:name w:val="DC_TOC Heading"/>
    <w:basedOn w:val="afd"/>
    <w:uiPriority w:val="99"/>
    <w:rsid w:val="00DC2E78"/>
  </w:style>
  <w:style w:type="paragraph" w:customStyle="1" w:styleId="DCHeading1">
    <w:name w:val="DC_Heading 1"/>
    <w:basedOn w:val="10"/>
    <w:uiPriority w:val="99"/>
    <w:rsid w:val="00DC2E78"/>
    <w:pPr>
      <w:keepNext/>
      <w:shd w:val="clear" w:color="auto" w:fill="F2F2F2"/>
      <w:tabs>
        <w:tab w:val="left" w:pos="0"/>
      </w:tabs>
      <w:spacing w:before="240" w:after="180" w:line="240" w:lineRule="auto"/>
      <w:ind w:left="360" w:hanging="360"/>
      <w:jc w:val="left"/>
    </w:pPr>
    <w:rPr>
      <w:rFonts w:ascii="Arial" w:hAnsi="Arial" w:cs="Arial"/>
      <w:color w:val="003399"/>
      <w:kern w:val="32"/>
      <w:sz w:val="21"/>
      <w:szCs w:val="21"/>
      <w:u w:val="none"/>
      <w:lang w:val="en-US" w:eastAsia="en-US"/>
    </w:rPr>
  </w:style>
  <w:style w:type="paragraph" w:customStyle="1" w:styleId="DCHeading2">
    <w:name w:val="DC_Heading 2"/>
    <w:basedOn w:val="2"/>
    <w:uiPriority w:val="99"/>
    <w:rsid w:val="00DC2E78"/>
    <w:pPr>
      <w:numPr>
        <w:ilvl w:val="1"/>
      </w:numPr>
      <w:ind w:left="567" w:hanging="567"/>
      <w:jc w:val="both"/>
    </w:pPr>
    <w:rPr>
      <w:rFonts w:ascii="Arial" w:hAnsi="Arial" w:cs="Arial"/>
      <w:b w:val="0"/>
      <w:bCs w:val="0"/>
      <w:sz w:val="21"/>
      <w:szCs w:val="21"/>
      <w:u w:val="none"/>
      <w:lang w:val="en-US" w:eastAsia="en-US"/>
    </w:rPr>
  </w:style>
  <w:style w:type="paragraph" w:customStyle="1" w:styleId="DCHeading4">
    <w:name w:val="DC_Heading 4"/>
    <w:basedOn w:val="4"/>
    <w:uiPriority w:val="99"/>
    <w:rsid w:val="00DC2E78"/>
    <w:pPr>
      <w:keepNext w:val="0"/>
      <w:keepLines w:val="0"/>
      <w:numPr>
        <w:ilvl w:val="3"/>
      </w:numPr>
      <w:tabs>
        <w:tab w:val="left" w:pos="2268"/>
      </w:tabs>
      <w:overflowPunct/>
      <w:autoSpaceDE/>
      <w:autoSpaceDN/>
      <w:adjustRightInd/>
      <w:spacing w:before="0"/>
      <w:ind w:left="2268" w:hanging="964"/>
      <w:textAlignment w:val="auto"/>
    </w:pPr>
    <w:rPr>
      <w:rFonts w:ascii="Arial" w:eastAsia="PMingLiU" w:hAnsi="Arial" w:cs="Arial"/>
      <w:i w:val="0"/>
      <w:iCs w:val="0"/>
      <w:color w:val="auto"/>
      <w:sz w:val="21"/>
      <w:szCs w:val="21"/>
      <w:lang w:eastAsia="en-US"/>
    </w:rPr>
  </w:style>
  <w:style w:type="paragraph" w:customStyle="1" w:styleId="DCNNH1">
    <w:name w:val="DC_NN_H1"/>
    <w:basedOn w:val="a3"/>
    <w:next w:val="a3"/>
    <w:uiPriority w:val="99"/>
    <w:rsid w:val="00DC2E78"/>
    <w:pPr>
      <w:pBdr>
        <w:bottom w:val="single" w:sz="4" w:space="1" w:color="auto"/>
      </w:pBdr>
      <w:overflowPunct/>
      <w:autoSpaceDE/>
      <w:autoSpaceDN/>
      <w:adjustRightInd/>
      <w:spacing w:before="120" w:after="120" w:line="240" w:lineRule="auto"/>
      <w:jc w:val="left"/>
      <w:textAlignment w:val="auto"/>
      <w:outlineLvl w:val="0"/>
    </w:pPr>
    <w:rPr>
      <w:rFonts w:ascii="Verdana" w:eastAsia="PMingLiU" w:hAnsi="Verdana" w:cs="Arial"/>
      <w:b/>
      <w:bCs/>
      <w:sz w:val="28"/>
      <w:szCs w:val="28"/>
      <w:lang w:eastAsia="en-US"/>
    </w:rPr>
  </w:style>
  <w:style w:type="paragraph" w:customStyle="1" w:styleId="DCNNH2">
    <w:name w:val="DC_NN_H2"/>
    <w:basedOn w:val="a3"/>
    <w:next w:val="a3"/>
    <w:uiPriority w:val="99"/>
    <w:rsid w:val="00DC2E78"/>
    <w:pPr>
      <w:overflowPunct/>
      <w:autoSpaceDE/>
      <w:autoSpaceDN/>
      <w:adjustRightInd/>
      <w:spacing w:before="120" w:after="120" w:line="240" w:lineRule="auto"/>
      <w:jc w:val="left"/>
      <w:textAlignment w:val="auto"/>
      <w:outlineLvl w:val="1"/>
    </w:pPr>
    <w:rPr>
      <w:rFonts w:ascii="Verdana" w:eastAsia="PMingLiU" w:hAnsi="Verdana" w:cs="Arial"/>
      <w:b/>
      <w:bCs/>
      <w:lang w:eastAsia="en-US"/>
    </w:rPr>
  </w:style>
  <w:style w:type="paragraph" w:customStyle="1" w:styleId="DCNH1">
    <w:name w:val="DC_N_H1"/>
    <w:basedOn w:val="a3"/>
    <w:next w:val="a3"/>
    <w:uiPriority w:val="99"/>
    <w:rsid w:val="00DC2E78"/>
    <w:pPr>
      <w:keepNext/>
      <w:pageBreakBefore/>
      <w:pBdr>
        <w:bottom w:val="single" w:sz="8" w:space="1" w:color="auto"/>
      </w:pBdr>
      <w:overflowPunct/>
      <w:autoSpaceDE/>
      <w:autoSpaceDN/>
      <w:adjustRightInd/>
      <w:spacing w:line="240" w:lineRule="auto"/>
      <w:jc w:val="left"/>
      <w:textAlignment w:val="auto"/>
      <w:outlineLvl w:val="0"/>
    </w:pPr>
    <w:rPr>
      <w:rFonts w:ascii="Verdana" w:eastAsia="PMingLiU" w:hAnsi="Verdana" w:cs="Arial"/>
      <w:b/>
      <w:bCs/>
      <w:sz w:val="28"/>
      <w:szCs w:val="28"/>
      <w:lang w:eastAsia="en-US"/>
    </w:rPr>
  </w:style>
  <w:style w:type="paragraph" w:customStyle="1" w:styleId="DCNH2">
    <w:name w:val="DC_N_H2"/>
    <w:basedOn w:val="a3"/>
    <w:uiPriority w:val="99"/>
    <w:rsid w:val="00DC2E78"/>
    <w:pPr>
      <w:numPr>
        <w:ilvl w:val="1"/>
        <w:numId w:val="23"/>
      </w:numPr>
      <w:overflowPunct/>
      <w:autoSpaceDE/>
      <w:autoSpaceDN/>
      <w:adjustRightInd/>
      <w:spacing w:line="240" w:lineRule="auto"/>
      <w:jc w:val="left"/>
      <w:textAlignment w:val="auto"/>
      <w:outlineLvl w:val="1"/>
    </w:pPr>
    <w:rPr>
      <w:rFonts w:ascii="Verdana" w:eastAsia="PMingLiU" w:hAnsi="Verdana" w:cs="Arial"/>
      <w:b/>
      <w:bCs/>
      <w:lang w:eastAsia="en-US"/>
    </w:rPr>
  </w:style>
  <w:style w:type="paragraph" w:customStyle="1" w:styleId="DCNH4">
    <w:name w:val="DC_N_H4"/>
    <w:basedOn w:val="a3"/>
    <w:next w:val="a3"/>
    <w:uiPriority w:val="99"/>
    <w:rsid w:val="00DC2E78"/>
    <w:pPr>
      <w:numPr>
        <w:ilvl w:val="3"/>
        <w:numId w:val="23"/>
      </w:num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DCNH3">
    <w:name w:val="DC_N_H3"/>
    <w:basedOn w:val="a3"/>
    <w:next w:val="a3"/>
    <w:uiPriority w:val="99"/>
    <w:rsid w:val="00DC2E78"/>
    <w:pPr>
      <w:numPr>
        <w:ilvl w:val="2"/>
        <w:numId w:val="23"/>
      </w:numPr>
      <w:overflowPunct/>
      <w:autoSpaceDE/>
      <w:autoSpaceDN/>
      <w:adjustRightInd/>
      <w:spacing w:line="240" w:lineRule="auto"/>
      <w:jc w:val="left"/>
      <w:textAlignment w:val="auto"/>
      <w:outlineLvl w:val="2"/>
    </w:pPr>
    <w:rPr>
      <w:rFonts w:ascii="Verdana" w:eastAsia="PMingLiU" w:hAnsi="Verdana" w:cs="Arial"/>
      <w:b/>
      <w:bCs/>
      <w:sz w:val="20"/>
      <w:szCs w:val="20"/>
      <w:lang w:eastAsia="en-US"/>
    </w:rPr>
  </w:style>
  <w:style w:type="paragraph" w:styleId="afe">
    <w:name w:val="Document Map"/>
    <w:basedOn w:val="a3"/>
    <w:link w:val="aff"/>
    <w:uiPriority w:val="99"/>
    <w:semiHidden/>
    <w:rsid w:val="00DC2E78"/>
    <w:pPr>
      <w:shd w:val="clear" w:color="auto" w:fill="000080"/>
      <w:overflowPunct/>
      <w:autoSpaceDE/>
      <w:autoSpaceDN/>
      <w:adjustRightInd/>
      <w:spacing w:line="240" w:lineRule="auto"/>
      <w:jc w:val="left"/>
      <w:textAlignment w:val="auto"/>
    </w:pPr>
    <w:rPr>
      <w:rFonts w:ascii="Tahoma" w:eastAsia="PMingLiU" w:hAnsi="Tahoma" w:cs="Tahoma"/>
      <w:sz w:val="20"/>
      <w:szCs w:val="20"/>
      <w:lang w:eastAsia="en-US"/>
    </w:rPr>
  </w:style>
  <w:style w:type="character" w:customStyle="1" w:styleId="aff">
    <w:name w:val="מפת מסמך תו"/>
    <w:basedOn w:val="a4"/>
    <w:link w:val="afe"/>
    <w:uiPriority w:val="99"/>
    <w:semiHidden/>
    <w:rsid w:val="00DC2E78"/>
    <w:rPr>
      <w:rFonts w:ascii="Tahoma" w:eastAsia="PMingLiU" w:hAnsi="Tahoma" w:cs="Tahoma"/>
      <w:sz w:val="20"/>
      <w:szCs w:val="20"/>
      <w:shd w:val="clear" w:color="auto" w:fill="000080"/>
    </w:rPr>
  </w:style>
  <w:style w:type="paragraph" w:customStyle="1" w:styleId="TableText">
    <w:name w:val="Table Text"/>
    <w:basedOn w:val="a3"/>
    <w:uiPriority w:val="99"/>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paragraph" w:customStyle="1" w:styleId="Instructions">
    <w:name w:val="Instructions"/>
    <w:basedOn w:val="a3"/>
    <w:link w:val="InstructionsChar"/>
    <w:uiPriority w:val="99"/>
    <w:rsid w:val="00DC2E78"/>
    <w:pPr>
      <w:overflowPunct/>
      <w:autoSpaceDE/>
      <w:autoSpaceDN/>
      <w:adjustRightInd/>
      <w:spacing w:line="240" w:lineRule="auto"/>
      <w:jc w:val="left"/>
      <w:textAlignment w:val="auto"/>
    </w:pPr>
    <w:rPr>
      <w:rFonts w:ascii="Arial" w:eastAsia="PMingLiU" w:hAnsi="Arial" w:cs="Arial"/>
      <w:i/>
      <w:iCs/>
      <w:color w:val="0000FF"/>
      <w:sz w:val="22"/>
      <w:szCs w:val="22"/>
      <w:lang w:val="en-CA" w:eastAsia="en-US"/>
    </w:rPr>
  </w:style>
  <w:style w:type="character" w:customStyle="1" w:styleId="InstructionsChar">
    <w:name w:val="Instructions Char"/>
    <w:link w:val="Instructions"/>
    <w:uiPriority w:val="99"/>
    <w:locked/>
    <w:rsid w:val="00DC2E78"/>
    <w:rPr>
      <w:rFonts w:ascii="Arial" w:eastAsia="PMingLiU" w:hAnsi="Arial" w:cs="Arial"/>
      <w:i/>
      <w:iCs/>
      <w:color w:val="0000FF"/>
      <w:lang w:val="en-CA"/>
    </w:rPr>
  </w:style>
  <w:style w:type="character" w:styleId="aff0">
    <w:name w:val="page number"/>
    <w:basedOn w:val="a4"/>
    <w:uiPriority w:val="99"/>
    <w:rsid w:val="00DC2E78"/>
  </w:style>
  <w:style w:type="paragraph" w:styleId="aff1">
    <w:name w:val="Title"/>
    <w:basedOn w:val="a3"/>
    <w:next w:val="a3"/>
    <w:link w:val="aff2"/>
    <w:uiPriority w:val="10"/>
    <w:qFormat/>
    <w:rsid w:val="00DC2E78"/>
    <w:pPr>
      <w:pageBreakBefore/>
      <w:pBdr>
        <w:top w:val="single" w:sz="6" w:space="1" w:color="auto"/>
        <w:bottom w:val="single" w:sz="6" w:space="1" w:color="auto"/>
      </w:pBdr>
      <w:shd w:val="clear" w:color="auto" w:fill="4F81BD"/>
      <w:overflowPunct/>
      <w:autoSpaceDE/>
      <w:autoSpaceDN/>
      <w:adjustRightInd/>
      <w:spacing w:before="240" w:after="60" w:line="240" w:lineRule="auto"/>
      <w:jc w:val="center"/>
      <w:textAlignment w:val="auto"/>
      <w:outlineLvl w:val="0"/>
    </w:pPr>
    <w:rPr>
      <w:rFonts w:ascii="Tahoma" w:hAnsi="Tahoma" w:cs="Tahoma"/>
      <w:b/>
      <w:bCs/>
      <w:color w:val="FFFFFF"/>
      <w:kern w:val="28"/>
      <w:sz w:val="22"/>
      <w:szCs w:val="22"/>
      <w:lang w:eastAsia="en-US"/>
    </w:rPr>
  </w:style>
  <w:style w:type="character" w:customStyle="1" w:styleId="aff2">
    <w:name w:val="כותרת טקסט תו"/>
    <w:basedOn w:val="a4"/>
    <w:link w:val="aff1"/>
    <w:uiPriority w:val="10"/>
    <w:rsid w:val="00DC2E78"/>
    <w:rPr>
      <w:rFonts w:ascii="Tahoma" w:eastAsia="Times New Roman" w:hAnsi="Tahoma" w:cs="Tahoma"/>
      <w:b/>
      <w:bCs/>
      <w:color w:val="FFFFFF"/>
      <w:kern w:val="28"/>
      <w:shd w:val="clear" w:color="auto" w:fill="4F81BD"/>
    </w:rPr>
  </w:style>
  <w:style w:type="paragraph" w:styleId="aff3">
    <w:name w:val="Subtitle"/>
    <w:basedOn w:val="a3"/>
    <w:next w:val="a3"/>
    <w:link w:val="aff4"/>
    <w:uiPriority w:val="11"/>
    <w:qFormat/>
    <w:rsid w:val="00DC2E78"/>
    <w:pPr>
      <w:pBdr>
        <w:bottom w:val="single" w:sz="6" w:space="1" w:color="1F497D"/>
      </w:pBdr>
      <w:overflowPunct/>
      <w:autoSpaceDE/>
      <w:autoSpaceDN/>
      <w:adjustRightInd/>
      <w:spacing w:after="60" w:line="240" w:lineRule="auto"/>
      <w:jc w:val="center"/>
      <w:textAlignment w:val="auto"/>
      <w:outlineLvl w:val="1"/>
    </w:pPr>
    <w:rPr>
      <w:rFonts w:ascii="Cambria" w:hAnsi="Cambria" w:cs="Tahoma"/>
      <w:sz w:val="22"/>
      <w:szCs w:val="22"/>
      <w:lang w:eastAsia="en-US"/>
    </w:rPr>
  </w:style>
  <w:style w:type="character" w:customStyle="1" w:styleId="aff4">
    <w:name w:val="כותרת משנה תו"/>
    <w:basedOn w:val="a4"/>
    <w:link w:val="aff3"/>
    <w:uiPriority w:val="11"/>
    <w:rsid w:val="00DC2E78"/>
    <w:rPr>
      <w:rFonts w:ascii="Cambria" w:eastAsia="Times New Roman" w:hAnsi="Cambria" w:cs="Tahoma"/>
    </w:rPr>
  </w:style>
  <w:style w:type="paragraph" w:customStyle="1" w:styleId="suppHeading">
    <w:name w:val="suppHeading"/>
    <w:basedOn w:val="a3"/>
    <w:link w:val="suppHeadingChar"/>
    <w:qFormat/>
    <w:rsid w:val="00DC2E78"/>
    <w:pPr>
      <w:overflowPunct/>
      <w:autoSpaceDE/>
      <w:autoSpaceDN/>
      <w:adjustRightInd/>
      <w:spacing w:line="240" w:lineRule="auto"/>
      <w:jc w:val="left"/>
      <w:textAlignment w:val="auto"/>
    </w:pPr>
    <w:rPr>
      <w:rFonts w:ascii="Arial" w:eastAsia="PMingLiU" w:hAnsi="Arial" w:cs="Arial"/>
      <w:sz w:val="20"/>
      <w:szCs w:val="20"/>
      <w:lang w:eastAsia="en-US"/>
    </w:rPr>
  </w:style>
  <w:style w:type="character" w:customStyle="1" w:styleId="suppHeadingChar">
    <w:name w:val="suppHeading Char"/>
    <w:link w:val="suppHeading"/>
    <w:rsid w:val="00DC2E78"/>
    <w:rPr>
      <w:rFonts w:ascii="Arial" w:eastAsia="PMingLiU" w:hAnsi="Arial" w:cs="Arial"/>
      <w:sz w:val="20"/>
      <w:szCs w:val="20"/>
    </w:rPr>
  </w:style>
  <w:style w:type="paragraph" w:styleId="aff5">
    <w:name w:val="Body Text"/>
    <w:basedOn w:val="a3"/>
    <w:link w:val="aff6"/>
    <w:uiPriority w:val="99"/>
    <w:semiHidden/>
    <w:unhideWhenUsed/>
    <w:rsid w:val="00DC2E78"/>
    <w:pPr>
      <w:overflowPunct/>
      <w:autoSpaceDE/>
      <w:autoSpaceDN/>
      <w:adjustRightInd/>
      <w:spacing w:after="120" w:line="240" w:lineRule="auto"/>
      <w:jc w:val="left"/>
      <w:textAlignment w:val="auto"/>
    </w:pPr>
    <w:rPr>
      <w:rFonts w:ascii="Verdana" w:eastAsia="PMingLiU" w:hAnsi="Verdana" w:cs="Arial"/>
      <w:sz w:val="20"/>
      <w:szCs w:val="20"/>
      <w:lang w:eastAsia="en-US"/>
    </w:rPr>
  </w:style>
  <w:style w:type="character" w:customStyle="1" w:styleId="aff6">
    <w:name w:val="גוף טקסט תו"/>
    <w:basedOn w:val="a4"/>
    <w:link w:val="aff5"/>
    <w:uiPriority w:val="99"/>
    <w:semiHidden/>
    <w:rsid w:val="00DC2E78"/>
    <w:rPr>
      <w:rFonts w:ascii="Verdana" w:eastAsia="PMingLiU" w:hAnsi="Verdana" w:cs="Arial"/>
      <w:sz w:val="20"/>
      <w:szCs w:val="20"/>
    </w:rPr>
  </w:style>
  <w:style w:type="paragraph" w:customStyle="1" w:styleId="Heading5">
    <w:name w:val="Heading5"/>
    <w:basedOn w:val="1"/>
    <w:qFormat/>
    <w:rsid w:val="00DC2E78"/>
    <w:pPr>
      <w:numPr>
        <w:ilvl w:val="0"/>
        <w:numId w:val="0"/>
      </w:numPr>
      <w:tabs>
        <w:tab w:val="num" w:pos="360"/>
      </w:tabs>
      <w:ind w:left="360" w:hanging="360"/>
    </w:pPr>
    <w:rPr>
      <w:rFonts w:cs="Times New Roman"/>
      <w:lang w:val="x-none" w:eastAsia="x-none"/>
    </w:rPr>
  </w:style>
  <w:style w:type="character" w:customStyle="1" w:styleId="Char0">
    <w:name w:val="תת סעיף Char"/>
    <w:link w:val="a2"/>
    <w:rsid w:val="00DC2E78"/>
    <w:rPr>
      <w:rFonts w:ascii="Times New Roman" w:eastAsia="Times New Roman" w:hAnsi="Times New Roman" w:cs="Arial"/>
    </w:rPr>
  </w:style>
  <w:style w:type="character" w:customStyle="1" w:styleId="1Char">
    <w:name w:val="תת סעיף1 Char"/>
    <w:basedOn w:val="Char0"/>
    <w:link w:val="1"/>
    <w:rsid w:val="00DC2E78"/>
    <w:rPr>
      <w:rFonts w:ascii="Times New Roman" w:eastAsia="Times New Roman" w:hAnsi="Times New Roman" w:cs="Arial"/>
    </w:rPr>
  </w:style>
  <w:style w:type="paragraph" w:customStyle="1" w:styleId="Heading2U">
    <w:name w:val="Heading 2U"/>
    <w:basedOn w:val="2"/>
    <w:link w:val="Heading2UChar"/>
    <w:qFormat/>
    <w:rsid w:val="00DC2E78"/>
    <w:pPr>
      <w:keepNext/>
      <w:numPr>
        <w:ilvl w:val="1"/>
      </w:numPr>
      <w:spacing w:before="60"/>
      <w:ind w:left="567" w:hanging="567"/>
      <w:jc w:val="both"/>
    </w:pPr>
    <w:rPr>
      <w:rFonts w:ascii="Arial" w:hAnsi="Arial" w:cs="Arial"/>
      <w:b w:val="0"/>
      <w:bCs w:val="0"/>
      <w:sz w:val="21"/>
      <w:szCs w:val="21"/>
      <w:lang w:val="en-US" w:eastAsia="en-US"/>
    </w:rPr>
  </w:style>
  <w:style w:type="paragraph" w:customStyle="1" w:styleId="Heading3U">
    <w:name w:val="Heading 3U"/>
    <w:basedOn w:val="3"/>
    <w:link w:val="Heading3UChar"/>
    <w:qFormat/>
    <w:rsid w:val="00DC2E78"/>
    <w:pPr>
      <w:keepLines w:val="0"/>
      <w:numPr>
        <w:ilvl w:val="2"/>
      </w:numPr>
      <w:tabs>
        <w:tab w:val="left" w:pos="1304"/>
      </w:tabs>
      <w:overflowPunct/>
      <w:autoSpaceDE/>
      <w:autoSpaceDN/>
      <w:adjustRightInd/>
      <w:spacing w:before="60"/>
      <w:ind w:left="1304" w:hanging="737"/>
      <w:textAlignment w:val="auto"/>
    </w:pPr>
    <w:rPr>
      <w:rFonts w:ascii="Arial" w:eastAsia="PMingLiU" w:hAnsi="Arial" w:cs="Arial"/>
      <w:color w:val="auto"/>
      <w:sz w:val="21"/>
      <w:szCs w:val="21"/>
      <w:u w:val="single"/>
      <w:lang w:eastAsia="en-US"/>
    </w:rPr>
  </w:style>
  <w:style w:type="character" w:customStyle="1" w:styleId="Heading2UChar">
    <w:name w:val="Heading 2U Char"/>
    <w:link w:val="Heading2U"/>
    <w:rsid w:val="00DC2E78"/>
    <w:rPr>
      <w:rFonts w:ascii="Arial" w:eastAsia="Times New Roman" w:hAnsi="Arial" w:cs="Arial"/>
      <w:sz w:val="21"/>
      <w:szCs w:val="21"/>
      <w:u w:val="single"/>
    </w:rPr>
  </w:style>
  <w:style w:type="character" w:customStyle="1" w:styleId="Heading3UChar">
    <w:name w:val="Heading 3U Char"/>
    <w:link w:val="Heading3U"/>
    <w:rsid w:val="00DC2E78"/>
    <w:rPr>
      <w:rFonts w:ascii="Arial" w:eastAsia="PMingLiU" w:hAnsi="Arial" w:cs="Arial"/>
      <w:sz w:val="21"/>
      <w:szCs w:val="21"/>
      <w:u w:val="single"/>
    </w:rPr>
  </w:style>
  <w:style w:type="paragraph" w:customStyle="1" w:styleId="aff7">
    <w:name w:val="הפניה"/>
    <w:basedOn w:val="2"/>
    <w:link w:val="Char1"/>
    <w:qFormat/>
    <w:rsid w:val="00DC2E78"/>
    <w:pPr>
      <w:numPr>
        <w:ilvl w:val="1"/>
      </w:numPr>
      <w:ind w:left="567" w:hanging="567"/>
      <w:jc w:val="both"/>
    </w:pPr>
    <w:rPr>
      <w:rFonts w:ascii="Arial" w:hAnsi="Arial" w:cs="Arial"/>
      <w:b w:val="0"/>
      <w:bCs w:val="0"/>
      <w:sz w:val="21"/>
      <w:szCs w:val="21"/>
      <w:u w:val="dotted"/>
    </w:rPr>
  </w:style>
  <w:style w:type="character" w:customStyle="1" w:styleId="Char1">
    <w:name w:val="הפניה Char"/>
    <w:basedOn w:val="20"/>
    <w:link w:val="aff7"/>
    <w:rsid w:val="00DC2E78"/>
    <w:rPr>
      <w:rFonts w:ascii="Arial" w:eastAsia="Times New Roman" w:hAnsi="Arial" w:cs="Arial"/>
      <w:b w:val="0"/>
      <w:bCs w:val="0"/>
      <w:sz w:val="21"/>
      <w:szCs w:val="21"/>
      <w:u w:val="dotted"/>
      <w:lang w:val="x-none" w:eastAsia="x-none"/>
    </w:rPr>
  </w:style>
  <w:style w:type="paragraph" w:styleId="aff8">
    <w:name w:val="footnote text"/>
    <w:basedOn w:val="a3"/>
    <w:link w:val="aff9"/>
    <w:uiPriority w:val="99"/>
    <w:semiHidden/>
    <w:unhideWhenUsed/>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character" w:customStyle="1" w:styleId="aff9">
    <w:name w:val="טקסט הערת שוליים תו"/>
    <w:basedOn w:val="a4"/>
    <w:link w:val="aff8"/>
    <w:uiPriority w:val="99"/>
    <w:semiHidden/>
    <w:rsid w:val="00DC2E78"/>
    <w:rPr>
      <w:rFonts w:ascii="Verdana" w:eastAsia="PMingLiU" w:hAnsi="Verdana" w:cs="Arial"/>
      <w:sz w:val="20"/>
      <w:szCs w:val="20"/>
    </w:rPr>
  </w:style>
  <w:style w:type="character" w:styleId="affa">
    <w:name w:val="footnote reference"/>
    <w:basedOn w:val="a4"/>
    <w:uiPriority w:val="99"/>
    <w:semiHidden/>
    <w:unhideWhenUsed/>
    <w:rsid w:val="00DC2E78"/>
    <w:rPr>
      <w:vertAlign w:val="superscript"/>
    </w:rPr>
  </w:style>
  <w:style w:type="paragraph" w:styleId="affb">
    <w:name w:val="endnote text"/>
    <w:basedOn w:val="a3"/>
    <w:link w:val="affc"/>
    <w:uiPriority w:val="99"/>
    <w:semiHidden/>
    <w:unhideWhenUsed/>
    <w:rsid w:val="00DC2E78"/>
    <w:pPr>
      <w:overflowPunct/>
      <w:autoSpaceDE/>
      <w:autoSpaceDN/>
      <w:adjustRightInd/>
      <w:spacing w:line="240" w:lineRule="auto"/>
      <w:jc w:val="left"/>
      <w:textAlignment w:val="auto"/>
    </w:pPr>
    <w:rPr>
      <w:rFonts w:ascii="Verdana" w:eastAsia="PMingLiU" w:hAnsi="Verdana" w:cs="Arial"/>
      <w:sz w:val="20"/>
      <w:szCs w:val="20"/>
      <w:lang w:eastAsia="en-US"/>
    </w:rPr>
  </w:style>
  <w:style w:type="character" w:customStyle="1" w:styleId="affc">
    <w:name w:val="טקסט הערת סיום תו"/>
    <w:basedOn w:val="a4"/>
    <w:link w:val="affb"/>
    <w:uiPriority w:val="99"/>
    <w:semiHidden/>
    <w:rsid w:val="00DC2E78"/>
    <w:rPr>
      <w:rFonts w:ascii="Verdana" w:eastAsia="PMingLiU" w:hAnsi="Verdana" w:cs="Arial"/>
      <w:sz w:val="20"/>
      <w:szCs w:val="20"/>
    </w:rPr>
  </w:style>
  <w:style w:type="character" w:styleId="affd">
    <w:name w:val="endnote reference"/>
    <w:basedOn w:val="a4"/>
    <w:uiPriority w:val="99"/>
    <w:semiHidden/>
    <w:unhideWhenUsed/>
    <w:rsid w:val="00DC2E78"/>
    <w:rPr>
      <w:vertAlign w:val="superscript"/>
    </w:rPr>
  </w:style>
  <w:style w:type="paragraph" w:customStyle="1" w:styleId="affe">
    <w:name w:val="כותרת טבלת נספחים"/>
    <w:basedOn w:val="a3"/>
    <w:rsid w:val="00DC2E78"/>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ff">
    <w:name w:val="הגדרות"/>
    <w:basedOn w:val="7"/>
    <w:link w:val="Char2"/>
    <w:qFormat/>
    <w:rsid w:val="00DC2E78"/>
    <w:pPr>
      <w:keepNext w:val="0"/>
      <w:tabs>
        <w:tab w:val="clear" w:pos="566"/>
        <w:tab w:val="clear" w:pos="1106"/>
      </w:tabs>
      <w:spacing w:line="360" w:lineRule="auto"/>
      <w:jc w:val="both"/>
    </w:pPr>
    <w:rPr>
      <w:rFonts w:ascii="Arial" w:hAnsi="Arial" w:cs="Arial"/>
      <w:b w:val="0"/>
      <w:bCs w:val="0"/>
      <w:sz w:val="21"/>
      <w:szCs w:val="21"/>
    </w:rPr>
  </w:style>
  <w:style w:type="character" w:customStyle="1" w:styleId="Char2">
    <w:name w:val="הגדרות Char"/>
    <w:basedOn w:val="70"/>
    <w:link w:val="afff"/>
    <w:rsid w:val="00DC2E78"/>
    <w:rPr>
      <w:rFonts w:ascii="Arial" w:eastAsia="Times New Roman" w:hAnsi="Arial" w:cs="Arial"/>
      <w:b w:val="0"/>
      <w:bCs w:val="0"/>
      <w:sz w:val="21"/>
      <w:szCs w:val="21"/>
      <w:u w:val="single"/>
      <w:lang w:eastAsia="he-IL"/>
    </w:rPr>
  </w:style>
  <w:style w:type="paragraph" w:customStyle="1" w:styleId="-">
    <w:name w:val="נספח - כותרת"/>
    <w:basedOn w:val="aff1"/>
    <w:link w:val="-Char"/>
    <w:qFormat/>
    <w:rsid w:val="00DC2E78"/>
    <w:rPr>
      <w:rFonts w:ascii="Arial" w:hAnsi="Arial" w:cs="Arial"/>
      <w:sz w:val="20"/>
      <w:szCs w:val="20"/>
    </w:rPr>
  </w:style>
  <w:style w:type="paragraph" w:customStyle="1" w:styleId="-0">
    <w:name w:val="נספח - תיאור"/>
    <w:basedOn w:val="aff3"/>
    <w:link w:val="-Char0"/>
    <w:qFormat/>
    <w:rsid w:val="00DC2E78"/>
    <w:rPr>
      <w:rFonts w:ascii="Arial" w:hAnsi="Arial" w:cs="Arial"/>
      <w:sz w:val="20"/>
      <w:szCs w:val="20"/>
    </w:rPr>
  </w:style>
  <w:style w:type="character" w:customStyle="1" w:styleId="-Char">
    <w:name w:val="נספח - כותרת Char"/>
    <w:basedOn w:val="aff2"/>
    <w:link w:val="-"/>
    <w:rsid w:val="00DC2E78"/>
    <w:rPr>
      <w:rFonts w:ascii="Arial" w:eastAsia="Times New Roman" w:hAnsi="Arial" w:cs="Arial"/>
      <w:b/>
      <w:bCs/>
      <w:color w:val="FFFFFF"/>
      <w:kern w:val="28"/>
      <w:sz w:val="20"/>
      <w:szCs w:val="20"/>
      <w:shd w:val="clear" w:color="auto" w:fill="4F81BD"/>
    </w:rPr>
  </w:style>
  <w:style w:type="character" w:customStyle="1" w:styleId="-Char0">
    <w:name w:val="נספח - תיאור Char"/>
    <w:basedOn w:val="aff4"/>
    <w:link w:val="-0"/>
    <w:rsid w:val="00DC2E78"/>
    <w:rPr>
      <w:rFonts w:ascii="Arial" w:eastAsia="Times New Roman" w:hAnsi="Arial" w:cs="Arial"/>
      <w:sz w:val="20"/>
      <w:szCs w:val="20"/>
    </w:rPr>
  </w:style>
  <w:style w:type="paragraph" w:customStyle="1" w:styleId="HeadingPerek">
    <w:name w:val="HeadingPerek"/>
    <w:basedOn w:val="a3"/>
    <w:link w:val="HeadingPerekChar"/>
    <w:qFormat/>
    <w:rsid w:val="00DC2E78"/>
    <w:pPr>
      <w:numPr>
        <w:numId w:val="25"/>
      </w:numPr>
      <w:overflowPunct/>
      <w:autoSpaceDE/>
      <w:autoSpaceDN/>
      <w:adjustRightInd/>
      <w:spacing w:line="240" w:lineRule="auto"/>
      <w:textAlignment w:val="auto"/>
    </w:pPr>
    <w:rPr>
      <w:b/>
      <w:bCs/>
      <w:sz w:val="32"/>
      <w:szCs w:val="32"/>
    </w:rPr>
  </w:style>
  <w:style w:type="character" w:customStyle="1" w:styleId="HeadingPerekChar">
    <w:name w:val="HeadingPerek Char"/>
    <w:basedOn w:val="a4"/>
    <w:link w:val="HeadingPerek"/>
    <w:rsid w:val="00DC2E78"/>
    <w:rPr>
      <w:rFonts w:ascii="Times New Roman" w:eastAsia="Times New Roman" w:hAnsi="Times New Roman" w:cs="David"/>
      <w:b/>
      <w:bCs/>
      <w:sz w:val="32"/>
      <w:szCs w:val="32"/>
      <w:lang w:eastAsia="he-IL"/>
    </w:rPr>
  </w:style>
  <w:style w:type="paragraph" w:customStyle="1" w:styleId="PARA1">
    <w:name w:val="PARA 1"/>
    <w:basedOn w:val="a3"/>
    <w:qFormat/>
    <w:rsid w:val="00DC2E78"/>
    <w:pPr>
      <w:numPr>
        <w:ilvl w:val="1"/>
        <w:numId w:val="25"/>
      </w:numPr>
      <w:overflowPunct/>
      <w:autoSpaceDE/>
      <w:autoSpaceDN/>
      <w:adjustRightInd/>
      <w:spacing w:before="120" w:after="120" w:line="240" w:lineRule="auto"/>
      <w:textAlignment w:val="auto"/>
      <w:outlineLvl w:val="1"/>
    </w:pPr>
    <w:rPr>
      <w:rFonts w:cs="Narkisim"/>
    </w:rPr>
  </w:style>
  <w:style w:type="paragraph" w:customStyle="1" w:styleId="PARA2">
    <w:name w:val="PARA 2"/>
    <w:basedOn w:val="PARA1"/>
    <w:qFormat/>
    <w:rsid w:val="00DC2E78"/>
    <w:pPr>
      <w:numPr>
        <w:ilvl w:val="2"/>
      </w:numPr>
    </w:pPr>
    <w:rPr>
      <w:rFonts w:ascii="Arial" w:hAnsi="Arial"/>
      <w:b/>
    </w:rPr>
  </w:style>
  <w:style w:type="paragraph" w:customStyle="1" w:styleId="PARA3">
    <w:name w:val="PARA 3"/>
    <w:basedOn w:val="a3"/>
    <w:qFormat/>
    <w:rsid w:val="00DC2E78"/>
    <w:pPr>
      <w:numPr>
        <w:ilvl w:val="3"/>
        <w:numId w:val="25"/>
      </w:numPr>
      <w:tabs>
        <w:tab w:val="left" w:pos="387"/>
      </w:tabs>
      <w:overflowPunct/>
      <w:autoSpaceDE/>
      <w:autoSpaceDN/>
      <w:adjustRightInd/>
      <w:spacing w:before="120" w:line="240" w:lineRule="auto"/>
      <w:textAlignment w:val="auto"/>
    </w:pPr>
    <w:rPr>
      <w:rFonts w:cs="Narkisim"/>
    </w:rPr>
  </w:style>
  <w:style w:type="paragraph" w:customStyle="1" w:styleId="ListParagraph1">
    <w:name w:val="List Paragraph1"/>
    <w:basedOn w:val="a3"/>
    <w:qFormat/>
    <w:rsid w:val="00DC2E78"/>
    <w:pPr>
      <w:overflowPunct/>
      <w:autoSpaceDE/>
      <w:autoSpaceDN/>
      <w:adjustRightInd/>
      <w:spacing w:line="240" w:lineRule="auto"/>
      <w:ind w:left="720"/>
      <w:contextualSpacing/>
      <w:textAlignment w:val="auto"/>
    </w:pPr>
    <w:rPr>
      <w:rFonts w:cs="FrankRuehl"/>
      <w:sz w:val="26"/>
      <w:szCs w:val="26"/>
    </w:rPr>
  </w:style>
  <w:style w:type="paragraph" w:styleId="TOC4">
    <w:name w:val="toc 4"/>
    <w:basedOn w:val="a3"/>
    <w:next w:val="a3"/>
    <w:autoRedefine/>
    <w:uiPriority w:val="39"/>
    <w:unhideWhenUsed/>
    <w:rsid w:val="00F6488B"/>
    <w:pPr>
      <w:overflowPunct/>
      <w:autoSpaceDE/>
      <w:autoSpaceDN/>
      <w:adjustRightInd/>
      <w:spacing w:after="100" w:line="259" w:lineRule="auto"/>
      <w:ind w:left="660"/>
      <w:jc w:val="left"/>
      <w:textAlignment w:val="auto"/>
    </w:pPr>
    <w:rPr>
      <w:rFonts w:asciiTheme="minorHAnsi" w:eastAsiaTheme="minorEastAsia" w:hAnsiTheme="minorHAnsi" w:cstheme="minorBidi"/>
      <w:sz w:val="22"/>
      <w:szCs w:val="22"/>
      <w:lang w:eastAsia="en-US"/>
    </w:rPr>
  </w:style>
  <w:style w:type="paragraph" w:styleId="TOC5">
    <w:name w:val="toc 5"/>
    <w:basedOn w:val="a3"/>
    <w:next w:val="a3"/>
    <w:autoRedefine/>
    <w:uiPriority w:val="39"/>
    <w:unhideWhenUsed/>
    <w:rsid w:val="00F6488B"/>
    <w:pPr>
      <w:overflowPunct/>
      <w:autoSpaceDE/>
      <w:autoSpaceDN/>
      <w:adjustRightInd/>
      <w:spacing w:after="100" w:line="259" w:lineRule="auto"/>
      <w:ind w:left="880"/>
      <w:jc w:val="left"/>
      <w:textAlignment w:val="auto"/>
    </w:pPr>
    <w:rPr>
      <w:rFonts w:asciiTheme="minorHAnsi" w:eastAsiaTheme="minorEastAsia" w:hAnsiTheme="minorHAnsi" w:cstheme="minorBidi"/>
      <w:sz w:val="22"/>
      <w:szCs w:val="22"/>
      <w:lang w:eastAsia="en-US"/>
    </w:rPr>
  </w:style>
  <w:style w:type="paragraph" w:styleId="TOC6">
    <w:name w:val="toc 6"/>
    <w:basedOn w:val="a3"/>
    <w:next w:val="a3"/>
    <w:autoRedefine/>
    <w:uiPriority w:val="39"/>
    <w:unhideWhenUsed/>
    <w:rsid w:val="00F6488B"/>
    <w:pPr>
      <w:overflowPunct/>
      <w:autoSpaceDE/>
      <w:autoSpaceDN/>
      <w:adjustRightInd/>
      <w:spacing w:after="100" w:line="259" w:lineRule="auto"/>
      <w:ind w:left="1100"/>
      <w:jc w:val="left"/>
      <w:textAlignment w:val="auto"/>
    </w:pPr>
    <w:rPr>
      <w:rFonts w:asciiTheme="minorHAnsi" w:eastAsiaTheme="minorEastAsia" w:hAnsiTheme="minorHAnsi" w:cstheme="minorBidi"/>
      <w:sz w:val="22"/>
      <w:szCs w:val="22"/>
      <w:lang w:eastAsia="en-US"/>
    </w:rPr>
  </w:style>
  <w:style w:type="paragraph" w:styleId="TOC7">
    <w:name w:val="toc 7"/>
    <w:basedOn w:val="a3"/>
    <w:next w:val="a3"/>
    <w:autoRedefine/>
    <w:uiPriority w:val="39"/>
    <w:unhideWhenUsed/>
    <w:rsid w:val="00F6488B"/>
    <w:pPr>
      <w:overflowPunct/>
      <w:autoSpaceDE/>
      <w:autoSpaceDN/>
      <w:adjustRightInd/>
      <w:spacing w:after="100" w:line="259" w:lineRule="auto"/>
      <w:ind w:left="1320"/>
      <w:jc w:val="left"/>
      <w:textAlignment w:val="auto"/>
    </w:pPr>
    <w:rPr>
      <w:rFonts w:asciiTheme="minorHAnsi" w:eastAsiaTheme="minorEastAsia" w:hAnsiTheme="minorHAnsi" w:cstheme="minorBidi"/>
      <w:sz w:val="22"/>
      <w:szCs w:val="22"/>
      <w:lang w:eastAsia="en-US"/>
    </w:rPr>
  </w:style>
  <w:style w:type="paragraph" w:styleId="TOC8">
    <w:name w:val="toc 8"/>
    <w:basedOn w:val="a3"/>
    <w:next w:val="a3"/>
    <w:autoRedefine/>
    <w:uiPriority w:val="39"/>
    <w:unhideWhenUsed/>
    <w:rsid w:val="00F6488B"/>
    <w:pPr>
      <w:overflowPunct/>
      <w:autoSpaceDE/>
      <w:autoSpaceDN/>
      <w:adjustRightInd/>
      <w:spacing w:after="100" w:line="259" w:lineRule="auto"/>
      <w:ind w:left="1540"/>
      <w:jc w:val="left"/>
      <w:textAlignment w:val="auto"/>
    </w:pPr>
    <w:rPr>
      <w:rFonts w:asciiTheme="minorHAnsi" w:eastAsiaTheme="minorEastAsia" w:hAnsiTheme="minorHAnsi" w:cstheme="minorBidi"/>
      <w:sz w:val="22"/>
      <w:szCs w:val="22"/>
      <w:lang w:eastAsia="en-US"/>
    </w:rPr>
  </w:style>
  <w:style w:type="paragraph" w:styleId="TOC9">
    <w:name w:val="toc 9"/>
    <w:basedOn w:val="a3"/>
    <w:next w:val="a3"/>
    <w:autoRedefine/>
    <w:uiPriority w:val="39"/>
    <w:unhideWhenUsed/>
    <w:rsid w:val="00F6488B"/>
    <w:pPr>
      <w:overflowPunct/>
      <w:autoSpaceDE/>
      <w:autoSpaceDN/>
      <w:adjustRightInd/>
      <w:spacing w:after="100" w:line="259" w:lineRule="auto"/>
      <w:ind w:left="1760"/>
      <w:jc w:val="left"/>
      <w:textAlignment w:val="auto"/>
    </w:pPr>
    <w:rPr>
      <w:rFonts w:asciiTheme="minorHAnsi" w:eastAsiaTheme="minorEastAsia" w:hAnsiTheme="minorHAnsi" w:cstheme="minorBidi"/>
      <w:sz w:val="22"/>
      <w:szCs w:val="22"/>
      <w:lang w:eastAsia="en-US"/>
    </w:rPr>
  </w:style>
  <w:style w:type="character" w:customStyle="1" w:styleId="17">
    <w:name w:val="אזכור לא מזוהה1"/>
    <w:basedOn w:val="a4"/>
    <w:uiPriority w:val="99"/>
    <w:semiHidden/>
    <w:unhideWhenUsed/>
    <w:rsid w:val="00A41442"/>
    <w:rPr>
      <w:color w:val="605E5C"/>
      <w:shd w:val="clear" w:color="auto" w:fill="E1DFDD"/>
    </w:rPr>
  </w:style>
  <w:style w:type="numbering" w:customStyle="1" w:styleId="1111112">
    <w:name w:val="1 / 1.1 / 1.1.12"/>
    <w:basedOn w:val="a6"/>
    <w:next w:val="111111"/>
    <w:rsid w:val="00F47702"/>
  </w:style>
  <w:style w:type="numbering" w:customStyle="1" w:styleId="11111111">
    <w:name w:val="1 / 1.1 / 1.1.111"/>
    <w:basedOn w:val="a6"/>
    <w:next w:val="111111"/>
    <w:rsid w:val="00F47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80581">
      <w:bodyDiv w:val="1"/>
      <w:marLeft w:val="0"/>
      <w:marRight w:val="0"/>
      <w:marTop w:val="0"/>
      <w:marBottom w:val="0"/>
      <w:divBdr>
        <w:top w:val="none" w:sz="0" w:space="0" w:color="auto"/>
        <w:left w:val="none" w:sz="0" w:space="0" w:color="auto"/>
        <w:bottom w:val="none" w:sz="0" w:space="0" w:color="auto"/>
        <w:right w:val="none" w:sz="0" w:space="0" w:color="auto"/>
      </w:divBdr>
    </w:div>
    <w:div w:id="20666373">
      <w:bodyDiv w:val="1"/>
      <w:marLeft w:val="0"/>
      <w:marRight w:val="0"/>
      <w:marTop w:val="0"/>
      <w:marBottom w:val="0"/>
      <w:divBdr>
        <w:top w:val="none" w:sz="0" w:space="0" w:color="auto"/>
        <w:left w:val="none" w:sz="0" w:space="0" w:color="auto"/>
        <w:bottom w:val="none" w:sz="0" w:space="0" w:color="auto"/>
        <w:right w:val="none" w:sz="0" w:space="0" w:color="auto"/>
      </w:divBdr>
      <w:divsChild>
        <w:div w:id="249855251">
          <w:marLeft w:val="0"/>
          <w:marRight w:val="0"/>
          <w:marTop w:val="0"/>
          <w:marBottom w:val="0"/>
          <w:divBdr>
            <w:top w:val="none" w:sz="0" w:space="0" w:color="auto"/>
            <w:left w:val="none" w:sz="0" w:space="0" w:color="auto"/>
            <w:bottom w:val="none" w:sz="0" w:space="0" w:color="auto"/>
            <w:right w:val="none" w:sz="0" w:space="0" w:color="auto"/>
          </w:divBdr>
          <w:divsChild>
            <w:div w:id="98142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7382">
      <w:bodyDiv w:val="1"/>
      <w:marLeft w:val="0"/>
      <w:marRight w:val="0"/>
      <w:marTop w:val="0"/>
      <w:marBottom w:val="0"/>
      <w:divBdr>
        <w:top w:val="none" w:sz="0" w:space="0" w:color="auto"/>
        <w:left w:val="none" w:sz="0" w:space="0" w:color="auto"/>
        <w:bottom w:val="none" w:sz="0" w:space="0" w:color="auto"/>
        <w:right w:val="none" w:sz="0" w:space="0" w:color="auto"/>
      </w:divBdr>
    </w:div>
    <w:div w:id="65077881">
      <w:bodyDiv w:val="1"/>
      <w:marLeft w:val="0"/>
      <w:marRight w:val="0"/>
      <w:marTop w:val="0"/>
      <w:marBottom w:val="0"/>
      <w:divBdr>
        <w:top w:val="none" w:sz="0" w:space="0" w:color="auto"/>
        <w:left w:val="none" w:sz="0" w:space="0" w:color="auto"/>
        <w:bottom w:val="none" w:sz="0" w:space="0" w:color="auto"/>
        <w:right w:val="none" w:sz="0" w:space="0" w:color="auto"/>
      </w:divBdr>
    </w:div>
    <w:div w:id="69425235">
      <w:bodyDiv w:val="1"/>
      <w:marLeft w:val="0"/>
      <w:marRight w:val="0"/>
      <w:marTop w:val="0"/>
      <w:marBottom w:val="0"/>
      <w:divBdr>
        <w:top w:val="none" w:sz="0" w:space="0" w:color="auto"/>
        <w:left w:val="none" w:sz="0" w:space="0" w:color="auto"/>
        <w:bottom w:val="none" w:sz="0" w:space="0" w:color="auto"/>
        <w:right w:val="none" w:sz="0" w:space="0" w:color="auto"/>
      </w:divBdr>
      <w:divsChild>
        <w:div w:id="1345858743">
          <w:marLeft w:val="0"/>
          <w:marRight w:val="0"/>
          <w:marTop w:val="0"/>
          <w:marBottom w:val="0"/>
          <w:divBdr>
            <w:top w:val="none" w:sz="0" w:space="0" w:color="auto"/>
            <w:left w:val="none" w:sz="0" w:space="0" w:color="auto"/>
            <w:bottom w:val="none" w:sz="0" w:space="0" w:color="auto"/>
            <w:right w:val="none" w:sz="0" w:space="0" w:color="auto"/>
          </w:divBdr>
        </w:div>
        <w:div w:id="2107265993">
          <w:marLeft w:val="0"/>
          <w:marRight w:val="0"/>
          <w:marTop w:val="0"/>
          <w:marBottom w:val="0"/>
          <w:divBdr>
            <w:top w:val="none" w:sz="0" w:space="0" w:color="auto"/>
            <w:left w:val="none" w:sz="0" w:space="0" w:color="auto"/>
            <w:bottom w:val="none" w:sz="0" w:space="0" w:color="auto"/>
            <w:right w:val="none" w:sz="0" w:space="0" w:color="auto"/>
          </w:divBdr>
        </w:div>
        <w:div w:id="2020305674">
          <w:marLeft w:val="0"/>
          <w:marRight w:val="0"/>
          <w:marTop w:val="0"/>
          <w:marBottom w:val="0"/>
          <w:divBdr>
            <w:top w:val="none" w:sz="0" w:space="0" w:color="auto"/>
            <w:left w:val="none" w:sz="0" w:space="0" w:color="auto"/>
            <w:bottom w:val="none" w:sz="0" w:space="0" w:color="auto"/>
            <w:right w:val="none" w:sz="0" w:space="0" w:color="auto"/>
          </w:divBdr>
        </w:div>
        <w:div w:id="195853381">
          <w:marLeft w:val="0"/>
          <w:marRight w:val="0"/>
          <w:marTop w:val="0"/>
          <w:marBottom w:val="0"/>
          <w:divBdr>
            <w:top w:val="none" w:sz="0" w:space="0" w:color="auto"/>
            <w:left w:val="none" w:sz="0" w:space="0" w:color="auto"/>
            <w:bottom w:val="none" w:sz="0" w:space="0" w:color="auto"/>
            <w:right w:val="none" w:sz="0" w:space="0" w:color="auto"/>
          </w:divBdr>
        </w:div>
      </w:divsChild>
    </w:div>
    <w:div w:id="69740339">
      <w:bodyDiv w:val="1"/>
      <w:marLeft w:val="0"/>
      <w:marRight w:val="0"/>
      <w:marTop w:val="0"/>
      <w:marBottom w:val="0"/>
      <w:divBdr>
        <w:top w:val="none" w:sz="0" w:space="0" w:color="auto"/>
        <w:left w:val="none" w:sz="0" w:space="0" w:color="auto"/>
        <w:bottom w:val="none" w:sz="0" w:space="0" w:color="auto"/>
        <w:right w:val="none" w:sz="0" w:space="0" w:color="auto"/>
      </w:divBdr>
    </w:div>
    <w:div w:id="84037065">
      <w:bodyDiv w:val="1"/>
      <w:marLeft w:val="0"/>
      <w:marRight w:val="0"/>
      <w:marTop w:val="0"/>
      <w:marBottom w:val="0"/>
      <w:divBdr>
        <w:top w:val="none" w:sz="0" w:space="0" w:color="auto"/>
        <w:left w:val="none" w:sz="0" w:space="0" w:color="auto"/>
        <w:bottom w:val="none" w:sz="0" w:space="0" w:color="auto"/>
        <w:right w:val="none" w:sz="0" w:space="0" w:color="auto"/>
      </w:divBdr>
    </w:div>
    <w:div w:id="128864794">
      <w:bodyDiv w:val="1"/>
      <w:marLeft w:val="0"/>
      <w:marRight w:val="0"/>
      <w:marTop w:val="0"/>
      <w:marBottom w:val="0"/>
      <w:divBdr>
        <w:top w:val="none" w:sz="0" w:space="0" w:color="auto"/>
        <w:left w:val="none" w:sz="0" w:space="0" w:color="auto"/>
        <w:bottom w:val="none" w:sz="0" w:space="0" w:color="auto"/>
        <w:right w:val="none" w:sz="0" w:space="0" w:color="auto"/>
      </w:divBdr>
    </w:div>
    <w:div w:id="151337372">
      <w:bodyDiv w:val="1"/>
      <w:marLeft w:val="0"/>
      <w:marRight w:val="0"/>
      <w:marTop w:val="0"/>
      <w:marBottom w:val="0"/>
      <w:divBdr>
        <w:top w:val="none" w:sz="0" w:space="0" w:color="auto"/>
        <w:left w:val="none" w:sz="0" w:space="0" w:color="auto"/>
        <w:bottom w:val="none" w:sz="0" w:space="0" w:color="auto"/>
        <w:right w:val="none" w:sz="0" w:space="0" w:color="auto"/>
      </w:divBdr>
    </w:div>
    <w:div w:id="218056528">
      <w:bodyDiv w:val="1"/>
      <w:marLeft w:val="0"/>
      <w:marRight w:val="0"/>
      <w:marTop w:val="0"/>
      <w:marBottom w:val="0"/>
      <w:divBdr>
        <w:top w:val="none" w:sz="0" w:space="0" w:color="auto"/>
        <w:left w:val="none" w:sz="0" w:space="0" w:color="auto"/>
        <w:bottom w:val="none" w:sz="0" w:space="0" w:color="auto"/>
        <w:right w:val="none" w:sz="0" w:space="0" w:color="auto"/>
      </w:divBdr>
    </w:div>
    <w:div w:id="218632656">
      <w:bodyDiv w:val="1"/>
      <w:marLeft w:val="0"/>
      <w:marRight w:val="0"/>
      <w:marTop w:val="0"/>
      <w:marBottom w:val="0"/>
      <w:divBdr>
        <w:top w:val="none" w:sz="0" w:space="0" w:color="auto"/>
        <w:left w:val="none" w:sz="0" w:space="0" w:color="auto"/>
        <w:bottom w:val="none" w:sz="0" w:space="0" w:color="auto"/>
        <w:right w:val="none" w:sz="0" w:space="0" w:color="auto"/>
      </w:divBdr>
    </w:div>
    <w:div w:id="274679502">
      <w:bodyDiv w:val="1"/>
      <w:marLeft w:val="0"/>
      <w:marRight w:val="0"/>
      <w:marTop w:val="0"/>
      <w:marBottom w:val="0"/>
      <w:divBdr>
        <w:top w:val="none" w:sz="0" w:space="0" w:color="auto"/>
        <w:left w:val="none" w:sz="0" w:space="0" w:color="auto"/>
        <w:bottom w:val="none" w:sz="0" w:space="0" w:color="auto"/>
        <w:right w:val="none" w:sz="0" w:space="0" w:color="auto"/>
      </w:divBdr>
    </w:div>
    <w:div w:id="324288356">
      <w:bodyDiv w:val="1"/>
      <w:marLeft w:val="0"/>
      <w:marRight w:val="0"/>
      <w:marTop w:val="0"/>
      <w:marBottom w:val="0"/>
      <w:divBdr>
        <w:top w:val="none" w:sz="0" w:space="0" w:color="auto"/>
        <w:left w:val="none" w:sz="0" w:space="0" w:color="auto"/>
        <w:bottom w:val="none" w:sz="0" w:space="0" w:color="auto"/>
        <w:right w:val="none" w:sz="0" w:space="0" w:color="auto"/>
      </w:divBdr>
    </w:div>
    <w:div w:id="347103506">
      <w:bodyDiv w:val="1"/>
      <w:marLeft w:val="0"/>
      <w:marRight w:val="0"/>
      <w:marTop w:val="0"/>
      <w:marBottom w:val="0"/>
      <w:divBdr>
        <w:top w:val="none" w:sz="0" w:space="0" w:color="auto"/>
        <w:left w:val="none" w:sz="0" w:space="0" w:color="auto"/>
        <w:bottom w:val="none" w:sz="0" w:space="0" w:color="auto"/>
        <w:right w:val="none" w:sz="0" w:space="0" w:color="auto"/>
      </w:divBdr>
    </w:div>
    <w:div w:id="471824487">
      <w:bodyDiv w:val="1"/>
      <w:marLeft w:val="0"/>
      <w:marRight w:val="0"/>
      <w:marTop w:val="0"/>
      <w:marBottom w:val="0"/>
      <w:divBdr>
        <w:top w:val="none" w:sz="0" w:space="0" w:color="auto"/>
        <w:left w:val="none" w:sz="0" w:space="0" w:color="auto"/>
        <w:bottom w:val="none" w:sz="0" w:space="0" w:color="auto"/>
        <w:right w:val="none" w:sz="0" w:space="0" w:color="auto"/>
      </w:divBdr>
    </w:div>
    <w:div w:id="678315512">
      <w:bodyDiv w:val="1"/>
      <w:marLeft w:val="0"/>
      <w:marRight w:val="0"/>
      <w:marTop w:val="0"/>
      <w:marBottom w:val="0"/>
      <w:divBdr>
        <w:top w:val="none" w:sz="0" w:space="0" w:color="auto"/>
        <w:left w:val="none" w:sz="0" w:space="0" w:color="auto"/>
        <w:bottom w:val="none" w:sz="0" w:space="0" w:color="auto"/>
        <w:right w:val="none" w:sz="0" w:space="0" w:color="auto"/>
      </w:divBdr>
    </w:div>
    <w:div w:id="828255074">
      <w:bodyDiv w:val="1"/>
      <w:marLeft w:val="0"/>
      <w:marRight w:val="0"/>
      <w:marTop w:val="0"/>
      <w:marBottom w:val="0"/>
      <w:divBdr>
        <w:top w:val="none" w:sz="0" w:space="0" w:color="auto"/>
        <w:left w:val="none" w:sz="0" w:space="0" w:color="auto"/>
        <w:bottom w:val="none" w:sz="0" w:space="0" w:color="auto"/>
        <w:right w:val="none" w:sz="0" w:space="0" w:color="auto"/>
      </w:divBdr>
    </w:div>
    <w:div w:id="828593630">
      <w:bodyDiv w:val="1"/>
      <w:marLeft w:val="0"/>
      <w:marRight w:val="0"/>
      <w:marTop w:val="0"/>
      <w:marBottom w:val="0"/>
      <w:divBdr>
        <w:top w:val="none" w:sz="0" w:space="0" w:color="auto"/>
        <w:left w:val="none" w:sz="0" w:space="0" w:color="auto"/>
        <w:bottom w:val="none" w:sz="0" w:space="0" w:color="auto"/>
        <w:right w:val="none" w:sz="0" w:space="0" w:color="auto"/>
      </w:divBdr>
    </w:div>
    <w:div w:id="838348971">
      <w:bodyDiv w:val="1"/>
      <w:marLeft w:val="0"/>
      <w:marRight w:val="0"/>
      <w:marTop w:val="0"/>
      <w:marBottom w:val="0"/>
      <w:divBdr>
        <w:top w:val="none" w:sz="0" w:space="0" w:color="auto"/>
        <w:left w:val="none" w:sz="0" w:space="0" w:color="auto"/>
        <w:bottom w:val="none" w:sz="0" w:space="0" w:color="auto"/>
        <w:right w:val="none" w:sz="0" w:space="0" w:color="auto"/>
      </w:divBdr>
    </w:div>
    <w:div w:id="846095444">
      <w:bodyDiv w:val="1"/>
      <w:marLeft w:val="0"/>
      <w:marRight w:val="0"/>
      <w:marTop w:val="0"/>
      <w:marBottom w:val="0"/>
      <w:divBdr>
        <w:top w:val="none" w:sz="0" w:space="0" w:color="auto"/>
        <w:left w:val="none" w:sz="0" w:space="0" w:color="auto"/>
        <w:bottom w:val="none" w:sz="0" w:space="0" w:color="auto"/>
        <w:right w:val="none" w:sz="0" w:space="0" w:color="auto"/>
      </w:divBdr>
    </w:div>
    <w:div w:id="856622661">
      <w:bodyDiv w:val="1"/>
      <w:marLeft w:val="0"/>
      <w:marRight w:val="0"/>
      <w:marTop w:val="0"/>
      <w:marBottom w:val="0"/>
      <w:divBdr>
        <w:top w:val="none" w:sz="0" w:space="0" w:color="auto"/>
        <w:left w:val="none" w:sz="0" w:space="0" w:color="auto"/>
        <w:bottom w:val="none" w:sz="0" w:space="0" w:color="auto"/>
        <w:right w:val="none" w:sz="0" w:space="0" w:color="auto"/>
      </w:divBdr>
    </w:div>
    <w:div w:id="938610054">
      <w:bodyDiv w:val="1"/>
      <w:marLeft w:val="0"/>
      <w:marRight w:val="0"/>
      <w:marTop w:val="0"/>
      <w:marBottom w:val="0"/>
      <w:divBdr>
        <w:top w:val="none" w:sz="0" w:space="0" w:color="auto"/>
        <w:left w:val="none" w:sz="0" w:space="0" w:color="auto"/>
        <w:bottom w:val="none" w:sz="0" w:space="0" w:color="auto"/>
        <w:right w:val="none" w:sz="0" w:space="0" w:color="auto"/>
      </w:divBdr>
    </w:div>
    <w:div w:id="961304919">
      <w:bodyDiv w:val="1"/>
      <w:marLeft w:val="0"/>
      <w:marRight w:val="0"/>
      <w:marTop w:val="0"/>
      <w:marBottom w:val="0"/>
      <w:divBdr>
        <w:top w:val="none" w:sz="0" w:space="0" w:color="auto"/>
        <w:left w:val="none" w:sz="0" w:space="0" w:color="auto"/>
        <w:bottom w:val="none" w:sz="0" w:space="0" w:color="auto"/>
        <w:right w:val="none" w:sz="0" w:space="0" w:color="auto"/>
      </w:divBdr>
    </w:div>
    <w:div w:id="1022822222">
      <w:bodyDiv w:val="1"/>
      <w:marLeft w:val="0"/>
      <w:marRight w:val="0"/>
      <w:marTop w:val="0"/>
      <w:marBottom w:val="0"/>
      <w:divBdr>
        <w:top w:val="none" w:sz="0" w:space="0" w:color="auto"/>
        <w:left w:val="none" w:sz="0" w:space="0" w:color="auto"/>
        <w:bottom w:val="none" w:sz="0" w:space="0" w:color="auto"/>
        <w:right w:val="none" w:sz="0" w:space="0" w:color="auto"/>
      </w:divBdr>
    </w:div>
    <w:div w:id="1033842041">
      <w:bodyDiv w:val="1"/>
      <w:marLeft w:val="0"/>
      <w:marRight w:val="0"/>
      <w:marTop w:val="0"/>
      <w:marBottom w:val="0"/>
      <w:divBdr>
        <w:top w:val="none" w:sz="0" w:space="0" w:color="auto"/>
        <w:left w:val="none" w:sz="0" w:space="0" w:color="auto"/>
        <w:bottom w:val="none" w:sz="0" w:space="0" w:color="auto"/>
        <w:right w:val="none" w:sz="0" w:space="0" w:color="auto"/>
      </w:divBdr>
    </w:div>
    <w:div w:id="1086924216">
      <w:bodyDiv w:val="1"/>
      <w:marLeft w:val="0"/>
      <w:marRight w:val="0"/>
      <w:marTop w:val="0"/>
      <w:marBottom w:val="0"/>
      <w:divBdr>
        <w:top w:val="none" w:sz="0" w:space="0" w:color="auto"/>
        <w:left w:val="none" w:sz="0" w:space="0" w:color="auto"/>
        <w:bottom w:val="none" w:sz="0" w:space="0" w:color="auto"/>
        <w:right w:val="none" w:sz="0" w:space="0" w:color="auto"/>
      </w:divBdr>
    </w:div>
    <w:div w:id="1114908590">
      <w:bodyDiv w:val="1"/>
      <w:marLeft w:val="0"/>
      <w:marRight w:val="0"/>
      <w:marTop w:val="0"/>
      <w:marBottom w:val="0"/>
      <w:divBdr>
        <w:top w:val="none" w:sz="0" w:space="0" w:color="auto"/>
        <w:left w:val="none" w:sz="0" w:space="0" w:color="auto"/>
        <w:bottom w:val="none" w:sz="0" w:space="0" w:color="auto"/>
        <w:right w:val="none" w:sz="0" w:space="0" w:color="auto"/>
      </w:divBdr>
    </w:div>
    <w:div w:id="1174153413">
      <w:bodyDiv w:val="1"/>
      <w:marLeft w:val="0"/>
      <w:marRight w:val="0"/>
      <w:marTop w:val="0"/>
      <w:marBottom w:val="0"/>
      <w:divBdr>
        <w:top w:val="none" w:sz="0" w:space="0" w:color="auto"/>
        <w:left w:val="none" w:sz="0" w:space="0" w:color="auto"/>
        <w:bottom w:val="none" w:sz="0" w:space="0" w:color="auto"/>
        <w:right w:val="none" w:sz="0" w:space="0" w:color="auto"/>
      </w:divBdr>
    </w:div>
    <w:div w:id="1187793474">
      <w:bodyDiv w:val="1"/>
      <w:marLeft w:val="0"/>
      <w:marRight w:val="0"/>
      <w:marTop w:val="0"/>
      <w:marBottom w:val="0"/>
      <w:divBdr>
        <w:top w:val="none" w:sz="0" w:space="0" w:color="auto"/>
        <w:left w:val="none" w:sz="0" w:space="0" w:color="auto"/>
        <w:bottom w:val="none" w:sz="0" w:space="0" w:color="auto"/>
        <w:right w:val="none" w:sz="0" w:space="0" w:color="auto"/>
      </w:divBdr>
    </w:div>
    <w:div w:id="1422338594">
      <w:bodyDiv w:val="1"/>
      <w:marLeft w:val="0"/>
      <w:marRight w:val="0"/>
      <w:marTop w:val="0"/>
      <w:marBottom w:val="0"/>
      <w:divBdr>
        <w:top w:val="none" w:sz="0" w:space="0" w:color="auto"/>
        <w:left w:val="none" w:sz="0" w:space="0" w:color="auto"/>
        <w:bottom w:val="none" w:sz="0" w:space="0" w:color="auto"/>
        <w:right w:val="none" w:sz="0" w:space="0" w:color="auto"/>
      </w:divBdr>
    </w:div>
    <w:div w:id="1443182521">
      <w:bodyDiv w:val="1"/>
      <w:marLeft w:val="0"/>
      <w:marRight w:val="0"/>
      <w:marTop w:val="0"/>
      <w:marBottom w:val="0"/>
      <w:divBdr>
        <w:top w:val="none" w:sz="0" w:space="0" w:color="auto"/>
        <w:left w:val="none" w:sz="0" w:space="0" w:color="auto"/>
        <w:bottom w:val="none" w:sz="0" w:space="0" w:color="auto"/>
        <w:right w:val="none" w:sz="0" w:space="0" w:color="auto"/>
      </w:divBdr>
    </w:div>
    <w:div w:id="1472987256">
      <w:bodyDiv w:val="1"/>
      <w:marLeft w:val="0"/>
      <w:marRight w:val="0"/>
      <w:marTop w:val="0"/>
      <w:marBottom w:val="0"/>
      <w:divBdr>
        <w:top w:val="none" w:sz="0" w:space="0" w:color="auto"/>
        <w:left w:val="none" w:sz="0" w:space="0" w:color="auto"/>
        <w:bottom w:val="none" w:sz="0" w:space="0" w:color="auto"/>
        <w:right w:val="none" w:sz="0" w:space="0" w:color="auto"/>
      </w:divBdr>
    </w:div>
    <w:div w:id="1497502450">
      <w:bodyDiv w:val="1"/>
      <w:marLeft w:val="0"/>
      <w:marRight w:val="0"/>
      <w:marTop w:val="0"/>
      <w:marBottom w:val="0"/>
      <w:divBdr>
        <w:top w:val="none" w:sz="0" w:space="0" w:color="auto"/>
        <w:left w:val="none" w:sz="0" w:space="0" w:color="auto"/>
        <w:bottom w:val="none" w:sz="0" w:space="0" w:color="auto"/>
        <w:right w:val="none" w:sz="0" w:space="0" w:color="auto"/>
      </w:divBdr>
    </w:div>
    <w:div w:id="1582637826">
      <w:bodyDiv w:val="1"/>
      <w:marLeft w:val="0"/>
      <w:marRight w:val="0"/>
      <w:marTop w:val="0"/>
      <w:marBottom w:val="0"/>
      <w:divBdr>
        <w:top w:val="none" w:sz="0" w:space="0" w:color="auto"/>
        <w:left w:val="none" w:sz="0" w:space="0" w:color="auto"/>
        <w:bottom w:val="none" w:sz="0" w:space="0" w:color="auto"/>
        <w:right w:val="none" w:sz="0" w:space="0" w:color="auto"/>
      </w:divBdr>
    </w:div>
    <w:div w:id="1752963457">
      <w:bodyDiv w:val="1"/>
      <w:marLeft w:val="0"/>
      <w:marRight w:val="0"/>
      <w:marTop w:val="0"/>
      <w:marBottom w:val="0"/>
      <w:divBdr>
        <w:top w:val="none" w:sz="0" w:space="0" w:color="auto"/>
        <w:left w:val="none" w:sz="0" w:space="0" w:color="auto"/>
        <w:bottom w:val="none" w:sz="0" w:space="0" w:color="auto"/>
        <w:right w:val="none" w:sz="0" w:space="0" w:color="auto"/>
      </w:divBdr>
    </w:div>
    <w:div w:id="1799495231">
      <w:bodyDiv w:val="1"/>
      <w:marLeft w:val="0"/>
      <w:marRight w:val="0"/>
      <w:marTop w:val="0"/>
      <w:marBottom w:val="0"/>
      <w:divBdr>
        <w:top w:val="none" w:sz="0" w:space="0" w:color="auto"/>
        <w:left w:val="none" w:sz="0" w:space="0" w:color="auto"/>
        <w:bottom w:val="none" w:sz="0" w:space="0" w:color="auto"/>
        <w:right w:val="none" w:sz="0" w:space="0" w:color="auto"/>
      </w:divBdr>
    </w:div>
    <w:div w:id="1819878921">
      <w:bodyDiv w:val="1"/>
      <w:marLeft w:val="0"/>
      <w:marRight w:val="0"/>
      <w:marTop w:val="0"/>
      <w:marBottom w:val="0"/>
      <w:divBdr>
        <w:top w:val="none" w:sz="0" w:space="0" w:color="auto"/>
        <w:left w:val="none" w:sz="0" w:space="0" w:color="auto"/>
        <w:bottom w:val="none" w:sz="0" w:space="0" w:color="auto"/>
        <w:right w:val="none" w:sz="0" w:space="0" w:color="auto"/>
      </w:divBdr>
    </w:div>
    <w:div w:id="1882665383">
      <w:bodyDiv w:val="1"/>
      <w:marLeft w:val="0"/>
      <w:marRight w:val="0"/>
      <w:marTop w:val="0"/>
      <w:marBottom w:val="0"/>
      <w:divBdr>
        <w:top w:val="none" w:sz="0" w:space="0" w:color="auto"/>
        <w:left w:val="none" w:sz="0" w:space="0" w:color="auto"/>
        <w:bottom w:val="none" w:sz="0" w:space="0" w:color="auto"/>
        <w:right w:val="none" w:sz="0" w:space="0" w:color="auto"/>
      </w:divBdr>
    </w:div>
    <w:div w:id="1889368184">
      <w:bodyDiv w:val="1"/>
      <w:marLeft w:val="0"/>
      <w:marRight w:val="0"/>
      <w:marTop w:val="0"/>
      <w:marBottom w:val="0"/>
      <w:divBdr>
        <w:top w:val="none" w:sz="0" w:space="0" w:color="auto"/>
        <w:left w:val="none" w:sz="0" w:space="0" w:color="auto"/>
        <w:bottom w:val="none" w:sz="0" w:space="0" w:color="auto"/>
        <w:right w:val="none" w:sz="0" w:space="0" w:color="auto"/>
      </w:divBdr>
    </w:div>
    <w:div w:id="2005471447">
      <w:bodyDiv w:val="1"/>
      <w:marLeft w:val="0"/>
      <w:marRight w:val="0"/>
      <w:marTop w:val="0"/>
      <w:marBottom w:val="0"/>
      <w:divBdr>
        <w:top w:val="none" w:sz="0" w:space="0" w:color="auto"/>
        <w:left w:val="none" w:sz="0" w:space="0" w:color="auto"/>
        <w:bottom w:val="none" w:sz="0" w:space="0" w:color="auto"/>
        <w:right w:val="none" w:sz="0" w:space="0" w:color="auto"/>
      </w:divBdr>
    </w:div>
    <w:div w:id="2026521328">
      <w:bodyDiv w:val="1"/>
      <w:marLeft w:val="0"/>
      <w:marRight w:val="0"/>
      <w:marTop w:val="0"/>
      <w:marBottom w:val="0"/>
      <w:divBdr>
        <w:top w:val="none" w:sz="0" w:space="0" w:color="auto"/>
        <w:left w:val="none" w:sz="0" w:space="0" w:color="auto"/>
        <w:bottom w:val="none" w:sz="0" w:space="0" w:color="auto"/>
        <w:right w:val="none" w:sz="0" w:space="0" w:color="auto"/>
      </w:divBdr>
    </w:div>
    <w:div w:id="2086876422">
      <w:bodyDiv w:val="1"/>
      <w:marLeft w:val="0"/>
      <w:marRight w:val="0"/>
      <w:marTop w:val="0"/>
      <w:marBottom w:val="0"/>
      <w:divBdr>
        <w:top w:val="none" w:sz="0" w:space="0" w:color="auto"/>
        <w:left w:val="none" w:sz="0" w:space="0" w:color="auto"/>
        <w:bottom w:val="none" w:sz="0" w:space="0" w:color="auto"/>
        <w:right w:val="none" w:sz="0" w:space="0" w:color="auto"/>
      </w:divBdr>
    </w:div>
    <w:div w:id="211104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irbr@neca.gov.il"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http://www.justice.gov.il/Units/NetzivutShivyon/documents/1000_hokshivionzchuyotleanashimimmugbalut13.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mof.gov.il/AG/PortalSapakim.aspx"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employment.molsa.gov.il/Employment/ProfessionalLicensure/AccessibilitySpecialists/Pages/AccessibilitySpecialists.aspx" TargetMode="Externa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nirbr@neca.gov.il"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ovextra.gov.il/mr/guides/tender" TargetMode="External"/><Relationship Id="rId22" Type="http://schemas.openxmlformats.org/officeDocument/2006/relationships/hyperlink" Target="http://www.justice.gov.il/Units/NetzivutShivyon/Documents/1050%20%D7%AA%D7%A7%D7%A0%D7%95%D7%AA%20%D7%9E%D7%95%D7%A8%D7%A9%D7%99%D7%9D%20%D7%9C%D7%A0%D7%92%D7%99%D7%A9%D7%95%D7%AA%20%D7%94%D7%A9%D7%99%D7%A8%D7%95%D7%AA.pdf" TargetMode="External"/><Relationship Id="rId30" Type="http://schemas.microsoft.com/office/2018/08/relationships/commentsExtensible" Target="commentsExtensi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F2E1E-C342-4A1E-8BD0-EE8D2BB47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203</Pages>
  <Words>45955</Words>
  <Characters>229775</Characters>
  <Application>Microsoft Office Word</Application>
  <DocSecurity>0</DocSecurity>
  <Lines>1914</Lines>
  <Paragraphs>550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MoST</Company>
  <LinksUpToDate>false</LinksUpToDate>
  <CharactersWithSpaces>275180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Yair Albin</dc:creator>
  <cp:lastModifiedBy>ניר ברנשטיין קלין</cp:lastModifiedBy>
  <cp:revision>18</cp:revision>
  <cp:lastPrinted>2021-06-16T08:58:00Z</cp:lastPrinted>
  <dcterms:created xsi:type="dcterms:W3CDTF">2021-06-30T10:44:00Z</dcterms:created>
  <dcterms:modified xsi:type="dcterms:W3CDTF">2021-07-04T08:46:00Z</dcterms:modified>
</cp:coreProperties>
</file>